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14:paraId="35809A57" w14:textId="77777777">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9567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14:paraId="35809A58" w14:textId="77777777">
      <w:pPr>
        <w:pStyle w:val="Header"/>
        <w:tabs>
          <w:tab w:val="clear" w:pos="4320"/>
          <w:tab w:val="clear" w:pos="8640"/>
        </w:tabs>
        <w:jc w:val="center"/>
        <w:rPr>
          <w:b/>
        </w:rPr>
      </w:pPr>
      <w:r w:rsidRPr="004E291F">
        <w:rPr>
          <w:b/>
        </w:rPr>
        <w:t>ENFORCEMENT BUREAU</w:t>
      </w:r>
    </w:p>
    <w:p w:rsidR="00381FFF" w:rsidRPr="00F1583C" w:rsidP="00381FFF" w14:paraId="35809A59" w14:textId="77777777">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14:paraId="35809A5A" w14:textId="77777777">
      <w:pPr>
        <w:pStyle w:val="Header"/>
        <w:tabs>
          <w:tab w:val="clear" w:pos="4320"/>
          <w:tab w:val="clear" w:pos="8640"/>
        </w:tabs>
        <w:ind w:firstLine="720"/>
      </w:pPr>
    </w:p>
    <w:p w:rsidR="00B426FA" w:rsidP="00B426FA" w14:paraId="35809A5B" w14:textId="77777777">
      <w:pPr>
        <w:suppressAutoHyphens/>
        <w:jc w:val="center"/>
        <w:outlineLvl w:val="0"/>
        <w:rPr>
          <w:snapToGrid/>
        </w:rPr>
      </w:pPr>
      <w:r>
        <w:t>Columbia Regional Office</w:t>
      </w:r>
    </w:p>
    <w:p w:rsidR="00B426FA" w:rsidP="00B426FA" w14:paraId="35809A5C" w14:textId="77777777">
      <w:pPr>
        <w:suppressAutoHyphens/>
        <w:jc w:val="center"/>
        <w:outlineLvl w:val="0"/>
      </w:pPr>
      <w:r>
        <w:t>9050 Junction Drive</w:t>
      </w:r>
    </w:p>
    <w:p w:rsidR="00B426FA" w:rsidP="00B426FA" w14:paraId="35809A5D" w14:textId="77777777">
      <w:pPr>
        <w:suppressAutoHyphens/>
        <w:jc w:val="center"/>
        <w:outlineLvl w:val="0"/>
      </w:pPr>
      <w:r>
        <w:t>Annapolis Junction, Maryland 20701</w:t>
      </w:r>
    </w:p>
    <w:p w:rsidR="00B426FA" w:rsidP="00B426FA" w14:paraId="35809A5E" w14:textId="77777777">
      <w:pPr>
        <w:suppressAutoHyphens/>
        <w:jc w:val="center"/>
        <w:outlineLvl w:val="0"/>
        <w:rPr>
          <w:szCs w:val="24"/>
        </w:rPr>
      </w:pPr>
      <w:r>
        <w:rPr>
          <w:szCs w:val="24"/>
        </w:rPr>
        <w:t>Field@FCC.gov</w:t>
      </w:r>
    </w:p>
    <w:p w:rsidR="00381FFF" w:rsidRPr="001B667E" w:rsidP="00381FFF" w14:paraId="35809A5F" w14:textId="77777777">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14:paraId="35809A60" w14:textId="77777777">
      <w:pPr>
        <w:suppressAutoHyphens/>
      </w:pPr>
    </w:p>
    <w:p w:rsidR="00381FFF" w:rsidRPr="00EB25FE" w:rsidP="00381FFF" w14:paraId="35809A61" w14:textId="0B805BB2">
      <w:pPr>
        <w:suppressAutoHyphens/>
        <w:jc w:val="center"/>
        <w:rPr>
          <w:b/>
          <w:szCs w:val="24"/>
        </w:rPr>
      </w:pPr>
      <w:r w:rsidRPr="00EB25FE">
        <w:rPr>
          <w:szCs w:val="24"/>
        </w:rPr>
        <w:t>August 22, 2019</w:t>
      </w:r>
    </w:p>
    <w:p w:rsidR="00381FFF" w:rsidRPr="00EB25FE" w:rsidP="00381FFF" w14:paraId="35809A62" w14:textId="77777777">
      <w:pPr>
        <w:suppressAutoHyphens/>
        <w:rPr>
          <w:szCs w:val="24"/>
        </w:rPr>
      </w:pPr>
    </w:p>
    <w:p w:rsidR="003B2D5C" w:rsidRPr="00EB25FE" w:rsidP="00381FFF" w14:paraId="35809A63" w14:textId="77777777">
      <w:pPr>
        <w:suppressAutoHyphens/>
        <w:rPr>
          <w:szCs w:val="24"/>
        </w:rPr>
      </w:pPr>
    </w:p>
    <w:p w:rsidR="00295465" w:rsidP="00295465" w14:paraId="35809A64" w14:textId="07A52E2F">
      <w:pPr>
        <w:widowControl/>
      </w:pPr>
      <w:r>
        <w:t>Ralph F. Hooper</w:t>
      </w:r>
    </w:p>
    <w:p w:rsidR="00295465" w:rsidRPr="00AB1D08" w:rsidP="00295465" w14:paraId="35809A65" w14:textId="43E01515">
      <w:pPr>
        <w:widowControl/>
        <w:rPr>
          <w:szCs w:val="24"/>
        </w:rPr>
      </w:pPr>
      <w:r>
        <w:rPr>
          <w:szCs w:val="24"/>
        </w:rPr>
        <w:t>Swanzey, New Hampshire</w:t>
      </w:r>
    </w:p>
    <w:p w:rsidR="00381FFF" w:rsidRPr="008D5303" w:rsidP="00381FFF" w14:paraId="35809A66" w14:textId="77777777">
      <w:pPr>
        <w:widowControl/>
        <w:rPr>
          <w:b/>
          <w:sz w:val="22"/>
        </w:rPr>
      </w:pPr>
    </w:p>
    <w:p w:rsidR="00381FFF" w:rsidRPr="000D17B2" w:rsidP="00381FFF" w14:paraId="35809A67" w14:textId="77777777">
      <w:pPr>
        <w:widowControl/>
        <w:jc w:val="center"/>
        <w:rPr>
          <w:szCs w:val="24"/>
        </w:rPr>
      </w:pPr>
      <w:r w:rsidRPr="000D17B2">
        <w:rPr>
          <w:b/>
          <w:szCs w:val="24"/>
        </w:rPr>
        <w:t>NOTICE OF UNLIC</w:t>
      </w:r>
      <w:bookmarkStart w:id="0" w:name="_GoBack"/>
      <w:bookmarkEnd w:id="0"/>
      <w:r w:rsidRPr="000D17B2">
        <w:rPr>
          <w:b/>
          <w:szCs w:val="24"/>
        </w:rPr>
        <w:t>ENSED OPERATION</w:t>
      </w:r>
    </w:p>
    <w:p w:rsidR="00381FFF" w:rsidRPr="000D17B2" w:rsidP="00381FFF" w14:paraId="35809A68" w14:textId="77777777">
      <w:pPr>
        <w:widowControl/>
        <w:rPr>
          <w:szCs w:val="24"/>
        </w:rPr>
      </w:pPr>
    </w:p>
    <w:p w:rsidR="00381FFF" w:rsidRPr="00955407" w:rsidP="00381FFF" w14:paraId="35809A69" w14:textId="3EBAC61B">
      <w:pPr>
        <w:widowControl/>
        <w:tabs>
          <w:tab w:val="left" w:pos="4680"/>
        </w:tabs>
        <w:outlineLvl w:val="0"/>
        <w:rPr>
          <w:b/>
          <w:szCs w:val="24"/>
          <w:highlight w:val="yellow"/>
        </w:rPr>
      </w:pPr>
      <w:r w:rsidRPr="000D17B2">
        <w:rPr>
          <w:szCs w:val="24"/>
        </w:rPr>
        <w:tab/>
        <w:t xml:space="preserve">Case Number:  </w:t>
      </w:r>
      <w:r w:rsidR="001F6699">
        <w:rPr>
          <w:szCs w:val="24"/>
        </w:rPr>
        <w:t>EB-FIELDNER-</w:t>
      </w:r>
      <w:r w:rsidR="0008561C">
        <w:rPr>
          <w:szCs w:val="24"/>
        </w:rPr>
        <w:t>19</w:t>
      </w:r>
      <w:r w:rsidR="001F6699">
        <w:rPr>
          <w:szCs w:val="24"/>
        </w:rPr>
        <w:t>-000</w:t>
      </w:r>
      <w:r w:rsidR="00CB52D5">
        <w:rPr>
          <w:szCs w:val="24"/>
        </w:rPr>
        <w:t>29106</w:t>
      </w:r>
    </w:p>
    <w:p w:rsidR="00381FFF" w:rsidP="00381FFF" w14:paraId="35809A6A" w14:textId="77777777">
      <w:pPr>
        <w:pStyle w:val="Header"/>
        <w:widowControl/>
        <w:tabs>
          <w:tab w:val="clear" w:pos="4320"/>
          <w:tab w:val="clear" w:pos="8640"/>
        </w:tabs>
        <w:rPr>
          <w:b/>
          <w:szCs w:val="24"/>
          <w:highlight w:val="yellow"/>
        </w:rPr>
      </w:pPr>
    </w:p>
    <w:p w:rsidR="003B2D5C" w:rsidRPr="00955407" w:rsidP="00381FFF" w14:paraId="35809A6B" w14:textId="77777777">
      <w:pPr>
        <w:pStyle w:val="Header"/>
        <w:widowControl/>
        <w:tabs>
          <w:tab w:val="clear" w:pos="4320"/>
          <w:tab w:val="clear" w:pos="8640"/>
        </w:tabs>
        <w:rPr>
          <w:b/>
          <w:szCs w:val="24"/>
          <w:highlight w:val="yellow"/>
        </w:rPr>
      </w:pPr>
    </w:p>
    <w:p w:rsidR="00295465" w:rsidP="00381FFF" w14:paraId="35809A6C" w14:textId="0D72C4D6">
      <w:pPr>
        <w:widowControl/>
        <w:rPr>
          <w:color w:val="000000"/>
          <w:szCs w:val="24"/>
        </w:rPr>
      </w:pPr>
      <w:r>
        <w:rPr>
          <w:color w:val="000000"/>
        </w:rPr>
        <w:t xml:space="preserve">On </w:t>
      </w:r>
      <w:r w:rsidR="00CB52D5">
        <w:rPr>
          <w:color w:val="000000"/>
        </w:rPr>
        <w:t>July 15</w:t>
      </w:r>
      <w:r w:rsidR="005F4DFA">
        <w:rPr>
          <w:color w:val="000000"/>
        </w:rPr>
        <w:t>, 2019</w:t>
      </w:r>
      <w:r w:rsidR="00CB52D5">
        <w:rPr>
          <w:color w:val="000000"/>
        </w:rPr>
        <w:t xml:space="preserve"> and </w:t>
      </w:r>
      <w:r w:rsidR="005F4DFA">
        <w:rPr>
          <w:color w:val="000000"/>
        </w:rPr>
        <w:t xml:space="preserve">July </w:t>
      </w:r>
      <w:r w:rsidR="00CB52D5">
        <w:rPr>
          <w:color w:val="000000"/>
        </w:rPr>
        <w:t>16, 2019</w:t>
      </w:r>
      <w:r>
        <w:rPr>
          <w:color w:val="000000" w:themeColor="text1"/>
          <w:szCs w:val="24"/>
        </w:rPr>
        <w:t xml:space="preserve">, </w:t>
      </w:r>
      <w:r w:rsidR="006222E9">
        <w:rPr>
          <w:color w:val="000000" w:themeColor="text1"/>
          <w:szCs w:val="24"/>
        </w:rPr>
        <w:t>A</w:t>
      </w:r>
      <w:r>
        <w:rPr>
          <w:color w:val="000000" w:themeColor="text1"/>
          <w:szCs w:val="24"/>
        </w:rPr>
        <w:t>gent</w:t>
      </w:r>
      <w:r w:rsidR="006222E9">
        <w:rPr>
          <w:color w:val="000000" w:themeColor="text1"/>
          <w:szCs w:val="24"/>
        </w:rPr>
        <w:t>s</w:t>
      </w:r>
      <w:r>
        <w:rPr>
          <w:color w:val="000000" w:themeColor="text1"/>
          <w:szCs w:val="24"/>
        </w:rPr>
        <w:t xml:space="preserve"> </w:t>
      </w:r>
      <w:r>
        <w:rPr>
          <w:color w:val="000000" w:themeColor="text1"/>
          <w:szCs w:val="24"/>
        </w:rPr>
        <w:t xml:space="preserve">from </w:t>
      </w:r>
      <w:r w:rsidR="00453FAC">
        <w:rPr>
          <w:color w:val="000000" w:themeColor="text1"/>
          <w:szCs w:val="24"/>
        </w:rPr>
        <w:t xml:space="preserve">Region One of </w:t>
      </w:r>
      <w:r>
        <w:rPr>
          <w:color w:val="000000" w:themeColor="text1"/>
          <w:szCs w:val="24"/>
        </w:rPr>
        <w:t xml:space="preserve">the Federal Communications Commission’s (FCC’s or Commission’s) Enforcement Bureau (Bureau) </w:t>
      </w:r>
      <w:r w:rsidR="00324403">
        <w:rPr>
          <w:color w:val="000000" w:themeColor="text1"/>
          <w:szCs w:val="24"/>
        </w:rPr>
        <w:t>investigated an unlicensed FM station operating on the frequency</w:t>
      </w:r>
      <w:r>
        <w:rPr>
          <w:color w:val="000000" w:themeColor="text1"/>
          <w:szCs w:val="24"/>
        </w:rPr>
        <w:t xml:space="preserve"> </w:t>
      </w:r>
      <w:r w:rsidR="00D34313">
        <w:rPr>
          <w:color w:val="000000" w:themeColor="text1"/>
          <w:szCs w:val="24"/>
        </w:rPr>
        <w:t>87.9</w:t>
      </w:r>
      <w:r>
        <w:rPr>
          <w:color w:val="000000" w:themeColor="text1"/>
          <w:szCs w:val="24"/>
        </w:rPr>
        <w:t xml:space="preserve"> MHz in </w:t>
      </w:r>
      <w:r w:rsidR="00D34313">
        <w:rPr>
          <w:color w:val="000000" w:themeColor="text1"/>
          <w:szCs w:val="24"/>
        </w:rPr>
        <w:t>Swanzey, New Hampshire</w:t>
      </w:r>
      <w:r>
        <w:rPr>
          <w:color w:val="000000" w:themeColor="text1"/>
          <w:szCs w:val="24"/>
        </w:rPr>
        <w:t xml:space="preserve">.  The </w:t>
      </w:r>
      <w:r>
        <w:rPr>
          <w:color w:val="000000"/>
        </w:rPr>
        <w:t>Agent</w:t>
      </w:r>
      <w:r w:rsidR="006222E9">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D1425D">
        <w:rPr>
          <w:color w:val="000000"/>
        </w:rPr>
        <w:t>87.9</w:t>
      </w:r>
      <w:r>
        <w:rPr>
          <w:color w:val="000000"/>
        </w:rPr>
        <w:t xml:space="preserve"> </w:t>
      </w:r>
      <w:r w:rsidRPr="004D5B02">
        <w:rPr>
          <w:color w:val="000000"/>
        </w:rPr>
        <w:t xml:space="preserve">MHz were emanating from </w:t>
      </w:r>
      <w:r w:rsidR="00EC1B09">
        <w:rPr>
          <w:color w:val="000000"/>
        </w:rPr>
        <w:t xml:space="preserve">a </w:t>
      </w:r>
      <w:r w:rsidR="000779E8">
        <w:rPr>
          <w:color w:val="000000"/>
        </w:rPr>
        <w:t>single</w:t>
      </w:r>
      <w:r>
        <w:rPr>
          <w:color w:val="000000"/>
        </w:rPr>
        <w:t xml:space="preserve">-family dwelling on </w:t>
      </w:r>
      <w:r w:rsidR="000779E8">
        <w:rPr>
          <w:color w:val="000000"/>
        </w:rPr>
        <w:t>Marcy Hill Road</w:t>
      </w:r>
      <w:r>
        <w:rPr>
          <w:color w:val="000000"/>
        </w:rPr>
        <w:t xml:space="preserve"> in </w:t>
      </w:r>
      <w:r w:rsidR="000779E8">
        <w:rPr>
          <w:color w:val="000000"/>
        </w:rPr>
        <w:t>Swanzey, New Hampshire</w:t>
      </w:r>
      <w:r>
        <w:rPr>
          <w:color w:val="000000"/>
        </w:rPr>
        <w:t>.  The A</w:t>
      </w:r>
      <w:r w:rsidRPr="000551CA" w:rsidR="000551CA">
        <w:rPr>
          <w:color w:val="000000"/>
        </w:rPr>
        <w:t>gent</w:t>
      </w:r>
      <w:r w:rsidR="006222E9">
        <w:rPr>
          <w:color w:val="000000"/>
        </w:rPr>
        <w:t>s</w:t>
      </w:r>
      <w:r w:rsidRPr="000551CA" w:rsidR="000551CA">
        <w:rPr>
          <w:color w:val="000000"/>
        </w:rPr>
        <w:t xml:space="preserve"> confirmed, through </w:t>
      </w:r>
      <w:r w:rsidR="00864EA0">
        <w:rPr>
          <w:color w:val="000000"/>
        </w:rPr>
        <w:t>inspection of the station</w:t>
      </w:r>
      <w:r w:rsidRPr="000551CA" w:rsidR="000551CA">
        <w:rPr>
          <w:color w:val="000000"/>
        </w:rPr>
        <w:t>,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864EA0">
        <w:rPr>
          <w:color w:val="000000"/>
        </w:rPr>
        <w:t>87.9</w:t>
      </w:r>
      <w:r>
        <w:rPr>
          <w:color w:val="000000"/>
        </w:rPr>
        <w:t xml:space="preserve"> MHz </w:t>
      </w:r>
      <w:r w:rsidRPr="00B75ECB">
        <w:rPr>
          <w:color w:val="000000"/>
        </w:rPr>
        <w:t>at this location</w:t>
      </w:r>
      <w:r w:rsidR="000E74A2">
        <w:rPr>
          <w:color w:val="000000"/>
        </w:rPr>
        <w:t xml:space="preserve"> </w:t>
      </w:r>
      <w:r w:rsidRPr="00B75ECB" w:rsidR="000E74A2">
        <w:rPr>
          <w:color w:val="000000"/>
          <w:szCs w:val="24"/>
        </w:rPr>
        <w:t xml:space="preserve">in </w:t>
      </w:r>
      <w:r w:rsidR="00864EA0">
        <w:rPr>
          <w:color w:val="000000"/>
          <w:szCs w:val="24"/>
        </w:rPr>
        <w:t>Swanzey, New Hampshire</w:t>
      </w:r>
      <w:r>
        <w:rPr>
          <w:color w:val="000000"/>
          <w:szCs w:val="24"/>
        </w:rPr>
        <w:t xml:space="preserve">.  </w:t>
      </w:r>
    </w:p>
    <w:p w:rsidR="00381FFF" w:rsidP="00381FFF" w14:paraId="35809A6D" w14:textId="77777777">
      <w:pPr>
        <w:widowControl/>
      </w:pPr>
    </w:p>
    <w:p w:rsidR="00381FFF" w:rsidRPr="004E291F" w:rsidP="00324403" w14:paraId="35809A6E" w14:textId="0053056D">
      <w:pPr>
        <w:widowControl/>
      </w:pPr>
      <w:r w:rsidRPr="004E291F">
        <w:t>Radio stations</w:t>
      </w:r>
      <w:r>
        <w:t xml:space="preserve"> operating on a range of frequencies,</w:t>
      </w:r>
      <w:r>
        <w:rPr>
          <w:rStyle w:val="FootnoteReference"/>
          <w:vertAlign w:val="superscript"/>
        </w:rPr>
        <w:footnoteReference w:id="2"/>
      </w:r>
      <w:r>
        <w:t xml:space="preserve"> </w:t>
      </w:r>
      <w:r w:rsidR="005F4DFA">
        <w:t xml:space="preserve">including 87.9 MHz, </w:t>
      </w:r>
      <w:r w:rsidRPr="004E291F">
        <w:t xml:space="preserve">must be licensed by the FCC pursuant to </w:t>
      </w:r>
      <w:r w:rsidR="00E3769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D16316">
        <w:t>p</w:t>
      </w:r>
      <w:r w:rsidRPr="004E291F">
        <w:t>art 15 of th</w:t>
      </w:r>
      <w:r>
        <w:t>e Commission’s rules.</w:t>
      </w:r>
      <w:r>
        <w:rPr>
          <w:rStyle w:val="FootnoteReference"/>
          <w:vertAlign w:val="superscript"/>
        </w:rPr>
        <w:footnoteReference w:id="4"/>
      </w:r>
      <w:r w:rsidRPr="004E291F">
        <w:t xml:space="preserve"> </w:t>
      </w:r>
      <w:r>
        <w:t xml:space="preserve"> </w:t>
      </w:r>
      <w:r w:rsidR="000E74A2">
        <w:rPr>
          <w:color w:val="000000"/>
        </w:rPr>
        <w:t xml:space="preserve">On </w:t>
      </w:r>
      <w:r w:rsidR="00FF684B">
        <w:rPr>
          <w:color w:val="000000"/>
        </w:rPr>
        <w:t>July 15, 2019</w:t>
      </w:r>
      <w:r w:rsidR="00295465">
        <w:rPr>
          <w:color w:val="000000"/>
        </w:rPr>
        <w:t>, the Agent</w:t>
      </w:r>
      <w:r w:rsidR="006222E9">
        <w:rPr>
          <w:color w:val="000000"/>
        </w:rPr>
        <w:t>s</w:t>
      </w:r>
      <w:r w:rsidR="00295465">
        <w:rPr>
          <w:color w:val="000000"/>
        </w:rPr>
        <w:t xml:space="preserve"> </w:t>
      </w:r>
      <w:r w:rsidR="00324403">
        <w:t>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FF684B">
        <w:rPr>
          <w:color w:val="000000"/>
          <w:szCs w:val="24"/>
        </w:rPr>
        <w:t>87.9</w:t>
      </w:r>
      <w:r w:rsidR="00295465">
        <w:rPr>
          <w:color w:val="000000"/>
          <w:szCs w:val="24"/>
        </w:rPr>
        <w:t xml:space="preserve"> </w:t>
      </w:r>
      <w:r w:rsidR="00324403">
        <w:rPr>
          <w:color w:val="000000"/>
          <w:szCs w:val="24"/>
        </w:rPr>
        <w:t xml:space="preserve">MHz for the station and found that it </w:t>
      </w:r>
      <w:r w:rsidRPr="00EF05ED" w:rsidR="00324403">
        <w:rPr>
          <w:color w:val="000000"/>
          <w:szCs w:val="24"/>
        </w:rPr>
        <w:t xml:space="preserve">exceeded the maximum permitted level of </w:t>
      </w:r>
      <w:r w:rsidR="0024364E">
        <w:rPr>
          <w:color w:val="000000"/>
          <w:szCs w:val="24"/>
        </w:rPr>
        <w:t>100</w:t>
      </w:r>
      <w:r w:rsidRPr="00EF05ED" w:rsidR="00324403">
        <w:rPr>
          <w:color w:val="000000"/>
          <w:szCs w:val="24"/>
        </w:rPr>
        <w:t xml:space="preserve"> µV/m at 3 meters for </w:t>
      </w:r>
      <w:r w:rsidRPr="00331AE9" w:rsidR="005F4DFA">
        <w:rPr>
          <w:szCs w:val="24"/>
        </w:rPr>
        <w:t>non-licensed devices</w:t>
      </w:r>
      <w:r w:rsidR="005F4DFA">
        <w:rPr>
          <w:szCs w:val="24"/>
        </w:rPr>
        <w:t xml:space="preserve"> operating in the band 30-88 MHz.</w:t>
      </w:r>
      <w:r>
        <w:rPr>
          <w:rStyle w:val="FootnoteReference"/>
          <w:szCs w:val="24"/>
          <w:vertAlign w:val="superscript"/>
        </w:rPr>
        <w:footnoteReference w:id="5"/>
      </w:r>
      <w:r w:rsidR="005F4DFA">
        <w:rPr>
          <w:szCs w:val="24"/>
        </w:rPr>
        <w:t xml:space="preserve">  </w:t>
      </w:r>
      <w:r w:rsidRPr="00EF05ED" w:rsidR="00324403">
        <w:rPr>
          <w:color w:val="000000"/>
        </w:rPr>
        <w:t>Thus, this station is operati</w:t>
      </w:r>
      <w:r w:rsidR="00324403">
        <w:rPr>
          <w:color w:val="000000"/>
        </w:rPr>
        <w:t xml:space="preserve">ng in violation of </w:t>
      </w:r>
      <w:r w:rsidR="003E3003">
        <w:rPr>
          <w:color w:val="000000"/>
        </w:rPr>
        <w:t xml:space="preserve">section </w:t>
      </w:r>
      <w:r w:rsidR="00324403">
        <w:rPr>
          <w:color w:val="000000"/>
        </w:rPr>
        <w:t>301 of the Act.</w:t>
      </w:r>
      <w:r>
        <w:rPr>
          <w:rStyle w:val="FootnoteReference"/>
          <w:color w:val="000000"/>
          <w:vertAlign w:val="superscript"/>
        </w:rPr>
        <w:footnoteReference w:id="6"/>
      </w:r>
      <w:r w:rsidR="00324403">
        <w:rPr>
          <w:color w:val="000000"/>
        </w:rPr>
        <w:t xml:space="preserve">  </w:t>
      </w:r>
    </w:p>
    <w:p w:rsidR="00381FFF" w:rsidP="00381FFF" w14:paraId="35809A6F" w14:textId="77777777">
      <w:pPr>
        <w:widowControl/>
      </w:pPr>
    </w:p>
    <w:p w:rsidR="005F4DFA" w:rsidP="005F4DFA" w14:paraId="4F31C9BC" w14:textId="77777777">
      <w:pPr>
        <w:pStyle w:val="Default"/>
      </w:pPr>
    </w:p>
    <w:p w:rsidR="003B2D5C" w:rsidP="00381FFF" w14:paraId="35809A70" w14:textId="77777777">
      <w:pPr>
        <w:widowControl/>
      </w:pPr>
    </w:p>
    <w:p w:rsidR="003B2D5C" w:rsidP="00381FFF" w14:paraId="35809A71" w14:textId="77777777">
      <w:pPr>
        <w:widowControl/>
      </w:pPr>
    </w:p>
    <w:p w:rsidR="003B2D5C" w:rsidRPr="004E291F" w:rsidP="00381FFF" w14:paraId="35809A72" w14:textId="77777777">
      <w:pPr>
        <w:widowControl/>
      </w:pPr>
    </w:p>
    <w:p w:rsidR="00324403" w:rsidP="00324403" w14:paraId="35809A73"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7"/>
      </w:r>
      <w:r w:rsidRPr="004E291F">
        <w:t xml:space="preserve">  </w:t>
      </w:r>
      <w:r w:rsidRPr="00857372">
        <w:t xml:space="preserve">  </w:t>
      </w:r>
    </w:p>
    <w:p w:rsidR="00324403" w:rsidP="00324403" w14:paraId="35809A74" w14:textId="77777777">
      <w:pPr>
        <w:pStyle w:val="Default"/>
      </w:pPr>
    </w:p>
    <w:p w:rsidR="00324403" w:rsidP="00324403" w14:paraId="35809A75" w14:textId="77777777">
      <w:pPr>
        <w:widowControl/>
      </w:pPr>
      <w:r>
        <w:rPr>
          <w:b/>
        </w:rPr>
        <w:t>UNLICENSED OPERATION OF THIS RADIO STATION MUST BE DISCONTINUED IMMEDIATELY</w:t>
      </w:r>
      <w:r>
        <w:t>.</w:t>
      </w:r>
    </w:p>
    <w:p w:rsidR="00324403" w:rsidP="00324403" w14:paraId="35809A76" w14:textId="77777777">
      <w:pPr>
        <w:pStyle w:val="Default"/>
      </w:pPr>
    </w:p>
    <w:p w:rsidR="00324403" w:rsidP="00324403" w14:paraId="35809A77"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14:paraId="35809A78" w14:textId="77777777">
      <w:pPr>
        <w:pStyle w:val="Default"/>
      </w:pPr>
    </w:p>
    <w:p w:rsidR="00324403" w:rsidP="00324403" w14:paraId="35809A79" w14:textId="77777777">
      <w:pPr>
        <w:widowControl/>
        <w:tabs>
          <w:tab w:val="left" w:pos="-360"/>
        </w:tabs>
      </w:pPr>
      <w:r w:rsidRPr="004E291F">
        <w:t>You may contact this office if you have any questions.</w:t>
      </w:r>
    </w:p>
    <w:p w:rsidR="00324403" w:rsidP="00324403" w14:paraId="35809A7A" w14:textId="77777777">
      <w:pPr>
        <w:pStyle w:val="Default"/>
        <w:rPr>
          <w:noProof/>
        </w:rPr>
      </w:pPr>
    </w:p>
    <w:p w:rsidR="009709D6" w:rsidP="00324403" w14:paraId="35809A7B" w14:textId="77777777">
      <w:pPr>
        <w:pStyle w:val="Default"/>
        <w:rPr>
          <w:noProof/>
        </w:rPr>
      </w:pPr>
    </w:p>
    <w:p w:rsidR="009709D6" w:rsidP="00324403" w14:paraId="35809A7C" w14:textId="77777777">
      <w:pPr>
        <w:pStyle w:val="Default"/>
      </w:pPr>
    </w:p>
    <w:p w:rsidR="009709D6" w:rsidP="00324403" w14:paraId="35809A7D" w14:textId="77777777">
      <w:pPr>
        <w:pStyle w:val="Default"/>
      </w:pPr>
    </w:p>
    <w:p w:rsidR="00324403" w:rsidRPr="00F23FAE" w:rsidP="00324403" w14:paraId="35809A7E" w14:textId="77777777">
      <w:pPr>
        <w:widowControl/>
      </w:pPr>
      <w:r w:rsidRPr="00F23FAE">
        <w:t>David C. Dombrowski</w:t>
      </w:r>
    </w:p>
    <w:p w:rsidR="00324403" w:rsidRPr="00F23FAE" w:rsidP="00324403" w14:paraId="35809A7F" w14:textId="77777777">
      <w:pPr>
        <w:widowControl/>
      </w:pPr>
      <w:r w:rsidRPr="00F23FAE">
        <w:t>Regional Director</w:t>
      </w:r>
    </w:p>
    <w:p w:rsidR="00324403" w:rsidRPr="00F23FAE" w:rsidP="00324403" w14:paraId="35809A80" w14:textId="77777777">
      <w:pPr>
        <w:widowControl/>
      </w:pPr>
      <w:r>
        <w:t>Region One</w:t>
      </w:r>
    </w:p>
    <w:p w:rsidR="00324403" w:rsidRPr="00F23FAE" w:rsidP="00324403" w14:paraId="35809A81" w14:textId="77777777">
      <w:pPr>
        <w:widowControl/>
      </w:pPr>
      <w:r w:rsidRPr="00F23FAE">
        <w:t>Enforcement Bureau</w:t>
      </w:r>
    </w:p>
    <w:p w:rsidR="00324403" w:rsidRPr="00AB1D08" w:rsidP="00324403" w14:paraId="35809A82" w14:textId="77777777">
      <w:pPr>
        <w:widowControl/>
      </w:pPr>
      <w:r w:rsidRPr="00F23FAE">
        <w:t>Federal Communications Commission</w:t>
      </w:r>
    </w:p>
    <w:p w:rsidR="00324403" w:rsidRPr="00F23FAE" w:rsidP="00324403" w14:paraId="35809A83" w14:textId="77777777">
      <w:pPr>
        <w:widowControl/>
      </w:pPr>
    </w:p>
    <w:p w:rsidR="00324403" w:rsidRPr="00F23FAE" w:rsidP="00324403" w14:paraId="35809A84" w14:textId="77777777">
      <w:pPr>
        <w:widowControl/>
      </w:pPr>
    </w:p>
    <w:p w:rsidR="00324403" w:rsidRPr="00F23FAE" w:rsidP="00324403" w14:paraId="35809A85" w14:textId="77777777">
      <w:pPr>
        <w:widowControl/>
      </w:pPr>
    </w:p>
    <w:p w:rsidR="00324403" w:rsidRPr="00F23FAE" w:rsidP="00324403" w14:paraId="35809A86" w14:textId="77777777">
      <w:pPr>
        <w:widowControl/>
      </w:pPr>
    </w:p>
    <w:p w:rsidR="00324403" w:rsidRPr="00F23FAE" w:rsidP="00324403" w14:paraId="35809A87" w14:textId="77777777">
      <w:pPr>
        <w:widowControl/>
      </w:pPr>
      <w:r w:rsidRPr="00F23FAE">
        <w:t>Attachments:</w:t>
      </w:r>
    </w:p>
    <w:p w:rsidR="00324403" w:rsidRPr="00F23FAE" w:rsidP="00324403" w14:paraId="35809A88" w14:textId="77777777">
      <w:pPr>
        <w:widowControl/>
      </w:pPr>
      <w:r w:rsidRPr="00F23FAE">
        <w:tab/>
        <w:t>Excerpts from the Communications Act of 1934, As Amended</w:t>
      </w:r>
    </w:p>
    <w:p w:rsidR="00324403" w:rsidP="00324403" w14:paraId="35809A89" w14:textId="77777777">
      <w:pPr>
        <w:widowControl/>
      </w:pPr>
      <w:r w:rsidRPr="00F23FAE">
        <w:tab/>
        <w:t>Enforcement Bureau, "Inspection Fact Sheet", March 2005</w:t>
      </w:r>
    </w:p>
    <w:p w:rsidR="00324403" w:rsidRPr="00F23FAE" w:rsidP="00324403" w14:paraId="35809A8A" w14:textId="77777777">
      <w:pPr>
        <w:widowControl/>
        <w:ind w:left="720"/>
      </w:pPr>
    </w:p>
    <w:p w:rsidR="00EA6551" w:rsidP="00324403" w14:paraId="35809A8B" w14:textId="77777777">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4A22" w:rsidP="00381FFF" w14:paraId="4957C386" w14:textId="77777777">
      <w:r>
        <w:separator/>
      </w:r>
    </w:p>
  </w:footnote>
  <w:footnote w:type="continuationSeparator" w:id="1">
    <w:p w:rsidR="00154A22" w:rsidP="00381FFF" w14:paraId="39C2B48A" w14:textId="77777777">
      <w:r>
        <w:continuationSeparator/>
      </w:r>
    </w:p>
  </w:footnote>
  <w:footnote w:id="2">
    <w:p w:rsidR="00381FFF" w:rsidP="00381FFF" w14:paraId="35809A93"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14:paraId="35809A94"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14:paraId="35809A95"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5F4DFA" w:rsidRPr="00B37DA1" w:rsidP="005F4DFA" w14:paraId="38C1DD49" w14:textId="77777777">
      <w:pPr>
        <w:pStyle w:val="FootnoteText"/>
        <w:spacing w:after="120"/>
        <w:rPr>
          <w:rStyle w:val="FootnoteReference"/>
          <w:vertAlign w:val="superscript"/>
        </w:rPr>
      </w:pPr>
      <w:r w:rsidRPr="00B37DA1">
        <w:rPr>
          <w:rStyle w:val="FootnoteReference"/>
          <w:vertAlign w:val="superscript"/>
        </w:rPr>
        <w:footnoteRef/>
      </w:r>
      <w:r w:rsidRPr="00B37DA1">
        <w:rPr>
          <w:rStyle w:val="FootnoteReference"/>
          <w:vertAlign w:val="superscript"/>
        </w:rPr>
        <w:t xml:space="preserve"> </w:t>
      </w:r>
      <w:r w:rsidRPr="00B37DA1">
        <w:rPr>
          <w:rStyle w:val="FootnoteReference"/>
        </w:rPr>
        <w:t>47 CFR §§ 15.209.</w:t>
      </w:r>
    </w:p>
  </w:footnote>
  <w:footnote w:id="6">
    <w:p w:rsidR="00324403" w:rsidP="00324403" w14:paraId="35809A96"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324403" w:rsidP="00324403" w14:paraId="35809A97"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324403" w:rsidP="00324403" w14:paraId="35809A98"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35809A9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164BA"/>
    <w:rsid w:val="00037FA5"/>
    <w:rsid w:val="000551CA"/>
    <w:rsid w:val="00060254"/>
    <w:rsid w:val="000779E8"/>
    <w:rsid w:val="00083F2A"/>
    <w:rsid w:val="0008561C"/>
    <w:rsid w:val="000942D1"/>
    <w:rsid w:val="000D17B2"/>
    <w:rsid w:val="000E74A2"/>
    <w:rsid w:val="000F4B5A"/>
    <w:rsid w:val="00143D9F"/>
    <w:rsid w:val="0014524B"/>
    <w:rsid w:val="00154A22"/>
    <w:rsid w:val="0015752E"/>
    <w:rsid w:val="001A4DE8"/>
    <w:rsid w:val="001B667E"/>
    <w:rsid w:val="001F6699"/>
    <w:rsid w:val="002254F0"/>
    <w:rsid w:val="0024364E"/>
    <w:rsid w:val="00254D36"/>
    <w:rsid w:val="00264E7C"/>
    <w:rsid w:val="0028661F"/>
    <w:rsid w:val="0029172C"/>
    <w:rsid w:val="00295465"/>
    <w:rsid w:val="002A3871"/>
    <w:rsid w:val="002D158A"/>
    <w:rsid w:val="003241E5"/>
    <w:rsid w:val="00324403"/>
    <w:rsid w:val="00331AE9"/>
    <w:rsid w:val="00353435"/>
    <w:rsid w:val="0037411D"/>
    <w:rsid w:val="00381FFF"/>
    <w:rsid w:val="0038656C"/>
    <w:rsid w:val="003B2D5C"/>
    <w:rsid w:val="003C7B88"/>
    <w:rsid w:val="003E3003"/>
    <w:rsid w:val="003E6C5D"/>
    <w:rsid w:val="0040060A"/>
    <w:rsid w:val="004353B2"/>
    <w:rsid w:val="00453FAC"/>
    <w:rsid w:val="004774A0"/>
    <w:rsid w:val="00482E46"/>
    <w:rsid w:val="004D5B02"/>
    <w:rsid w:val="004E291F"/>
    <w:rsid w:val="004F173A"/>
    <w:rsid w:val="00510CED"/>
    <w:rsid w:val="005160A1"/>
    <w:rsid w:val="005264F6"/>
    <w:rsid w:val="005A6392"/>
    <w:rsid w:val="005B3279"/>
    <w:rsid w:val="005B5AEB"/>
    <w:rsid w:val="005E7E13"/>
    <w:rsid w:val="005F4DFA"/>
    <w:rsid w:val="00602BFF"/>
    <w:rsid w:val="0061337F"/>
    <w:rsid w:val="006222E9"/>
    <w:rsid w:val="00624F4C"/>
    <w:rsid w:val="00683D10"/>
    <w:rsid w:val="006A2F52"/>
    <w:rsid w:val="006B4661"/>
    <w:rsid w:val="00705E55"/>
    <w:rsid w:val="007461BB"/>
    <w:rsid w:val="00775ACA"/>
    <w:rsid w:val="00792397"/>
    <w:rsid w:val="007B1CCD"/>
    <w:rsid w:val="007C61B6"/>
    <w:rsid w:val="007D1C58"/>
    <w:rsid w:val="007E73CB"/>
    <w:rsid w:val="0084544F"/>
    <w:rsid w:val="00857372"/>
    <w:rsid w:val="00864EA0"/>
    <w:rsid w:val="00880556"/>
    <w:rsid w:val="008A0C47"/>
    <w:rsid w:val="008A605A"/>
    <w:rsid w:val="008A7783"/>
    <w:rsid w:val="008D5303"/>
    <w:rsid w:val="008E6FE1"/>
    <w:rsid w:val="00920E30"/>
    <w:rsid w:val="00931491"/>
    <w:rsid w:val="00943F72"/>
    <w:rsid w:val="00955407"/>
    <w:rsid w:val="00966D62"/>
    <w:rsid w:val="009709D6"/>
    <w:rsid w:val="00986695"/>
    <w:rsid w:val="00995FAA"/>
    <w:rsid w:val="009B3289"/>
    <w:rsid w:val="009B766F"/>
    <w:rsid w:val="009E636C"/>
    <w:rsid w:val="009F0CF1"/>
    <w:rsid w:val="00A450E6"/>
    <w:rsid w:val="00AA5455"/>
    <w:rsid w:val="00AB1D08"/>
    <w:rsid w:val="00AB1D42"/>
    <w:rsid w:val="00AB400F"/>
    <w:rsid w:val="00AD4B55"/>
    <w:rsid w:val="00AD7E5E"/>
    <w:rsid w:val="00AE5E1C"/>
    <w:rsid w:val="00B0315D"/>
    <w:rsid w:val="00B331FC"/>
    <w:rsid w:val="00B37DA1"/>
    <w:rsid w:val="00B426FA"/>
    <w:rsid w:val="00B501F7"/>
    <w:rsid w:val="00B73C22"/>
    <w:rsid w:val="00B75ECB"/>
    <w:rsid w:val="00B82C77"/>
    <w:rsid w:val="00BB61E5"/>
    <w:rsid w:val="00C01865"/>
    <w:rsid w:val="00C4591F"/>
    <w:rsid w:val="00C54AAE"/>
    <w:rsid w:val="00C648A4"/>
    <w:rsid w:val="00C751EE"/>
    <w:rsid w:val="00CB058C"/>
    <w:rsid w:val="00CB52D5"/>
    <w:rsid w:val="00CC0F2C"/>
    <w:rsid w:val="00CC41E5"/>
    <w:rsid w:val="00CF5447"/>
    <w:rsid w:val="00D1425D"/>
    <w:rsid w:val="00D150CF"/>
    <w:rsid w:val="00D16316"/>
    <w:rsid w:val="00D20F93"/>
    <w:rsid w:val="00D32638"/>
    <w:rsid w:val="00D34313"/>
    <w:rsid w:val="00D414E9"/>
    <w:rsid w:val="00D54626"/>
    <w:rsid w:val="00D92F35"/>
    <w:rsid w:val="00D96534"/>
    <w:rsid w:val="00DA0DB7"/>
    <w:rsid w:val="00DC6E96"/>
    <w:rsid w:val="00DD33A0"/>
    <w:rsid w:val="00DF1587"/>
    <w:rsid w:val="00E37692"/>
    <w:rsid w:val="00E407C6"/>
    <w:rsid w:val="00E73F3D"/>
    <w:rsid w:val="00E84543"/>
    <w:rsid w:val="00E84636"/>
    <w:rsid w:val="00E906CB"/>
    <w:rsid w:val="00EA6551"/>
    <w:rsid w:val="00EB25FE"/>
    <w:rsid w:val="00EC1B09"/>
    <w:rsid w:val="00EF05ED"/>
    <w:rsid w:val="00F1583C"/>
    <w:rsid w:val="00F23FAE"/>
    <w:rsid w:val="00F53D63"/>
    <w:rsid w:val="00F8725B"/>
    <w:rsid w:val="00FC7BFD"/>
    <w:rsid w:val="00FD1BA9"/>
    <w:rsid w:val="00FD7173"/>
    <w:rsid w:val="00FF68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