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F27B5" w:rsidP="00BF27B5" w14:paraId="1F0938D8" w14:textId="77777777">
      <w:pPr>
        <w:spacing w:after="240"/>
        <w:jc w:val="center"/>
        <w:rPr>
          <w:rFonts w:cs="Times New Roman"/>
          <w:b/>
        </w:rPr>
      </w:pPr>
      <w:bookmarkStart w:id="0" w:name="_GoBack"/>
      <w:bookmarkEnd w:id="0"/>
      <w:r>
        <w:rPr>
          <w:rFonts w:cs="Times New Roman"/>
          <w:b/>
        </w:rPr>
        <w:t>REMARKS OF FCC CHAIRMAN AJIT PAI</w:t>
      </w:r>
      <w:r>
        <w:rPr>
          <w:rFonts w:cs="Times New Roman"/>
          <w:b/>
        </w:rPr>
        <w:br/>
        <w:t>AT THE UNIVERSITY OF MISSISSIPPI TECH SUMMIT</w:t>
      </w:r>
    </w:p>
    <w:p w:rsidR="00BF27B5" w:rsidP="00BF27B5" w14:paraId="3FD6745C" w14:textId="77777777">
      <w:pPr>
        <w:spacing w:after="240"/>
        <w:jc w:val="center"/>
        <w:rPr>
          <w:rFonts w:cs="Times New Roman"/>
          <w:b/>
        </w:rPr>
      </w:pPr>
      <w:r>
        <w:rPr>
          <w:rFonts w:cs="Times New Roman"/>
          <w:b/>
        </w:rPr>
        <w:t>OXFORD, MISSISSIPPI</w:t>
      </w:r>
    </w:p>
    <w:p w:rsidR="00BF27B5" w:rsidRPr="00C4424A" w:rsidP="00BF27B5" w14:paraId="213AC89D" w14:textId="77777777">
      <w:pPr>
        <w:spacing w:after="360"/>
        <w:jc w:val="center"/>
        <w:rPr>
          <w:rFonts w:cs="Times New Roman"/>
          <w:b/>
        </w:rPr>
      </w:pPr>
      <w:r>
        <w:rPr>
          <w:rFonts w:cs="Times New Roman"/>
          <w:b/>
        </w:rPr>
        <w:t>AUGUST 28, 2019</w:t>
      </w:r>
    </w:p>
    <w:p w:rsidR="00BF27B5" w:rsidP="00BF27B5" w14:paraId="672EE4AF" w14:textId="77777777">
      <w:pPr>
        <w:ind w:firstLine="720"/>
        <w:rPr>
          <w:rFonts w:cs="Times New Roman"/>
        </w:rPr>
      </w:pPr>
      <w:r w:rsidRPr="00851C5E">
        <w:rPr>
          <w:rFonts w:cs="Times New Roman"/>
        </w:rPr>
        <w:t xml:space="preserve">It’s </w:t>
      </w:r>
      <w:r>
        <w:rPr>
          <w:rFonts w:cs="Times New Roman"/>
        </w:rPr>
        <w:t>great to be in Mississippi!  I was going to say it’s great to get out of Washington, but I see an awful lot of familiar faces from DC, proving the old adage: when you work on communications in the nation’s capital, and you get an invitation from the Chairman of the Senate Commerce Committee, you RSVP “Yes.”</w:t>
      </w:r>
    </w:p>
    <w:p w:rsidR="00BF27B5" w:rsidP="00BF27B5" w14:paraId="0D07E984" w14:textId="77777777">
      <w:pPr>
        <w:ind w:firstLine="720"/>
        <w:rPr>
          <w:rFonts w:cs="Times New Roman"/>
        </w:rPr>
      </w:pPr>
      <w:r>
        <w:rPr>
          <w:rFonts w:cs="Times New Roman"/>
        </w:rPr>
        <w:t xml:space="preserve">To be fair, Ole Miss is an easy sell.  Former U.S. Poet Laureate Billy Collins once visited Oxford and told a local dinner companion, “I know why you live here.  Because eventually everybody comes to Oxford.  You don’t have to go anywhere.”  Having explored the town and spent time with the people, I understand the attraction.  This is truly a special place.  My only complaint is that you didn’t schedule this event nine days later so I could tailgate in the Grove. </w:t>
      </w:r>
    </w:p>
    <w:p w:rsidR="00BF27B5" w:rsidP="00BF27B5" w14:paraId="03961B90" w14:textId="77777777">
      <w:pPr>
        <w:ind w:firstLine="720"/>
        <w:rPr>
          <w:rFonts w:cs="Times New Roman"/>
        </w:rPr>
      </w:pPr>
      <w:r>
        <w:rPr>
          <w:rFonts w:cs="Times New Roman"/>
        </w:rPr>
        <w:t xml:space="preserve">Thanks to everyone at Ole Miss who has worked to put this conference together.  Special thanks to Chancellor Sparks and his team for their efforts, and also for hosting me last night.  Thanks to the local innovators and entrepreneurs who have come to share your stories, which I will carry with me back to the FCC.  </w:t>
      </w:r>
    </w:p>
    <w:p w:rsidR="00BF27B5" w:rsidP="00BF27B5" w14:paraId="30AC160A" w14:textId="77777777">
      <w:pPr>
        <w:ind w:firstLine="720"/>
        <w:rPr>
          <w:rFonts w:cs="Times New Roman"/>
        </w:rPr>
      </w:pPr>
      <w:r>
        <w:rPr>
          <w:rFonts w:cs="Times New Roman"/>
        </w:rPr>
        <w:t xml:space="preserve">And of course, thanks to Chairman Wicker.  I’ve had the good fortune to work closely with him for several years now, but it’s been great to see him on this trip in his natural element.  Having sat across the dais from Chairman Wicker at hearings, you can tell he </w:t>
      </w:r>
      <w:r w:rsidRPr="00E441E1">
        <w:rPr>
          <w:rFonts w:cs="Times New Roman"/>
          <w:i/>
        </w:rPr>
        <w:t>likes</w:t>
      </w:r>
      <w:r>
        <w:rPr>
          <w:rFonts w:cs="Times New Roman"/>
        </w:rPr>
        <w:t xml:space="preserve"> running the powerful Commerce Committee.  Watching him interact with his constituents at a groundbreaking in Fulton yesterday, you can tell that he </w:t>
      </w:r>
      <w:r w:rsidRPr="00E441E1">
        <w:rPr>
          <w:rFonts w:cs="Times New Roman"/>
          <w:i/>
        </w:rPr>
        <w:t>loves</w:t>
      </w:r>
      <w:r>
        <w:rPr>
          <w:rFonts w:cs="Times New Roman"/>
        </w:rPr>
        <w:t xml:space="preserve"> serving the people of Mississippi.  Senator, I appreciate your support and your public service.</w:t>
      </w:r>
    </w:p>
    <w:p w:rsidR="00BF27B5" w:rsidP="00BF27B5" w14:paraId="54D65659" w14:textId="77777777">
      <w:pPr>
        <w:ind w:firstLine="720"/>
        <w:rPr>
          <w:rFonts w:cs="Times New Roman"/>
        </w:rPr>
      </w:pPr>
      <w:r>
        <w:rPr>
          <w:rFonts w:cs="Times New Roman"/>
        </w:rPr>
        <w:t xml:space="preserve">This tech summit is focusing on an important topic: improving the lives of Mississippians through communications technologies.  Already today, you’ve heard discussions about the next generation of wireless connectivity and the new applications and services that they’ll enable. </w:t>
      </w:r>
    </w:p>
    <w:p w:rsidR="00BF27B5" w:rsidP="00BF27B5" w14:paraId="3DBB7092" w14:textId="77777777">
      <w:pPr>
        <w:ind w:firstLine="720"/>
        <w:rPr>
          <w:rFonts w:cs="Times New Roman"/>
        </w:rPr>
      </w:pPr>
      <w:r>
        <w:rPr>
          <w:rFonts w:cs="Times New Roman"/>
        </w:rPr>
        <w:t xml:space="preserve">I see in the program that I am officially the “Guest Government Speaker.”  So my job is to talk about what the federal government can do not only to encourage innovation and infrastructure deployment, but also to make sure that these new technologies will be accessible to all Americans, especially those in rural communities.  </w:t>
      </w:r>
    </w:p>
    <w:p w:rsidR="00BF27B5" w:rsidP="00BF27B5" w14:paraId="5ADA5B84" w14:textId="77777777">
      <w:pPr>
        <w:ind w:firstLine="720"/>
        <w:rPr>
          <w:rFonts w:cs="Times New Roman"/>
        </w:rPr>
      </w:pPr>
      <w:r>
        <w:rPr>
          <w:rFonts w:cs="Times New Roman"/>
        </w:rPr>
        <w:t xml:space="preserve">Now, I can’t talk about that topic, in this state, on this campus, without mentioning another U.S. Senator—Thad Cochran. </w:t>
      </w:r>
    </w:p>
    <w:p w:rsidR="00BF27B5" w:rsidP="00BF27B5" w14:paraId="05F5C5ED" w14:textId="77777777">
      <w:pPr>
        <w:ind w:firstLine="720"/>
        <w:rPr>
          <w:rFonts w:cs="Times New Roman"/>
        </w:rPr>
      </w:pPr>
      <w:r>
        <w:rPr>
          <w:rFonts w:cs="Times New Roman"/>
        </w:rPr>
        <w:t xml:space="preserve">In the early 2000s, I had the honor of serving as a U.S. Senate staffer for about four years.  Senator Cochran wasn’t on the Judiciary Committee, where I worked, so I didn’t have the opportunity to work directly with him.  But there are two things that I remember standing out about him.  The first was that he was universally liked and admired.  If you were to poll the Senate, he might have had the highest personal approval rating of all.  Put simply, everybody loved him.  The second thing I remember most about Senator Cochran is that nobody had a stronger reputation for getting things done for his constituents.  Indeed, the research center here at Ole Miss that bears his name is just one example of that.  </w:t>
      </w:r>
    </w:p>
    <w:p w:rsidR="00BF27B5" w:rsidP="00BF27B5" w14:paraId="40B6C8F3" w14:textId="77777777">
      <w:pPr>
        <w:ind w:firstLine="720"/>
        <w:rPr>
          <w:rFonts w:cs="Times New Roman"/>
        </w:rPr>
      </w:pPr>
      <w:r>
        <w:rPr>
          <w:rFonts w:cs="Times New Roman"/>
        </w:rPr>
        <w:t xml:space="preserve">He also fought to bring opportunity to those at risk of being left behind until the close of his career.  Notably for today’s event, he was focused on promoting digital opportunity.  The very last bill he managed as Chairman of the Appropriations Committee established a $600 million pilot program at the U.S. Department of Agriculture to spur rural broadband deployment.  He also secured a $2.5 million </w:t>
      </w:r>
      <w:r>
        <w:rPr>
          <w:rFonts w:cs="Times New Roman"/>
        </w:rPr>
        <w:t xml:space="preserve">funding increase for the nation’s two Telehealth Centers of Excellence, one of which is at this University’s Medical Center in Jackson. </w:t>
      </w:r>
    </w:p>
    <w:p w:rsidR="00BF27B5" w:rsidP="00BF27B5" w14:paraId="3F47E06E" w14:textId="77777777">
      <w:pPr>
        <w:ind w:firstLine="720"/>
        <w:rPr>
          <w:rFonts w:cs="Times New Roman"/>
        </w:rPr>
      </w:pPr>
      <w:r>
        <w:rPr>
          <w:rFonts w:cs="Times New Roman"/>
        </w:rPr>
        <w:t xml:space="preserve">In my work at the FCC, I’m trying to build on the foundation laid by Senators Cochran and Wicker.  And I’m proud to say that the FCC has made significant progress.  We’re promoting U.S. leadership in next-generation technologies and closing the digital divide. </w:t>
      </w:r>
    </w:p>
    <w:p w:rsidR="00BF27B5" w:rsidP="00BF27B5" w14:paraId="4379A0BF" w14:textId="77777777">
      <w:pPr>
        <w:ind w:firstLine="720"/>
        <w:rPr>
          <w:rFonts w:cs="Times New Roman"/>
        </w:rPr>
      </w:pPr>
      <w:r>
        <w:rPr>
          <w:rFonts w:cs="Times New Roman"/>
        </w:rPr>
        <w:t xml:space="preserve">On 5G, you’ve already heard during the first panel about the potential for these high-speed, high-capacity, low-latency networks to unleash new breakthroughs that will create jobs and improve our quality of life.  </w:t>
      </w:r>
    </w:p>
    <w:p w:rsidR="00BF27B5" w:rsidP="00BF27B5" w14:paraId="2C188F7D" w14:textId="77777777">
      <w:pPr>
        <w:ind w:firstLine="720"/>
        <w:rPr>
          <w:rFonts w:cs="Times New Roman"/>
        </w:rPr>
      </w:pPr>
      <w:r>
        <w:rPr>
          <w:rFonts w:cs="Times New Roman"/>
        </w:rPr>
        <w:t xml:space="preserve">To realize that potential, the FCC is pursuing what we call our 5G FAST plan.  </w:t>
      </w:r>
      <w:r w:rsidRPr="00A1499F">
        <w:rPr>
          <w:rFonts w:cs="Times New Roman"/>
        </w:rPr>
        <w:t xml:space="preserve">It has three parts: freeing up </w:t>
      </w:r>
      <w:r>
        <w:rPr>
          <w:rFonts w:cs="Times New Roman"/>
        </w:rPr>
        <w:t>airwaves</w:t>
      </w:r>
      <w:r w:rsidRPr="00A1499F">
        <w:rPr>
          <w:rFonts w:cs="Times New Roman"/>
        </w:rPr>
        <w:t xml:space="preserve"> for the commercial marketplace, promoting wireless infrastructure deployment, and modernizing our regulations to promote more fiber deployment.  </w:t>
      </w:r>
    </w:p>
    <w:p w:rsidR="00BF27B5" w:rsidP="00BF27B5" w14:paraId="4545688E" w14:textId="77777777">
      <w:pPr>
        <w:ind w:firstLine="720"/>
        <w:rPr>
          <w:rFonts w:cs="Times New Roman"/>
        </w:rPr>
      </w:pPr>
      <w:r w:rsidRPr="00332168">
        <w:rPr>
          <w:rFonts w:cs="Times New Roman"/>
        </w:rPr>
        <w:t xml:space="preserve">On spectrum, 5G networks </w:t>
      </w:r>
      <w:r>
        <w:rPr>
          <w:rFonts w:cs="Times New Roman"/>
        </w:rPr>
        <w:t xml:space="preserve">are going to move a lot more data.  That means they’re going to require a lot more bandwidth. </w:t>
      </w:r>
      <w:r w:rsidRPr="00332168">
        <w:rPr>
          <w:rFonts w:cs="Times New Roman"/>
        </w:rPr>
        <w:t xml:space="preserve"> </w:t>
      </w:r>
      <w:r>
        <w:rPr>
          <w:rFonts w:cs="Times New Roman"/>
        </w:rPr>
        <w:t xml:space="preserve">So </w:t>
      </w:r>
      <w:r w:rsidRPr="00332168">
        <w:rPr>
          <w:rFonts w:cs="Times New Roman"/>
        </w:rPr>
        <w:t>we’re taking an aggressive, all-of-the-above approach</w:t>
      </w:r>
      <w:r>
        <w:rPr>
          <w:rFonts w:cs="Times New Roman"/>
        </w:rPr>
        <w:t>:</w:t>
      </w:r>
      <w:r w:rsidRPr="006D085D">
        <w:rPr>
          <w:rFonts w:cs="Times New Roman"/>
        </w:rPr>
        <w:t xml:space="preserve"> </w:t>
      </w:r>
      <w:r>
        <w:rPr>
          <w:rFonts w:cs="Times New Roman"/>
        </w:rPr>
        <w:t xml:space="preserve">we’re freeing up </w:t>
      </w:r>
      <w:r w:rsidRPr="00332168">
        <w:rPr>
          <w:rFonts w:cs="Times New Roman"/>
        </w:rPr>
        <w:t>high-, mid-, and low-band spectrum</w:t>
      </w:r>
      <w:r>
        <w:rPr>
          <w:rFonts w:cs="Times New Roman"/>
        </w:rPr>
        <w:t xml:space="preserve"> for 5G. </w:t>
      </w:r>
      <w:r w:rsidRPr="00332168">
        <w:rPr>
          <w:rFonts w:cs="Times New Roman"/>
        </w:rPr>
        <w:t xml:space="preserve"> </w:t>
      </w:r>
      <w:r>
        <w:rPr>
          <w:rFonts w:cs="Times New Roman"/>
        </w:rPr>
        <w:t>Looking high, we’ve completed auctions this year in both the 28 GHz and 24 GHz bands, which have made available to the private sector a combined 1,550 megahertz of spectrum.</w:t>
      </w:r>
      <w:r w:rsidRPr="00332168">
        <w:rPr>
          <w:rFonts w:cs="Times New Roman"/>
        </w:rPr>
        <w:t xml:space="preserve"> </w:t>
      </w:r>
      <w:r>
        <w:rPr>
          <w:rFonts w:cs="Times New Roman"/>
        </w:rPr>
        <w:t xml:space="preserve"> This December 10, we’ll launch </w:t>
      </w:r>
      <w:r w:rsidRPr="00A1499F">
        <w:rPr>
          <w:rFonts w:cs="Times New Roman"/>
        </w:rPr>
        <w:t>an auction of the upper 37 GHz, 39 GHz, and 47 GHz bands.  This</w:t>
      </w:r>
      <w:r>
        <w:rPr>
          <w:rFonts w:cs="Times New Roman"/>
        </w:rPr>
        <w:t xml:space="preserve"> third</w:t>
      </w:r>
      <w:r w:rsidRPr="00A1499F">
        <w:rPr>
          <w:rFonts w:cs="Times New Roman"/>
        </w:rPr>
        <w:t xml:space="preserve"> auction </w:t>
      </w:r>
      <w:r>
        <w:rPr>
          <w:rFonts w:cs="Times New Roman"/>
        </w:rPr>
        <w:t xml:space="preserve">of 2019 </w:t>
      </w:r>
      <w:r w:rsidRPr="00A1499F">
        <w:rPr>
          <w:rFonts w:cs="Times New Roman"/>
        </w:rPr>
        <w:t xml:space="preserve">will be the largest in American history, releasing 3,400 megahertz of spectrum into the commercial marketplace.  </w:t>
      </w:r>
    </w:p>
    <w:p w:rsidR="00BF27B5" w:rsidP="00BF27B5" w14:paraId="12C8E7A1" w14:textId="77777777">
      <w:pPr>
        <w:ind w:firstLine="720"/>
        <w:rPr>
          <w:rFonts w:cs="Times New Roman"/>
        </w:rPr>
      </w:pPr>
      <w:r>
        <w:rPr>
          <w:rFonts w:cs="Times New Roman"/>
        </w:rPr>
        <w:t>Moving to the middle, the Commission adopted flexible new rules this summer for the 2.5 GHz band, which is our nation’s single largest band of contiguous spectrum below 3 GHz and is well-suited for 5G deployment.  We</w:t>
      </w:r>
      <w:r w:rsidRPr="00332168">
        <w:rPr>
          <w:rFonts w:cs="Times New Roman"/>
        </w:rPr>
        <w:t xml:space="preserve"> intend to auction the unused portions of the band next year.  We</w:t>
      </w:r>
      <w:r>
        <w:rPr>
          <w:rFonts w:cs="Times New Roman"/>
        </w:rPr>
        <w:t>’</w:t>
      </w:r>
      <w:r w:rsidRPr="00332168">
        <w:rPr>
          <w:rFonts w:cs="Times New Roman"/>
        </w:rPr>
        <w:t>ll also auction 70 MHz of spectrum in the 3.5 GHz band next year</w:t>
      </w:r>
      <w:r>
        <w:rPr>
          <w:rFonts w:cs="Times New Roman"/>
        </w:rPr>
        <w:t>.  And w</w:t>
      </w:r>
      <w:r w:rsidRPr="00332168">
        <w:rPr>
          <w:rFonts w:cs="Times New Roman"/>
        </w:rPr>
        <w:t>e</w:t>
      </w:r>
      <w:r>
        <w:rPr>
          <w:rFonts w:cs="Times New Roman"/>
        </w:rPr>
        <w:t>’re</w:t>
      </w:r>
      <w:r w:rsidRPr="00332168">
        <w:rPr>
          <w:rFonts w:cs="Times New Roman"/>
        </w:rPr>
        <w:t xml:space="preserve"> working to free up </w:t>
      </w:r>
      <w:r>
        <w:rPr>
          <w:rFonts w:cs="Times New Roman"/>
        </w:rPr>
        <w:t>additional airwaves</w:t>
      </w:r>
      <w:r w:rsidRPr="00332168">
        <w:rPr>
          <w:rFonts w:cs="Times New Roman"/>
        </w:rPr>
        <w:t xml:space="preserve"> for 5G in the 3.7-4.2 GHz band, </w:t>
      </w:r>
      <w:r>
        <w:rPr>
          <w:rFonts w:cs="Times New Roman"/>
        </w:rPr>
        <w:t xml:space="preserve">commonly </w:t>
      </w:r>
      <w:r w:rsidRPr="00332168">
        <w:rPr>
          <w:rFonts w:cs="Times New Roman"/>
        </w:rPr>
        <w:t>call</w:t>
      </w:r>
      <w:r>
        <w:rPr>
          <w:rFonts w:cs="Times New Roman"/>
        </w:rPr>
        <w:t>ed</w:t>
      </w:r>
      <w:r w:rsidRPr="00332168">
        <w:rPr>
          <w:rFonts w:cs="Times New Roman"/>
        </w:rPr>
        <w:t xml:space="preserve"> the C-band.  </w:t>
      </w:r>
    </w:p>
    <w:p w:rsidR="00BF27B5" w:rsidP="00BF27B5" w14:paraId="406ACF60" w14:textId="77777777">
      <w:pPr>
        <w:ind w:firstLine="720"/>
        <w:rPr>
          <w:rFonts w:cs="Times New Roman"/>
        </w:rPr>
      </w:pPr>
      <w:r>
        <w:rPr>
          <w:rFonts w:cs="Times New Roman"/>
        </w:rPr>
        <w:t xml:space="preserve">On </w:t>
      </w:r>
      <w:r w:rsidRPr="00332168">
        <w:rPr>
          <w:rFonts w:cs="Times New Roman"/>
        </w:rPr>
        <w:t xml:space="preserve">low-band spectrum, </w:t>
      </w:r>
      <w:r>
        <w:rPr>
          <w:rFonts w:cs="Times New Roman"/>
        </w:rPr>
        <w:t xml:space="preserve">we’re repurposing spectrum for mobile broadband in </w:t>
      </w:r>
      <w:r w:rsidRPr="00332168">
        <w:rPr>
          <w:rFonts w:cs="Times New Roman"/>
        </w:rPr>
        <w:t>the 600 MHz band</w:t>
      </w:r>
      <w:r>
        <w:rPr>
          <w:rFonts w:cs="Times New Roman"/>
        </w:rPr>
        <w:t>, which was long used for broadcast television.  This so-called re-pack is</w:t>
      </w:r>
      <w:r w:rsidRPr="00332168">
        <w:rPr>
          <w:rFonts w:cs="Times New Roman"/>
        </w:rPr>
        <w:t xml:space="preserve"> on schedule</w:t>
      </w:r>
      <w:r>
        <w:rPr>
          <w:rFonts w:cs="Times New Roman"/>
        </w:rPr>
        <w:t xml:space="preserve">, and </w:t>
      </w:r>
      <w:r w:rsidRPr="00332168">
        <w:rPr>
          <w:rFonts w:cs="Times New Roman"/>
        </w:rPr>
        <w:t>carriers are already deploying wireless service in the band</w:t>
      </w:r>
      <w:r>
        <w:rPr>
          <w:rFonts w:cs="Times New Roman"/>
        </w:rPr>
        <w:t>, including right here in Mississippi</w:t>
      </w:r>
      <w:r w:rsidRPr="00332168">
        <w:rPr>
          <w:rFonts w:cs="Times New Roman"/>
        </w:rPr>
        <w:t xml:space="preserve">.  </w:t>
      </w:r>
    </w:p>
    <w:p w:rsidR="00BF27B5" w:rsidP="00BF27B5" w14:paraId="5CA25F14" w14:textId="77777777">
      <w:pPr>
        <w:ind w:firstLine="720"/>
        <w:rPr>
          <w:rFonts w:cs="Times New Roman"/>
        </w:rPr>
      </w:pPr>
      <w:r w:rsidRPr="00332168">
        <w:rPr>
          <w:rFonts w:cs="Times New Roman"/>
        </w:rPr>
        <w:t xml:space="preserve">Turning to </w:t>
      </w:r>
      <w:r>
        <w:rPr>
          <w:rFonts w:cs="Times New Roman"/>
        </w:rPr>
        <w:t>our work on wireless infrastructure,</w:t>
      </w:r>
      <w:r w:rsidRPr="00FB643D">
        <w:rPr>
          <w:rFonts w:cs="Times New Roman"/>
        </w:rPr>
        <w:t xml:space="preserve"> </w:t>
      </w:r>
      <w:r>
        <w:rPr>
          <w:rFonts w:cs="Times New Roman"/>
        </w:rPr>
        <w:t xml:space="preserve">the second part of the 5G FAST plan, </w:t>
      </w:r>
      <w:r w:rsidRPr="00A1499F">
        <w:rPr>
          <w:rFonts w:cs="Times New Roman"/>
        </w:rPr>
        <w:t>we need to install hundreds of thousands of small cells</w:t>
      </w:r>
      <w:r>
        <w:rPr>
          <w:rFonts w:cs="Times New Roman"/>
        </w:rPr>
        <w:t xml:space="preserve"> for 5G</w:t>
      </w:r>
      <w:r w:rsidRPr="00A1499F">
        <w:rPr>
          <w:rFonts w:cs="Times New Roman"/>
        </w:rPr>
        <w:t>—a huge increase in the number of antenna locations for our current networks.</w:t>
      </w:r>
      <w:r>
        <w:rPr>
          <w:rFonts w:cs="Times New Roman"/>
        </w:rPr>
        <w:t xml:space="preserve">  Unfortunately, it’s routinely taken more than two years to get the regulatory approval for small-cell installations, which can only take about two hours to actually complete.  We’ve also seen excessive siting fees imposed by local governments.  Some cities charge $5,000 for the same approval that might cost $50 elsewhere. </w:t>
      </w:r>
    </w:p>
    <w:p w:rsidR="00BF27B5" w:rsidP="00BF27B5" w14:paraId="5C266DDC" w14:textId="77777777">
      <w:pPr>
        <w:ind w:firstLine="720"/>
        <w:rPr>
          <w:rFonts w:cs="Times New Roman"/>
        </w:rPr>
      </w:pPr>
      <w:r>
        <w:rPr>
          <w:rFonts w:cs="Times New Roman"/>
        </w:rPr>
        <w:t>That’s why the FCC</w:t>
      </w:r>
      <w:r w:rsidRPr="00332168">
        <w:rPr>
          <w:rFonts w:cs="Times New Roman"/>
        </w:rPr>
        <w:t xml:space="preserve"> set a reasonable shot clock for cities to rule on small-cell siting applications and reasonable limits on the siting fees cities can charge.  </w:t>
      </w:r>
      <w:r>
        <w:rPr>
          <w:rFonts w:cs="Times New Roman"/>
        </w:rPr>
        <w:t>There’s growing evidence</w:t>
      </w:r>
      <w:r w:rsidRPr="00332168">
        <w:rPr>
          <w:rFonts w:cs="Times New Roman"/>
        </w:rPr>
        <w:t xml:space="preserve"> that these reforms are working.  In 2018, the number of wireless small cells deployed in the United States more than quadrupled, from 13,000 to more than 60,000.</w:t>
      </w:r>
    </w:p>
    <w:p w:rsidR="00BF27B5" w:rsidRPr="00332168" w:rsidP="00BF27B5" w14:paraId="49518AD4" w14:textId="77777777">
      <w:pPr>
        <w:ind w:firstLine="720"/>
        <w:rPr>
          <w:rFonts w:cs="Times New Roman"/>
        </w:rPr>
      </w:pPr>
      <w:r>
        <w:rPr>
          <w:rFonts w:cs="Times New Roman"/>
        </w:rPr>
        <w:t xml:space="preserve">But </w:t>
      </w:r>
      <w:r w:rsidRPr="00332168">
        <w:rPr>
          <w:rFonts w:cs="Times New Roman"/>
        </w:rPr>
        <w:t>5G isn’t just about wireless</w:t>
      </w:r>
      <w:r>
        <w:rPr>
          <w:rFonts w:cs="Times New Roman"/>
        </w:rPr>
        <w:t>.  W</w:t>
      </w:r>
      <w:r w:rsidRPr="00332168">
        <w:rPr>
          <w:rFonts w:cs="Times New Roman"/>
        </w:rPr>
        <w:t xml:space="preserve">e also need </w:t>
      </w:r>
      <w:r>
        <w:rPr>
          <w:rFonts w:cs="Times New Roman"/>
        </w:rPr>
        <w:t xml:space="preserve">strong </w:t>
      </w:r>
      <w:r w:rsidRPr="00332168">
        <w:rPr>
          <w:rFonts w:cs="Times New Roman"/>
        </w:rPr>
        <w:t>fiber networks to carry traffic once it comes off the airwaves</w:t>
      </w:r>
      <w:r>
        <w:rPr>
          <w:rFonts w:cs="Times New Roman"/>
        </w:rPr>
        <w:t>—which takes me to the third part of the 5G FAST plan</w:t>
      </w:r>
      <w:r w:rsidRPr="00332168">
        <w:rPr>
          <w:rFonts w:cs="Times New Roman"/>
        </w:rPr>
        <w:t xml:space="preserve">.  </w:t>
      </w:r>
      <w:r>
        <w:rPr>
          <w:rFonts w:cs="Times New Roman"/>
        </w:rPr>
        <w:t>W</w:t>
      </w:r>
      <w:r w:rsidRPr="00332168">
        <w:rPr>
          <w:rFonts w:cs="Times New Roman"/>
        </w:rPr>
        <w:t xml:space="preserve">e’ve streamlined our rules to make it easier for carriers to transition from the copper networks of yesterday to the fiber networks of tomorrow.  We’ve </w:t>
      </w:r>
      <w:r>
        <w:rPr>
          <w:rFonts w:cs="Times New Roman"/>
        </w:rPr>
        <w:t xml:space="preserve">also </w:t>
      </w:r>
      <w:r w:rsidRPr="00332168">
        <w:rPr>
          <w:rFonts w:cs="Times New Roman"/>
        </w:rPr>
        <w:t>instituted a new policy called one-touch-make-ready to make it faster and cheaper for competitive providers to attach fiber to utility poles.  And yes, we ended utility-style broadband regulation inspired by rules from the 1930s.</w:t>
      </w:r>
    </w:p>
    <w:p w:rsidR="00BF27B5" w:rsidRPr="00332168" w:rsidP="00BF27B5" w14:paraId="5847D529" w14:textId="77777777">
      <w:pPr>
        <w:ind w:firstLine="720"/>
        <w:rPr>
          <w:rFonts w:cs="Times New Roman"/>
        </w:rPr>
      </w:pPr>
      <w:r w:rsidRPr="00332168">
        <w:rPr>
          <w:rFonts w:cs="Times New Roman"/>
        </w:rPr>
        <w:t>Here, too, our policies are working.  In 2018, fiber was deployed to more new homes in the United States than any year ever.  Average fixed broadband speeds are up substantially.  And investment in U.S. broadband networks was up about $3 billion in 2018, the second consecutive annual increase.</w:t>
      </w:r>
    </w:p>
    <w:p w:rsidR="00BF27B5" w:rsidP="00BF27B5" w14:paraId="56C9602F" w14:textId="77777777">
      <w:pPr>
        <w:ind w:firstLine="720"/>
        <w:rPr>
          <w:rFonts w:cs="Times New Roman"/>
        </w:rPr>
      </w:pPr>
      <w:r>
        <w:rPr>
          <w:rFonts w:cs="Times New Roman"/>
        </w:rPr>
        <w:t xml:space="preserve">Beyond promoting the development and deployment of 5G and other next-generation technologies, the FCC is committed to making sure that the benefits of the Internet revolution extend to all Americans.  </w:t>
      </w:r>
    </w:p>
    <w:p w:rsidR="00BF27B5" w:rsidP="00BF27B5" w14:paraId="067BC032" w14:textId="77777777">
      <w:pPr>
        <w:ind w:firstLine="720"/>
        <w:rPr>
          <w:rFonts w:cs="Times New Roman"/>
        </w:rPr>
      </w:pPr>
      <w:r>
        <w:rPr>
          <w:rFonts w:cs="Times New Roman"/>
        </w:rPr>
        <w:t>From day one of my chairmanship, I’ve said that my top priority was closing the digital divide, and we’ve taken a number of steps to make it cheaper and easier for broadband providers to construct and expand next-generation networks.  But we also realize that</w:t>
      </w:r>
      <w:r w:rsidRPr="00332168">
        <w:rPr>
          <w:rFonts w:cs="Times New Roman"/>
        </w:rPr>
        <w:t xml:space="preserve"> there are some places, largely rural areas, where </w:t>
      </w:r>
      <w:r>
        <w:rPr>
          <w:rFonts w:cs="Times New Roman"/>
        </w:rPr>
        <w:t>no provider can build a business plan to do this alone</w:t>
      </w:r>
      <w:r w:rsidRPr="00332168">
        <w:rPr>
          <w:rFonts w:cs="Times New Roman"/>
        </w:rPr>
        <w:t xml:space="preserve">.  </w:t>
      </w:r>
    </w:p>
    <w:p w:rsidR="00BF27B5" w:rsidRPr="00332168" w:rsidP="00BF27B5" w14:paraId="5488FED4" w14:textId="77777777">
      <w:pPr>
        <w:ind w:firstLine="720"/>
        <w:rPr>
          <w:rFonts w:cs="Times New Roman"/>
        </w:rPr>
      </w:pPr>
      <w:r w:rsidRPr="00332168">
        <w:rPr>
          <w:rFonts w:cs="Times New Roman"/>
        </w:rPr>
        <w:t xml:space="preserve">The FCC’s primary tool for connecting these hardest-to-serve areas has been our universal service programs.  </w:t>
      </w:r>
      <w:r>
        <w:rPr>
          <w:rFonts w:cs="Times New Roman"/>
        </w:rPr>
        <w:t xml:space="preserve">And during the past few years, we’ve made big </w:t>
      </w:r>
      <w:r w:rsidRPr="00332168">
        <w:rPr>
          <w:rFonts w:cs="Times New Roman"/>
        </w:rPr>
        <w:t xml:space="preserve">reforms to improve </w:t>
      </w:r>
      <w:r>
        <w:rPr>
          <w:rFonts w:cs="Times New Roman"/>
        </w:rPr>
        <w:t xml:space="preserve">make </w:t>
      </w:r>
      <w:r w:rsidRPr="00332168">
        <w:rPr>
          <w:rFonts w:cs="Times New Roman"/>
        </w:rPr>
        <w:t>these programs</w:t>
      </w:r>
      <w:r>
        <w:rPr>
          <w:rFonts w:cs="Times New Roman"/>
        </w:rPr>
        <w:t xml:space="preserve"> more effective</w:t>
      </w:r>
      <w:r w:rsidRPr="00332168">
        <w:rPr>
          <w:rFonts w:cs="Times New Roman"/>
        </w:rPr>
        <w:t xml:space="preserve">. </w:t>
      </w:r>
    </w:p>
    <w:p w:rsidR="00BF27B5" w:rsidP="00BF27B5" w14:paraId="26A4DB7E" w14:textId="77777777">
      <w:pPr>
        <w:ind w:firstLine="720"/>
        <w:rPr>
          <w:rFonts w:cs="Times New Roman"/>
        </w:rPr>
      </w:pPr>
      <w:r w:rsidRPr="00332168">
        <w:rPr>
          <w:rFonts w:cs="Times New Roman"/>
        </w:rPr>
        <w:t>For example, last year, we allocated about $1.5 billion to connect over 713,000 unserved rural homes and businesses nationwide</w:t>
      </w:r>
      <w:r>
        <w:rPr>
          <w:rFonts w:cs="Times New Roman"/>
        </w:rPr>
        <w:t>,</w:t>
      </w:r>
      <w:r w:rsidRPr="00332168">
        <w:rPr>
          <w:rFonts w:cs="Times New Roman"/>
        </w:rPr>
        <w:t xml:space="preserve"> </w:t>
      </w:r>
      <w:r>
        <w:rPr>
          <w:rFonts w:cs="Times New Roman"/>
        </w:rPr>
        <w:t xml:space="preserve">including nearly 14,000 in Adams County, Mississippi.  We did this through a reverse auction, which helped us distribute funding much more efficiently.  In fact, we </w:t>
      </w:r>
      <w:r w:rsidRPr="00332168">
        <w:rPr>
          <w:rFonts w:cs="Times New Roman"/>
        </w:rPr>
        <w:t>sav</w:t>
      </w:r>
      <w:r>
        <w:rPr>
          <w:rFonts w:cs="Times New Roman"/>
        </w:rPr>
        <w:t>ed</w:t>
      </w:r>
      <w:r w:rsidRPr="00332168">
        <w:rPr>
          <w:rFonts w:cs="Times New Roman"/>
        </w:rPr>
        <w:t xml:space="preserve"> $3.5 billion from the $5 billion price we initially thought would be required to connect these unserved areas</w:t>
      </w:r>
      <w:r>
        <w:rPr>
          <w:rFonts w:cs="Times New Roman"/>
        </w:rPr>
        <w:t>.</w:t>
      </w:r>
    </w:p>
    <w:p w:rsidR="00BF27B5" w:rsidRPr="00332168" w:rsidP="00BF27B5" w14:paraId="1D852766" w14:textId="77777777">
      <w:pPr>
        <w:ind w:firstLine="720"/>
        <w:rPr>
          <w:rFonts w:cs="Times New Roman"/>
        </w:rPr>
      </w:pPr>
      <w:r>
        <w:rPr>
          <w:rFonts w:cs="Times New Roman"/>
        </w:rPr>
        <w:t xml:space="preserve">We’ve also modernized our program for supporting smaller, rural carriers to make sure we get more bang for our buck.  Yesterday, for example, Chairman Wicker and I visited Fail Telecommunications Corporation in Fulton for the launch of its gigabit fiber network.  Because of reforms put in my place under my leadership, that company is now receiving over $400,000 more a year in financial support from the FCC in exchange for agreeing to provide affordable broadband to an additional one thousand homes and businesses in rural Mississippi.  Moreover, just last week, the FCC awarded </w:t>
      </w:r>
      <w:r w:rsidRPr="00D73E65">
        <w:rPr>
          <w:rFonts w:cs="Times New Roman"/>
        </w:rPr>
        <w:t xml:space="preserve">over $4.9 billion in </w:t>
      </w:r>
      <w:r>
        <w:rPr>
          <w:rFonts w:cs="Times New Roman"/>
        </w:rPr>
        <w:t xml:space="preserve">federal </w:t>
      </w:r>
      <w:r w:rsidRPr="00D73E65">
        <w:rPr>
          <w:rFonts w:cs="Times New Roman"/>
        </w:rPr>
        <w:t xml:space="preserve">support over the next decade </w:t>
      </w:r>
      <w:r>
        <w:rPr>
          <w:rFonts w:cs="Times New Roman"/>
        </w:rPr>
        <w:t xml:space="preserve">to provide affordable broadband to </w:t>
      </w:r>
      <w:r w:rsidRPr="00D73E65">
        <w:rPr>
          <w:rFonts w:cs="Times New Roman"/>
        </w:rPr>
        <w:t>455,334 homes and businesses</w:t>
      </w:r>
      <w:r>
        <w:rPr>
          <w:rFonts w:cs="Times New Roman"/>
        </w:rPr>
        <w:t xml:space="preserve"> in 39 states.  And </w:t>
      </w:r>
      <w:r w:rsidRPr="0027611F">
        <w:rPr>
          <w:rFonts w:cs="Times New Roman"/>
        </w:rPr>
        <w:t xml:space="preserve">Decatur </w:t>
      </w:r>
      <w:r>
        <w:rPr>
          <w:rFonts w:cs="Times New Roman"/>
        </w:rPr>
        <w:t>Telephone</w:t>
      </w:r>
      <w:r w:rsidRPr="0027611F">
        <w:rPr>
          <w:rFonts w:cs="Times New Roman"/>
        </w:rPr>
        <w:t xml:space="preserve"> Company in Newton County, Mississippi</w:t>
      </w:r>
      <w:r>
        <w:rPr>
          <w:rFonts w:cs="Times New Roman"/>
        </w:rPr>
        <w:t xml:space="preserve"> will receive $7.1 million to serve over</w:t>
      </w:r>
      <w:r w:rsidRPr="0027611F">
        <w:rPr>
          <w:rFonts w:cs="Times New Roman"/>
        </w:rPr>
        <w:t xml:space="preserve"> 1,6</w:t>
      </w:r>
      <w:r>
        <w:rPr>
          <w:rFonts w:cs="Times New Roman"/>
        </w:rPr>
        <w:t xml:space="preserve">00 </w:t>
      </w:r>
      <w:r w:rsidRPr="0027611F">
        <w:rPr>
          <w:rFonts w:cs="Times New Roman"/>
        </w:rPr>
        <w:t>rural homes</w:t>
      </w:r>
      <w:r>
        <w:rPr>
          <w:rFonts w:cs="Times New Roman"/>
        </w:rPr>
        <w:t xml:space="preserve"> and businesses.</w:t>
      </w:r>
    </w:p>
    <w:p w:rsidR="00BF27B5" w:rsidP="00BF27B5" w14:paraId="1845377E" w14:textId="77777777">
      <w:pPr>
        <w:ind w:firstLine="720"/>
        <w:rPr>
          <w:rFonts w:cs="Times New Roman"/>
        </w:rPr>
      </w:pPr>
      <w:r>
        <w:rPr>
          <w:rFonts w:cs="Times New Roman"/>
        </w:rPr>
        <w:t xml:space="preserve">And earlier this month, </w:t>
      </w:r>
      <w:r w:rsidRPr="00B45ECD">
        <w:rPr>
          <w:rFonts w:cs="Times New Roman"/>
        </w:rPr>
        <w:t xml:space="preserve">the </w:t>
      </w:r>
      <w:r>
        <w:rPr>
          <w:rFonts w:cs="Times New Roman"/>
        </w:rPr>
        <w:t>FCC</w:t>
      </w:r>
      <w:r w:rsidRPr="00B45ECD">
        <w:rPr>
          <w:rFonts w:cs="Times New Roman"/>
        </w:rPr>
        <w:t xml:space="preserve"> </w:t>
      </w:r>
      <w:r>
        <w:rPr>
          <w:rFonts w:cs="Times New Roman"/>
        </w:rPr>
        <w:t>began taking</w:t>
      </w:r>
      <w:r w:rsidRPr="00B45ECD">
        <w:rPr>
          <w:rFonts w:cs="Times New Roman"/>
        </w:rPr>
        <w:t xml:space="preserve"> its single biggest step yet to close the rural digital divide </w:t>
      </w:r>
      <w:r>
        <w:rPr>
          <w:rFonts w:cs="Times New Roman"/>
        </w:rPr>
        <w:t xml:space="preserve">when we proposed to create </w:t>
      </w:r>
      <w:r w:rsidRPr="00B45ECD">
        <w:rPr>
          <w:rFonts w:cs="Times New Roman"/>
        </w:rPr>
        <w:t>the Rural Digital Opportunity Fund</w:t>
      </w:r>
      <w:r>
        <w:rPr>
          <w:rFonts w:cs="Times New Roman"/>
        </w:rPr>
        <w:t xml:space="preserve">.  </w:t>
      </w:r>
      <w:r w:rsidRPr="00B45ECD">
        <w:rPr>
          <w:rFonts w:cs="Times New Roman"/>
        </w:rPr>
        <w:t xml:space="preserve">This program would provide $20.4 billion over the next decade to support high-speed broadband networks in rural America. </w:t>
      </w:r>
      <w:r w:rsidRPr="00B45ECD">
        <w:rPr>
          <w:rFonts w:cs="Times New Roman"/>
          <w:bCs/>
        </w:rPr>
        <w:t xml:space="preserve"> </w:t>
      </w:r>
      <w:r>
        <w:rPr>
          <w:rFonts w:cs="Times New Roman"/>
          <w:bCs/>
        </w:rPr>
        <w:t>It</w:t>
      </w:r>
      <w:r w:rsidRPr="00B45ECD">
        <w:rPr>
          <w:rFonts w:cs="Times New Roman"/>
          <w:bCs/>
        </w:rPr>
        <w:t xml:space="preserve"> build</w:t>
      </w:r>
      <w:r>
        <w:rPr>
          <w:rFonts w:cs="Times New Roman"/>
          <w:bCs/>
        </w:rPr>
        <w:t>s</w:t>
      </w:r>
      <w:r w:rsidRPr="00B45ECD">
        <w:rPr>
          <w:rFonts w:cs="Times New Roman"/>
          <w:bCs/>
        </w:rPr>
        <w:t xml:space="preserve"> on the successful reforms of </w:t>
      </w:r>
      <w:r>
        <w:rPr>
          <w:rFonts w:cs="Times New Roman"/>
          <w:bCs/>
        </w:rPr>
        <w:t xml:space="preserve">last year’s </w:t>
      </w:r>
      <w:r w:rsidRPr="00B45ECD">
        <w:rPr>
          <w:rFonts w:cs="Times New Roman"/>
          <w:bCs/>
        </w:rPr>
        <w:t xml:space="preserve">reverse auction </w:t>
      </w:r>
      <w:r>
        <w:rPr>
          <w:rFonts w:cs="Times New Roman"/>
          <w:bCs/>
        </w:rPr>
        <w:t>I just mentioned</w:t>
      </w:r>
      <w:r w:rsidRPr="00B45ECD">
        <w:rPr>
          <w:rFonts w:cs="Times New Roman"/>
          <w:bCs/>
        </w:rPr>
        <w:t xml:space="preserve">.  The </w:t>
      </w:r>
      <w:r w:rsidRPr="00B45ECD">
        <w:rPr>
          <w:rFonts w:cs="Times New Roman"/>
        </w:rPr>
        <w:t>Rural Digital Opportunity Fund</w:t>
      </w:r>
      <w:r w:rsidRPr="00B45ECD">
        <w:rPr>
          <w:rFonts w:cs="Times New Roman"/>
          <w:bCs/>
        </w:rPr>
        <w:t xml:space="preserve"> </w:t>
      </w:r>
      <w:r w:rsidRPr="00B45ECD">
        <w:rPr>
          <w:rFonts w:cs="Times New Roman"/>
          <w:bCs/>
        </w:rPr>
        <w:t xml:space="preserve">would </w:t>
      </w:r>
      <w:r>
        <w:rPr>
          <w:rFonts w:cs="Times New Roman"/>
          <w:bCs/>
        </w:rPr>
        <w:t>create incentives for the deployment of</w:t>
      </w:r>
      <w:r>
        <w:rPr>
          <w:rFonts w:cs="Times New Roman"/>
        </w:rPr>
        <w:t xml:space="preserve"> </w:t>
      </w:r>
      <w:r w:rsidRPr="00B45ECD">
        <w:rPr>
          <w:rFonts w:cs="Times New Roman"/>
        </w:rPr>
        <w:t>faster services with lower latency, like gigabit Internet access.</w:t>
      </w:r>
      <w:r>
        <w:rPr>
          <w:rFonts w:cs="Times New Roman"/>
        </w:rPr>
        <w:t xml:space="preserve">  And based on our initial estimates, up to 280,000 locations in Mississippi could benefit (including some Mississippi State fans—sorry, folks).</w:t>
      </w:r>
      <w:r w:rsidRPr="00B45ECD">
        <w:rPr>
          <w:rFonts w:cs="Times New Roman"/>
        </w:rPr>
        <w:t xml:space="preserve">  </w:t>
      </w:r>
    </w:p>
    <w:p w:rsidR="00BF27B5" w:rsidRPr="008C4522" w:rsidP="00BF27B5" w14:paraId="326EA288" w14:textId="77777777">
      <w:pPr>
        <w:ind w:firstLine="720"/>
        <w:rPr>
          <w:rFonts w:cs="Times New Roman"/>
        </w:rPr>
      </w:pPr>
      <w:r>
        <w:rPr>
          <w:rFonts w:cs="Times New Roman"/>
        </w:rPr>
        <w:t xml:space="preserve">To connect every American, of course, we need a clear </w:t>
      </w:r>
      <w:r w:rsidRPr="008C4522">
        <w:rPr>
          <w:rFonts w:cs="Times New Roman"/>
        </w:rPr>
        <w:t>understanding where broadband is available and where it isn’t</w:t>
      </w:r>
      <w:r>
        <w:rPr>
          <w:rFonts w:cs="Times New Roman"/>
        </w:rPr>
        <w:t xml:space="preserve">.  As Chairman Wicker has repeatedly noted, our current tools for mapping broadband availability aren’t as sharp as they need to be.  That’s why, four weeks ago, the FCC adopted </w:t>
      </w:r>
      <w:r w:rsidRPr="008C4522">
        <w:rPr>
          <w:rFonts w:cs="Times New Roman"/>
        </w:rPr>
        <w:t>the Digital Opportunity Data Collection</w:t>
      </w:r>
      <w:r>
        <w:rPr>
          <w:rFonts w:cs="Times New Roman"/>
        </w:rPr>
        <w:t>.  This is</w:t>
      </w:r>
      <w:r w:rsidRPr="008C4522">
        <w:rPr>
          <w:rFonts w:cs="Times New Roman"/>
        </w:rPr>
        <w:t xml:space="preserve"> an all-new approach to mapping that will collect </w:t>
      </w:r>
      <w:r>
        <w:rPr>
          <w:rFonts w:cs="Times New Roman"/>
        </w:rPr>
        <w:t xml:space="preserve">more precise, </w:t>
      </w:r>
      <w:r w:rsidRPr="008C4522">
        <w:rPr>
          <w:rFonts w:cs="Times New Roman"/>
        </w:rPr>
        <w:t xml:space="preserve">granular broadband </w:t>
      </w:r>
      <w:r>
        <w:rPr>
          <w:rFonts w:cs="Times New Roman"/>
        </w:rPr>
        <w:t xml:space="preserve">information </w:t>
      </w:r>
      <w:r w:rsidRPr="008C4522">
        <w:rPr>
          <w:rFonts w:cs="Times New Roman"/>
        </w:rPr>
        <w:t xml:space="preserve">from service providers.  </w:t>
      </w:r>
      <w:r>
        <w:rPr>
          <w:rFonts w:cs="Times New Roman"/>
        </w:rPr>
        <w:t xml:space="preserve">And </w:t>
      </w:r>
      <w:r w:rsidRPr="008C4522">
        <w:rPr>
          <w:rFonts w:cs="Times New Roman"/>
        </w:rPr>
        <w:t>we won’t just be taking their word for it</w:t>
      </w:r>
      <w:r>
        <w:rPr>
          <w:rFonts w:cs="Times New Roman"/>
        </w:rPr>
        <w:t>.  We’ll also</w:t>
      </w:r>
      <w:r w:rsidRPr="008C4522">
        <w:rPr>
          <w:rFonts w:cs="Times New Roman"/>
        </w:rPr>
        <w:t xml:space="preserve"> verify </w:t>
      </w:r>
      <w:r>
        <w:rPr>
          <w:rFonts w:cs="Times New Roman"/>
        </w:rPr>
        <w:t xml:space="preserve">that information </w:t>
      </w:r>
      <w:r w:rsidRPr="008C4522">
        <w:rPr>
          <w:rFonts w:cs="Times New Roman"/>
        </w:rPr>
        <w:t xml:space="preserve">through </w:t>
      </w:r>
      <w:r>
        <w:rPr>
          <w:rFonts w:cs="Times New Roman"/>
        </w:rPr>
        <w:t>f</w:t>
      </w:r>
      <w:r w:rsidRPr="008C4522">
        <w:rPr>
          <w:rFonts w:cs="Times New Roman"/>
        </w:rPr>
        <w:t>eedback directly from the public</w:t>
      </w:r>
      <w:r>
        <w:rPr>
          <w:rFonts w:cs="Times New Roman"/>
        </w:rPr>
        <w:t xml:space="preserve"> as well as state, local, and Tribal governments</w:t>
      </w:r>
      <w:r w:rsidRPr="008C4522">
        <w:rPr>
          <w:rFonts w:cs="Times New Roman"/>
        </w:rPr>
        <w:t xml:space="preserve">.  If a </w:t>
      </w:r>
      <w:r>
        <w:rPr>
          <w:rFonts w:cs="Times New Roman"/>
        </w:rPr>
        <w:t>company</w:t>
      </w:r>
      <w:r w:rsidRPr="008C4522">
        <w:rPr>
          <w:rFonts w:cs="Times New Roman"/>
        </w:rPr>
        <w:t xml:space="preserve"> can’t provide the service shown on its map, </w:t>
      </w:r>
      <w:r>
        <w:rPr>
          <w:rFonts w:cs="Times New Roman"/>
        </w:rPr>
        <w:t>you’ll be able to</w:t>
      </w:r>
      <w:r w:rsidRPr="008C4522">
        <w:rPr>
          <w:rFonts w:cs="Times New Roman"/>
        </w:rPr>
        <w:t xml:space="preserve"> tell us directly.  This </w:t>
      </w:r>
      <w:r>
        <w:rPr>
          <w:rFonts w:cs="Times New Roman"/>
        </w:rPr>
        <w:t>new data collection will help ensure that all Americans are connected</w:t>
      </w:r>
      <w:r w:rsidRPr="008C4522">
        <w:rPr>
          <w:rFonts w:cs="Times New Roman"/>
        </w:rPr>
        <w:t>.</w:t>
      </w:r>
    </w:p>
    <w:p w:rsidR="00BF27B5" w:rsidP="00BF27B5" w14:paraId="595E195D" w14:textId="77777777">
      <w:pPr>
        <w:ind w:firstLine="720"/>
        <w:rPr>
          <w:rFonts w:cs="Times New Roman"/>
        </w:rPr>
      </w:pPr>
      <w:r>
        <w:rPr>
          <w:rFonts w:cs="Times New Roman"/>
        </w:rPr>
        <w:t>Beyond these efforts to make high-speed connectivity available to all Americans, the FCC is also taking more targeted actions to harness the power of digital technologies to improve health care and help America’s farmers and ranchers.</w:t>
      </w:r>
    </w:p>
    <w:p w:rsidR="00BF27B5" w:rsidP="00BF27B5" w14:paraId="09FFFC73" w14:textId="77777777">
      <w:pPr>
        <w:ind w:firstLine="720"/>
        <w:rPr>
          <w:rFonts w:cs="Times New Roman"/>
        </w:rPr>
      </w:pPr>
      <w:r>
        <w:rPr>
          <w:rFonts w:cs="Times New Roman"/>
        </w:rPr>
        <w:t xml:space="preserve">Earlier, I mentioned how Senator Cochran boosted funding for the telehealth center at the Medical Center in Jackson.  Well, Chairman Wicker and my colleague Commissioner Brendan Carr actually visited that facility together not long ago.  During the visit, they learned about a pilot program that remotely monitors patients in the Mississippi Delta living with Type II diabetes.  Participants saw </w:t>
      </w:r>
      <w:r>
        <w:rPr>
          <w:rFonts w:cs="Times New Roman"/>
        </w:rPr>
        <w:t xml:space="preserve">notable reductions in their blood-sugar levels, and the trial resulted in nearly $700,000 in annual savings by reducing hospital readmissions. </w:t>
      </w:r>
    </w:p>
    <w:p w:rsidR="00BF27B5" w:rsidP="00BF27B5" w14:paraId="3C847E53" w14:textId="77777777">
      <w:pPr>
        <w:ind w:firstLine="720"/>
        <w:rPr>
          <w:rFonts w:cs="Times New Roman"/>
        </w:rPr>
      </w:pPr>
      <w:r>
        <w:rPr>
          <w:rFonts w:cs="Times New Roman"/>
        </w:rPr>
        <w:t xml:space="preserve">This visit inspired the FCC’s proposal to establish a Connected Care Pilot Program.  Commissioner Carr and Chairman Wicker explored this idea in July 2018, and this July, the agency formally proposed </w:t>
      </w:r>
      <w:r w:rsidRPr="001567A6">
        <w:rPr>
          <w:rFonts w:cs="Times New Roman"/>
        </w:rPr>
        <w:t xml:space="preserve">a three-year, $100 million </w:t>
      </w:r>
      <w:r>
        <w:rPr>
          <w:rFonts w:cs="Times New Roman"/>
        </w:rPr>
        <w:t>p</w:t>
      </w:r>
      <w:r w:rsidRPr="001567A6">
        <w:rPr>
          <w:rFonts w:cs="Times New Roman"/>
        </w:rPr>
        <w:t>ilot program</w:t>
      </w:r>
      <w:r>
        <w:rPr>
          <w:rFonts w:cs="Times New Roman"/>
        </w:rPr>
        <w:t xml:space="preserve">. </w:t>
      </w:r>
      <w:r w:rsidRPr="001567A6">
        <w:rPr>
          <w:rFonts w:cs="Times New Roman"/>
        </w:rPr>
        <w:t xml:space="preserve"> If adopted, th</w:t>
      </w:r>
      <w:r>
        <w:rPr>
          <w:rFonts w:cs="Times New Roman"/>
        </w:rPr>
        <w:t>e Connected Care</w:t>
      </w:r>
      <w:r w:rsidRPr="001567A6">
        <w:rPr>
          <w:rFonts w:cs="Times New Roman"/>
        </w:rPr>
        <w:t xml:space="preserve"> </w:t>
      </w:r>
      <w:r>
        <w:rPr>
          <w:rFonts w:cs="Times New Roman"/>
        </w:rPr>
        <w:t>P</w:t>
      </w:r>
      <w:r w:rsidRPr="001567A6">
        <w:rPr>
          <w:rFonts w:cs="Times New Roman"/>
        </w:rPr>
        <w:t xml:space="preserve">ilot </w:t>
      </w:r>
      <w:r>
        <w:rPr>
          <w:rFonts w:cs="Times New Roman"/>
        </w:rPr>
        <w:t>P</w:t>
      </w:r>
      <w:r w:rsidRPr="001567A6">
        <w:rPr>
          <w:rFonts w:cs="Times New Roman"/>
        </w:rPr>
        <w:t xml:space="preserve">rogram could </w:t>
      </w:r>
      <w:r>
        <w:rPr>
          <w:rFonts w:cs="Times New Roman"/>
        </w:rPr>
        <w:t xml:space="preserve">boost </w:t>
      </w:r>
      <w:r w:rsidRPr="001567A6">
        <w:rPr>
          <w:rFonts w:cs="Times New Roman"/>
        </w:rPr>
        <w:t>health care providers</w:t>
      </w:r>
      <w:r>
        <w:rPr>
          <w:rFonts w:cs="Times New Roman"/>
        </w:rPr>
        <w:t>’</w:t>
      </w:r>
      <w:r w:rsidRPr="001567A6">
        <w:rPr>
          <w:rFonts w:cs="Times New Roman"/>
        </w:rPr>
        <w:t xml:space="preserve"> connected care efforts and provide </w:t>
      </w:r>
      <w:r>
        <w:rPr>
          <w:rFonts w:cs="Times New Roman"/>
        </w:rPr>
        <w:t xml:space="preserve">us </w:t>
      </w:r>
      <w:r w:rsidRPr="001567A6">
        <w:rPr>
          <w:rFonts w:cs="Times New Roman"/>
        </w:rPr>
        <w:t xml:space="preserve">valuable data as we consider future policy initiatives.  </w:t>
      </w:r>
    </w:p>
    <w:p w:rsidR="00BF27B5" w:rsidP="00BF27B5" w14:paraId="41EF18FC" w14:textId="77777777">
      <w:pPr>
        <w:ind w:firstLine="720"/>
        <w:rPr>
          <w:rFonts w:cs="Times New Roman"/>
        </w:rPr>
      </w:pPr>
      <w:r>
        <w:rPr>
          <w:rFonts w:cs="Times New Roman"/>
        </w:rPr>
        <w:t xml:space="preserve">Just as digital technologies create new possibilities to improve health care, they’re unlocking new opportunities for agriculture.  </w:t>
      </w:r>
      <w:r w:rsidRPr="006E3D91">
        <w:rPr>
          <w:rFonts w:cs="Times New Roman"/>
        </w:rPr>
        <w:t>As I’ve traveled the country, I’ve seen the amazing efficiencies, innovations, and improvements that high-speed Internet bring to today’s farms and ranches</w:t>
      </w:r>
      <w:r>
        <w:rPr>
          <w:rFonts w:cs="Times New Roman"/>
        </w:rPr>
        <w:t xml:space="preserve">.  </w:t>
      </w:r>
      <w:r w:rsidRPr="006E3D91">
        <w:rPr>
          <w:rFonts w:cs="Times New Roman"/>
        </w:rPr>
        <w:t xml:space="preserve">I’ve met the operator of a Kansas feedlot using fiber and wireless connectivity to monitor every cow’s </w:t>
      </w:r>
      <w:r>
        <w:rPr>
          <w:rFonts w:cs="Times New Roman"/>
        </w:rPr>
        <w:t>individual</w:t>
      </w:r>
      <w:r w:rsidRPr="006E3D91">
        <w:rPr>
          <w:rFonts w:cs="Times New Roman"/>
        </w:rPr>
        <w:t xml:space="preserve"> in-take.  I’ve met an Idaho farmer using everything from an LTE-based soil analysis app to drones to improve productivity and reduce costs on his potato farm.  And I’ve seen other farms and ranches from Virginia to California that are using technology to put more and better food on our tables.</w:t>
      </w:r>
      <w:r>
        <w:rPr>
          <w:rFonts w:cs="Times New Roman"/>
        </w:rPr>
        <w:t xml:space="preserve">  </w:t>
      </w:r>
      <w:r w:rsidRPr="006E3D91">
        <w:rPr>
          <w:rFonts w:cs="Times New Roman"/>
        </w:rPr>
        <w:t>This is the present and the future of American agriculture</w:t>
      </w:r>
      <w:r>
        <w:rPr>
          <w:rFonts w:cs="Times New Roman"/>
        </w:rPr>
        <w:t xml:space="preserve">.  And that’s why, motivated by recent legislation sponsored by Chairman Wicker, I recently </w:t>
      </w:r>
      <w:r w:rsidRPr="006E3D91">
        <w:rPr>
          <w:rFonts w:cs="Times New Roman"/>
        </w:rPr>
        <w:t>announced the formation of a new task force dedicated</w:t>
      </w:r>
      <w:r>
        <w:rPr>
          <w:rFonts w:cs="Times New Roman"/>
        </w:rPr>
        <w:t xml:space="preserve"> to enhancing precision agriculture.  I look forward to partnering </w:t>
      </w:r>
      <w:r w:rsidRPr="006E3D91">
        <w:rPr>
          <w:rFonts w:cs="Times New Roman"/>
        </w:rPr>
        <w:t>with the Department of Agriculture and collaborat</w:t>
      </w:r>
      <w:r>
        <w:rPr>
          <w:rFonts w:cs="Times New Roman"/>
        </w:rPr>
        <w:t>ing</w:t>
      </w:r>
      <w:r w:rsidRPr="006E3D91">
        <w:rPr>
          <w:rFonts w:cs="Times New Roman"/>
        </w:rPr>
        <w:t xml:space="preserve"> with public and private </w:t>
      </w:r>
      <w:r>
        <w:rPr>
          <w:rFonts w:cs="Times New Roman"/>
        </w:rPr>
        <w:t>sector experts to make precision agriculture the norm</w:t>
      </w:r>
      <w:r w:rsidRPr="006E3D91">
        <w:rPr>
          <w:rFonts w:cs="Times New Roman"/>
        </w:rPr>
        <w:t>.</w:t>
      </w:r>
    </w:p>
    <w:p w:rsidR="00BF27B5" w:rsidP="00BF27B5" w14:paraId="0C9E456E" w14:textId="42ADD5F2">
      <w:pPr>
        <w:ind w:firstLine="720"/>
        <w:rPr>
          <w:rFonts w:cs="Times New Roman"/>
        </w:rPr>
      </w:pPr>
      <w:r>
        <w:rPr>
          <w:rFonts w:cs="Times New Roman"/>
        </w:rPr>
        <w:t xml:space="preserve">Whew—that’s a lot of words in the weeds.  I may have been a little too heavy on policy and specifics.  So I’d like to close with some uplifting words.  Obviously, with Mississippi’s rich literary tradition, I had many options to choose from.  I’ll sign off with one passage I came across that really inspired me.  I’m pretty sure it’s Faulkner.  Are you ready?   </w:t>
      </w:r>
    </w:p>
    <w:p w:rsidR="00BF27B5" w:rsidP="00BF27B5" w14:paraId="2EDA442F" w14:textId="77777777">
      <w:pPr>
        <w:ind w:firstLine="720"/>
        <w:rPr>
          <w:rFonts w:cs="Times New Roman"/>
        </w:rPr>
      </w:pPr>
      <w:r>
        <w:rPr>
          <w:rFonts w:cs="Times New Roman"/>
        </w:rPr>
        <w:t xml:space="preserve">Hell yeah.  </w:t>
      </w:r>
    </w:p>
    <w:p w:rsidR="00BF27B5" w:rsidP="00BF27B5" w14:paraId="067693E6" w14:textId="77777777">
      <w:pPr>
        <w:ind w:firstLine="720"/>
        <w:rPr>
          <w:rFonts w:cs="Times New Roman"/>
        </w:rPr>
      </w:pPr>
      <w:r>
        <w:rPr>
          <w:rFonts w:cs="Times New Roman"/>
        </w:rPr>
        <w:t>Damn right.</w:t>
      </w:r>
    </w:p>
    <w:p w:rsidR="00BF27B5" w:rsidP="00BF27B5" w14:paraId="0E148359" w14:textId="77777777">
      <w:pPr>
        <w:ind w:firstLine="720"/>
        <w:rPr>
          <w:rFonts w:cs="Times New Roman"/>
        </w:rPr>
      </w:pPr>
      <w:r>
        <w:rPr>
          <w:rFonts w:cs="Times New Roman"/>
        </w:rPr>
        <w:t>Hotty</w:t>
      </w:r>
      <w:r>
        <w:rPr>
          <w:rFonts w:cs="Times New Roman"/>
        </w:rPr>
        <w:t xml:space="preserve"> Toddy.  Gosh almighty. </w:t>
      </w:r>
    </w:p>
    <w:p w:rsidR="00BF27B5" w:rsidP="00BF27B5" w14:paraId="43FFA7ED" w14:textId="77777777">
      <w:pPr>
        <w:ind w:firstLine="720"/>
        <w:rPr>
          <w:rFonts w:cs="Times New Roman"/>
        </w:rPr>
      </w:pPr>
      <w:r>
        <w:rPr>
          <w:rFonts w:cs="Times New Roman"/>
        </w:rPr>
        <w:t xml:space="preserve">Who the hell are we? </w:t>
      </w:r>
    </w:p>
    <w:p w:rsidR="00BF27B5" w:rsidP="00BF27B5" w14:paraId="41DA0A96" w14:textId="77777777">
      <w:pPr>
        <w:ind w:firstLine="720"/>
        <w:rPr>
          <w:rFonts w:cs="Times New Roman"/>
        </w:rPr>
      </w:pPr>
      <w:r>
        <w:rPr>
          <w:rFonts w:cs="Times New Roman"/>
        </w:rPr>
        <w:t>Hey!</w:t>
      </w:r>
    </w:p>
    <w:p w:rsidR="00BF27B5" w:rsidP="00BF27B5" w14:paraId="64D4EE03" w14:textId="77777777">
      <w:pPr>
        <w:ind w:firstLine="720"/>
        <w:rPr>
          <w:rFonts w:cs="Times New Roman"/>
        </w:rPr>
      </w:pPr>
      <w:r>
        <w:rPr>
          <w:rFonts w:cs="Times New Roman"/>
        </w:rPr>
        <w:t>Flim</w:t>
      </w:r>
      <w:r>
        <w:rPr>
          <w:rFonts w:cs="Times New Roman"/>
        </w:rPr>
        <w:t xml:space="preserve"> flam. </w:t>
      </w:r>
    </w:p>
    <w:p w:rsidR="00BF27B5" w:rsidP="00BF27B5" w14:paraId="57BBDAE8" w14:textId="77777777">
      <w:pPr>
        <w:ind w:firstLine="720"/>
        <w:rPr>
          <w:rFonts w:cs="Times New Roman"/>
        </w:rPr>
      </w:pPr>
      <w:r>
        <w:rPr>
          <w:rFonts w:cs="Times New Roman"/>
        </w:rPr>
        <w:t>Bim</w:t>
      </w:r>
      <w:r>
        <w:rPr>
          <w:rFonts w:cs="Times New Roman"/>
        </w:rPr>
        <w:t xml:space="preserve"> bam.</w:t>
      </w:r>
    </w:p>
    <w:p w:rsidR="00BF27B5" w:rsidP="00BF27B5" w14:paraId="5CC9CCBF" w14:textId="77777777">
      <w:pPr>
        <w:ind w:firstLine="720"/>
        <w:rPr>
          <w:rFonts w:cs="Times New Roman"/>
        </w:rPr>
      </w:pPr>
      <w:r>
        <w:rPr>
          <w:rFonts w:cs="Times New Roman"/>
        </w:rPr>
        <w:t>Ole Miss, by damn!</w:t>
      </w:r>
    </w:p>
    <w:p w:rsidR="00D641D3" w14:paraId="44C0ACC1" w14:textId="77777777"/>
    <w:sectPr w:rsidSect="00707EF7">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A8D" w14:paraId="645A77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5219135"/>
      <w:docPartObj>
        <w:docPartGallery w:val="Page Numbers (Bottom of Page)"/>
        <w:docPartUnique/>
      </w:docPartObj>
    </w:sdtPr>
    <w:sdtEndPr>
      <w:rPr>
        <w:noProof/>
      </w:rPr>
    </w:sdtEndPr>
    <w:sdtContent>
      <w:p w:rsidR="005B61BC" w14:paraId="04B5903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A8D" w14:paraId="0E0420F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A8D" w14:paraId="53586F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A8D" w14:paraId="7728505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A8D" w14:paraId="58F1628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B5"/>
    <w:rsid w:val="001567A6"/>
    <w:rsid w:val="00194A72"/>
    <w:rsid w:val="00253226"/>
    <w:rsid w:val="0027611F"/>
    <w:rsid w:val="00332168"/>
    <w:rsid w:val="00431DB3"/>
    <w:rsid w:val="005B61BC"/>
    <w:rsid w:val="006D085D"/>
    <w:rsid w:val="006E3D91"/>
    <w:rsid w:val="00851C5E"/>
    <w:rsid w:val="008C4522"/>
    <w:rsid w:val="00A1499F"/>
    <w:rsid w:val="00AC3E2A"/>
    <w:rsid w:val="00B45ECD"/>
    <w:rsid w:val="00BF27B5"/>
    <w:rsid w:val="00C4424A"/>
    <w:rsid w:val="00CC37B4"/>
    <w:rsid w:val="00D641D3"/>
    <w:rsid w:val="00D73E65"/>
    <w:rsid w:val="00DE2523"/>
    <w:rsid w:val="00E00835"/>
    <w:rsid w:val="00E441E1"/>
    <w:rsid w:val="00E53A8D"/>
    <w:rsid w:val="00FB64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008FBD1-D146-4478-9224-95DCF309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7B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7B5"/>
    <w:pPr>
      <w:tabs>
        <w:tab w:val="center" w:pos="4680"/>
        <w:tab w:val="right" w:pos="9360"/>
      </w:tabs>
      <w:spacing w:after="0"/>
    </w:pPr>
  </w:style>
  <w:style w:type="character" w:customStyle="1" w:styleId="HeaderChar">
    <w:name w:val="Header Char"/>
    <w:basedOn w:val="DefaultParagraphFont"/>
    <w:link w:val="Header"/>
    <w:uiPriority w:val="99"/>
    <w:rsid w:val="00BF27B5"/>
    <w:rPr>
      <w:rFonts w:ascii="Times New Roman" w:hAnsi="Times New Roman"/>
    </w:rPr>
  </w:style>
  <w:style w:type="paragraph" w:styleId="Footer">
    <w:name w:val="footer"/>
    <w:basedOn w:val="Normal"/>
    <w:link w:val="FooterChar"/>
    <w:uiPriority w:val="99"/>
    <w:unhideWhenUsed/>
    <w:rsid w:val="00BF27B5"/>
    <w:pPr>
      <w:tabs>
        <w:tab w:val="center" w:pos="4680"/>
        <w:tab w:val="right" w:pos="9360"/>
      </w:tabs>
      <w:spacing w:after="0"/>
    </w:pPr>
  </w:style>
  <w:style w:type="character" w:customStyle="1" w:styleId="FooterChar">
    <w:name w:val="Footer Char"/>
    <w:basedOn w:val="DefaultParagraphFont"/>
    <w:link w:val="Footer"/>
    <w:uiPriority w:val="99"/>
    <w:rsid w:val="00BF27B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 Pai</dc:creator>
  <cp:lastModifiedBy>Bryan Payne</cp:lastModifiedBy>
  <cp:revision>2</cp:revision>
  <dcterms:created xsi:type="dcterms:W3CDTF">2019-08-28T16:04:00Z</dcterms:created>
  <dcterms:modified xsi:type="dcterms:W3CDTF">2019-08-28T16:04:00Z</dcterms:modified>
</cp:coreProperties>
</file>