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4F4DBD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7C00AAA" w14:textId="77777777">
            <w:pPr>
              <w:jc w:val="center"/>
              <w:rPr>
                <w:b/>
              </w:rPr>
            </w:pPr>
            <w:bookmarkStart w:id="0" w:name="_Hlk20147350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88924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D65F811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BEA9BF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26EFD79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253</w:t>
            </w:r>
          </w:p>
          <w:p w:rsidR="00FF232D" w:rsidRPr="008A3940" w:rsidP="00BB4E29" w14:paraId="76FEC626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7048CA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495B6C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E9168F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625F0" w:rsidP="00AF72E7" w14:paraId="7C63EEA9" w14:textId="639A311A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744DE9">
              <w:rPr>
                <w:b/>
                <w:bCs/>
                <w:sz w:val="26"/>
                <w:szCs w:val="26"/>
              </w:rPr>
              <w:t>LEARNS</w:t>
            </w:r>
            <w:r w:rsidR="00815DB7">
              <w:rPr>
                <w:b/>
                <w:bCs/>
                <w:sz w:val="26"/>
                <w:szCs w:val="26"/>
              </w:rPr>
              <w:t xml:space="preserve"> THAT </w:t>
            </w:r>
            <w:r>
              <w:rPr>
                <w:b/>
                <w:bCs/>
                <w:sz w:val="26"/>
                <w:szCs w:val="26"/>
              </w:rPr>
              <w:t>SPRINT RECEIVED</w:t>
            </w:r>
            <w:r w:rsidR="00940F5F">
              <w:rPr>
                <w:b/>
                <w:bCs/>
                <w:sz w:val="26"/>
                <w:szCs w:val="26"/>
              </w:rPr>
              <w:t xml:space="preserve"> </w:t>
            </w:r>
            <w:r w:rsidR="00815DB7">
              <w:rPr>
                <w:b/>
                <w:bCs/>
                <w:sz w:val="26"/>
                <w:szCs w:val="26"/>
              </w:rPr>
              <w:t xml:space="preserve">TENS OF </w:t>
            </w:r>
            <w:r w:rsidR="00940F5F">
              <w:rPr>
                <w:b/>
                <w:bCs/>
                <w:sz w:val="26"/>
                <w:szCs w:val="26"/>
              </w:rPr>
              <w:t xml:space="preserve">MILLIONS IN </w:t>
            </w:r>
            <w:r>
              <w:rPr>
                <w:b/>
                <w:bCs/>
                <w:sz w:val="26"/>
                <w:szCs w:val="26"/>
              </w:rPr>
              <w:t>LIFELINE SUBSIDIES</w:t>
            </w:r>
            <w:r w:rsidR="00877F29">
              <w:rPr>
                <w:b/>
                <w:bCs/>
                <w:sz w:val="26"/>
                <w:szCs w:val="26"/>
              </w:rPr>
              <w:t>—</w:t>
            </w:r>
            <w:r w:rsidR="004C70BB">
              <w:rPr>
                <w:b/>
                <w:bCs/>
                <w:sz w:val="26"/>
                <w:szCs w:val="26"/>
              </w:rPr>
              <w:t xml:space="preserve">BUT PROVIDED NO SERVICE </w:t>
            </w:r>
          </w:p>
          <w:p w:rsidR="004C70BB" w:rsidRPr="006967B9" w:rsidP="00AF72E7" w14:paraId="0CF2BC06" w14:textId="40769C7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i/>
              </w:rPr>
            </w:pPr>
            <w:r w:rsidRPr="006967B9">
              <w:rPr>
                <w:b/>
                <w:bCs/>
                <w:i/>
              </w:rPr>
              <w:t>Got P</w:t>
            </w:r>
            <w:r w:rsidRPr="006967B9" w:rsidR="00940F5F">
              <w:rPr>
                <w:b/>
                <w:bCs/>
                <w:i/>
              </w:rPr>
              <w:t xml:space="preserve">aid </w:t>
            </w:r>
            <w:r w:rsidRPr="006967B9">
              <w:rPr>
                <w:b/>
                <w:bCs/>
                <w:i/>
              </w:rPr>
              <w:t xml:space="preserve">for </w:t>
            </w:r>
            <w:r w:rsidR="00224756">
              <w:rPr>
                <w:b/>
                <w:bCs/>
                <w:i/>
              </w:rPr>
              <w:t xml:space="preserve">Consumers Who Used </w:t>
            </w:r>
            <w:r w:rsidRPr="006967B9">
              <w:rPr>
                <w:b/>
                <w:bCs/>
                <w:i/>
              </w:rPr>
              <w:t>No Minutes, No Data</w:t>
            </w:r>
          </w:p>
          <w:p w:rsidR="00F61155" w:rsidRPr="00DB3F82" w:rsidP="00DB3F82" w14:paraId="7DE13B0E" w14:textId="21387340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</w:p>
          <w:p w:rsidR="00AF72E7" w:rsidP="00040127" w14:paraId="041FC6FC" w14:textId="0ADAC39C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2" w:name="_Hlk19803236"/>
            <w:r w:rsidRPr="002E0D2A">
              <w:rPr>
                <w:sz w:val="22"/>
                <w:szCs w:val="22"/>
              </w:rPr>
              <w:t>WASHINGTON,</w:t>
            </w:r>
            <w:r w:rsidRPr="002E0D2A" w:rsidR="00FE30B9">
              <w:rPr>
                <w:sz w:val="22"/>
                <w:szCs w:val="22"/>
              </w:rPr>
              <w:t xml:space="preserve"> September 24, </w:t>
            </w:r>
            <w:r w:rsidRPr="002E0D2A" w:rsidR="00065E2D">
              <w:rPr>
                <w:sz w:val="22"/>
                <w:szCs w:val="22"/>
              </w:rPr>
              <w:t>201</w:t>
            </w:r>
            <w:r w:rsidRPr="002E0D2A" w:rsidR="007475A1">
              <w:rPr>
                <w:sz w:val="22"/>
                <w:szCs w:val="22"/>
              </w:rPr>
              <w:t>9</w:t>
            </w:r>
            <w:r w:rsidRPr="002E0D2A" w:rsidR="00D861EE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The Federal Communications Commission has </w:t>
            </w:r>
            <w:r w:rsidR="00744DE9">
              <w:rPr>
                <w:sz w:val="22"/>
                <w:szCs w:val="22"/>
              </w:rPr>
              <w:t>learned</w:t>
            </w:r>
            <w:r w:rsidR="00B237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that Sprint Corp. </w:t>
            </w:r>
            <w:r w:rsidR="00815DB7">
              <w:rPr>
                <w:sz w:val="22"/>
                <w:szCs w:val="22"/>
              </w:rPr>
              <w:t>claimed</w:t>
            </w:r>
            <w:r>
              <w:rPr>
                <w:sz w:val="22"/>
                <w:szCs w:val="22"/>
              </w:rPr>
              <w:t xml:space="preserve"> monthly subsidies for </w:t>
            </w:r>
            <w:r w:rsidR="007C5055">
              <w:rPr>
                <w:sz w:val="22"/>
                <w:szCs w:val="22"/>
              </w:rPr>
              <w:t xml:space="preserve">serving </w:t>
            </w:r>
            <w:r>
              <w:rPr>
                <w:sz w:val="22"/>
                <w:szCs w:val="22"/>
              </w:rPr>
              <w:t xml:space="preserve">approximately 885,000 </w:t>
            </w:r>
            <w:r w:rsidR="00815DB7">
              <w:rPr>
                <w:sz w:val="22"/>
                <w:szCs w:val="22"/>
              </w:rPr>
              <w:t xml:space="preserve">Lifeline </w:t>
            </w:r>
            <w:r>
              <w:rPr>
                <w:sz w:val="22"/>
                <w:szCs w:val="22"/>
              </w:rPr>
              <w:t>subscribers</w:t>
            </w:r>
            <w:r w:rsidR="007C5055">
              <w:rPr>
                <w:sz w:val="22"/>
                <w:szCs w:val="22"/>
              </w:rPr>
              <w:t xml:space="preserve">, even </w:t>
            </w:r>
            <w:r w:rsidR="00815DB7">
              <w:rPr>
                <w:sz w:val="22"/>
                <w:szCs w:val="22"/>
              </w:rPr>
              <w:t xml:space="preserve">though </w:t>
            </w:r>
            <w:r w:rsidR="007C5055">
              <w:rPr>
                <w:sz w:val="22"/>
                <w:szCs w:val="22"/>
              </w:rPr>
              <w:t xml:space="preserve">those subscribers </w:t>
            </w:r>
            <w:r w:rsidR="00815DB7">
              <w:rPr>
                <w:sz w:val="22"/>
                <w:szCs w:val="22"/>
              </w:rPr>
              <w:t>were not using the service</w:t>
            </w:r>
            <w:r w:rsidR="00DB0AEB">
              <w:rPr>
                <w:sz w:val="22"/>
                <w:szCs w:val="22"/>
              </w:rPr>
              <w:t>.</w:t>
            </w:r>
            <w:r w:rsidR="00815DB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That would be a violation of </w:t>
            </w:r>
            <w:r w:rsidR="002D37DA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key rule</w:t>
            </w:r>
            <w:r w:rsidR="00815DB7">
              <w:rPr>
                <w:sz w:val="22"/>
                <w:szCs w:val="22"/>
              </w:rPr>
              <w:t xml:space="preserve">—the </w:t>
            </w:r>
            <w:r w:rsidR="00224756">
              <w:rPr>
                <w:sz w:val="22"/>
                <w:szCs w:val="22"/>
              </w:rPr>
              <w:t>“</w:t>
            </w:r>
            <w:r w:rsidR="00815DB7">
              <w:rPr>
                <w:sz w:val="22"/>
                <w:szCs w:val="22"/>
              </w:rPr>
              <w:t>non-usage</w:t>
            </w:r>
            <w:r w:rsidR="00224756">
              <w:rPr>
                <w:sz w:val="22"/>
                <w:szCs w:val="22"/>
              </w:rPr>
              <w:t>”</w:t>
            </w:r>
            <w:r w:rsidR="00815DB7">
              <w:rPr>
                <w:sz w:val="22"/>
                <w:szCs w:val="22"/>
              </w:rPr>
              <w:t xml:space="preserve"> rule—</w:t>
            </w:r>
            <w:r w:rsidR="00224756">
              <w:rPr>
                <w:sz w:val="22"/>
                <w:szCs w:val="22"/>
              </w:rPr>
              <w:t xml:space="preserve">designed to prevent waste, fraud, and abuse in </w:t>
            </w:r>
            <w:r>
              <w:rPr>
                <w:sz w:val="22"/>
                <w:szCs w:val="22"/>
              </w:rPr>
              <w:t>the Lifeline program.</w:t>
            </w:r>
            <w:r w:rsidR="007C5055">
              <w:rPr>
                <w:sz w:val="22"/>
                <w:szCs w:val="22"/>
              </w:rPr>
              <w:t xml:space="preserve">  The 885,000 subscribers represent nearly 30</w:t>
            </w:r>
            <w:r w:rsidR="00815DB7">
              <w:rPr>
                <w:sz w:val="22"/>
                <w:szCs w:val="22"/>
              </w:rPr>
              <w:t>%</w:t>
            </w:r>
            <w:r w:rsidR="007C5055">
              <w:rPr>
                <w:sz w:val="22"/>
                <w:szCs w:val="22"/>
              </w:rPr>
              <w:t xml:space="preserve"> of Sprint’s Lifeline subscriber base and nearly 10% of the entire Lifeline </w:t>
            </w:r>
            <w:r w:rsidR="00E71A60">
              <w:rPr>
                <w:sz w:val="22"/>
                <w:szCs w:val="22"/>
              </w:rPr>
              <w:t xml:space="preserve">program’s </w:t>
            </w:r>
            <w:r w:rsidR="007C5055">
              <w:rPr>
                <w:sz w:val="22"/>
                <w:szCs w:val="22"/>
              </w:rPr>
              <w:t>subscriber base.</w:t>
            </w:r>
          </w:p>
          <w:bookmarkEnd w:id="2"/>
          <w:p w:rsidR="00C5722E" w:rsidRPr="002E0D2A" w:rsidP="00040127" w14:paraId="4F09C391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C5055" w:rsidRPr="002E0D2A" w:rsidP="007C5055" w14:paraId="4C7BA9E5" w14:textId="131E38C1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E0D2A">
              <w:rPr>
                <w:sz w:val="22"/>
                <w:szCs w:val="22"/>
              </w:rPr>
              <w:t xml:space="preserve">“Lifeline is an important component of our efforts to bring digital opportunity to low-income Americans, and </w:t>
            </w:r>
            <w:r w:rsidR="00224756">
              <w:rPr>
                <w:sz w:val="22"/>
                <w:szCs w:val="22"/>
              </w:rPr>
              <w:t xml:space="preserve">stopping </w:t>
            </w:r>
            <w:r w:rsidRPr="002E0D2A">
              <w:rPr>
                <w:sz w:val="22"/>
                <w:szCs w:val="22"/>
              </w:rPr>
              <w:t xml:space="preserve">waste, fraud, and abuse </w:t>
            </w:r>
            <w:r w:rsidR="00224756">
              <w:rPr>
                <w:sz w:val="22"/>
                <w:szCs w:val="22"/>
              </w:rPr>
              <w:t xml:space="preserve">in the program </w:t>
            </w:r>
            <w:r w:rsidRPr="002E0D2A">
              <w:rPr>
                <w:sz w:val="22"/>
                <w:szCs w:val="22"/>
              </w:rPr>
              <w:t xml:space="preserve">has been a top priority of mine since I’ve been at the Commission,” Chairman Pai said.  “It’s outrageous that a company </w:t>
            </w:r>
            <w:r w:rsidR="00815DB7">
              <w:rPr>
                <w:sz w:val="22"/>
                <w:szCs w:val="22"/>
              </w:rPr>
              <w:t>w</w:t>
            </w:r>
            <w:r w:rsidRPr="002E0D2A" w:rsidR="00815DB7">
              <w:rPr>
                <w:sz w:val="22"/>
                <w:szCs w:val="22"/>
              </w:rPr>
              <w:t xml:space="preserve">ould </w:t>
            </w:r>
            <w:r w:rsidR="00815DB7">
              <w:rPr>
                <w:sz w:val="22"/>
                <w:szCs w:val="22"/>
              </w:rPr>
              <w:t>claim</w:t>
            </w:r>
            <w:r w:rsidRPr="002E0D2A" w:rsidR="00815DB7">
              <w:rPr>
                <w:sz w:val="22"/>
                <w:szCs w:val="22"/>
              </w:rPr>
              <w:t xml:space="preserve"> </w:t>
            </w:r>
            <w:r w:rsidRPr="002E0D2A">
              <w:rPr>
                <w:sz w:val="22"/>
                <w:szCs w:val="22"/>
              </w:rPr>
              <w:t xml:space="preserve">millions of taxpayer dollars for </w:t>
            </w:r>
            <w:r w:rsidR="00815DB7">
              <w:rPr>
                <w:sz w:val="22"/>
                <w:szCs w:val="22"/>
              </w:rPr>
              <w:t xml:space="preserve">doing </w:t>
            </w:r>
            <w:r w:rsidRPr="002E0D2A">
              <w:rPr>
                <w:sz w:val="22"/>
                <w:szCs w:val="22"/>
              </w:rPr>
              <w:t>nothing</w:t>
            </w:r>
            <w:r w:rsidR="00224756">
              <w:rPr>
                <w:sz w:val="22"/>
                <w:szCs w:val="22"/>
              </w:rPr>
              <w:t>.  T</w:t>
            </w:r>
            <w:r w:rsidR="00F52230">
              <w:rPr>
                <w:sz w:val="22"/>
                <w:szCs w:val="22"/>
              </w:rPr>
              <w:t xml:space="preserve">his </w:t>
            </w:r>
            <w:r w:rsidRPr="002E0D2A">
              <w:rPr>
                <w:sz w:val="22"/>
                <w:szCs w:val="22"/>
              </w:rPr>
              <w:t>shows a careless disregard for program rules and American taxpayers.</w:t>
            </w:r>
            <w:r w:rsidR="00E817A7">
              <w:rPr>
                <w:sz w:val="22"/>
                <w:szCs w:val="22"/>
              </w:rPr>
              <w:t xml:space="preserve"> </w:t>
            </w:r>
            <w:r w:rsidR="00DB0AEB">
              <w:rPr>
                <w:sz w:val="22"/>
                <w:szCs w:val="22"/>
              </w:rPr>
              <w:t xml:space="preserve"> </w:t>
            </w:r>
            <w:r w:rsidR="00E817A7">
              <w:rPr>
                <w:sz w:val="22"/>
                <w:szCs w:val="22"/>
              </w:rPr>
              <w:t xml:space="preserve">I have asked our Enforcement Bureau to investigate this matter to determine the full extent of the problem and </w:t>
            </w:r>
            <w:r w:rsidR="00B02905">
              <w:rPr>
                <w:sz w:val="22"/>
                <w:szCs w:val="22"/>
              </w:rPr>
              <w:t xml:space="preserve">to propose </w:t>
            </w:r>
            <w:r w:rsidR="00E817A7">
              <w:rPr>
                <w:sz w:val="22"/>
                <w:szCs w:val="22"/>
              </w:rPr>
              <w:t>an appropriate remedy.</w:t>
            </w:r>
            <w:r w:rsidRPr="002E0D2A">
              <w:rPr>
                <w:sz w:val="22"/>
                <w:szCs w:val="22"/>
              </w:rPr>
              <w:t xml:space="preserve">” </w:t>
            </w:r>
          </w:p>
          <w:p w:rsidR="007C5055" w:rsidP="00040127" w14:paraId="75BC2AF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A7BE7" w:rsidRPr="002E0D2A" w:rsidP="00040127" w14:paraId="40C4082A" w14:textId="3376438B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E0D2A">
              <w:rPr>
                <w:sz w:val="22"/>
                <w:szCs w:val="22"/>
              </w:rPr>
              <w:t xml:space="preserve">Lifeline </w:t>
            </w:r>
            <w:r w:rsidR="007C5055">
              <w:rPr>
                <w:sz w:val="22"/>
                <w:szCs w:val="22"/>
              </w:rPr>
              <w:t xml:space="preserve">helps make </w:t>
            </w:r>
            <w:r w:rsidRPr="002E0D2A">
              <w:rPr>
                <w:sz w:val="22"/>
                <w:szCs w:val="22"/>
              </w:rPr>
              <w:t xml:space="preserve">phone and </w:t>
            </w:r>
            <w:r w:rsidR="00AF72E7">
              <w:rPr>
                <w:sz w:val="22"/>
                <w:szCs w:val="22"/>
              </w:rPr>
              <w:t>b</w:t>
            </w:r>
            <w:r w:rsidRPr="002E0D2A">
              <w:rPr>
                <w:sz w:val="22"/>
                <w:szCs w:val="22"/>
              </w:rPr>
              <w:t xml:space="preserve">roadband service more affordable for low-income consumers.  Providers participating in the program receive a $9.25 </w:t>
            </w:r>
            <w:r w:rsidR="00661EE8">
              <w:rPr>
                <w:sz w:val="22"/>
                <w:szCs w:val="22"/>
              </w:rPr>
              <w:t xml:space="preserve">monthly </w:t>
            </w:r>
            <w:r w:rsidRPr="002E0D2A">
              <w:rPr>
                <w:sz w:val="22"/>
                <w:szCs w:val="22"/>
              </w:rPr>
              <w:t xml:space="preserve">subsidy for </w:t>
            </w:r>
            <w:r w:rsidRPr="002E0D2A" w:rsidR="00312B5C">
              <w:rPr>
                <w:sz w:val="22"/>
                <w:szCs w:val="22"/>
              </w:rPr>
              <w:t xml:space="preserve">most Lifeline subscribers, which the company must pass along to the consumers as a discount.  For most consumers served by the </w:t>
            </w:r>
            <w:r w:rsidRPr="002E0D2A" w:rsidR="002C62EF">
              <w:rPr>
                <w:sz w:val="22"/>
                <w:szCs w:val="22"/>
              </w:rPr>
              <w:t xml:space="preserve">mobile Lifeline product </w:t>
            </w:r>
            <w:r w:rsidRPr="002E0D2A" w:rsidR="00FE30B9">
              <w:rPr>
                <w:sz w:val="22"/>
                <w:szCs w:val="22"/>
              </w:rPr>
              <w:t xml:space="preserve">marketed by </w:t>
            </w:r>
            <w:r w:rsidRPr="002E0D2A" w:rsidR="002C62EF">
              <w:rPr>
                <w:sz w:val="22"/>
                <w:szCs w:val="22"/>
              </w:rPr>
              <w:t>Sprint and many other providers, the subsidy makes the service free to the consumer</w:t>
            </w:r>
            <w:r w:rsidR="00940F5F">
              <w:rPr>
                <w:sz w:val="22"/>
                <w:szCs w:val="22"/>
              </w:rPr>
              <w:t>.</w:t>
            </w:r>
          </w:p>
          <w:p w:rsidR="002C62EF" w:rsidRPr="002E0D2A" w:rsidP="00040127" w14:paraId="5804A73D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625F0" w:rsidP="00BF7381" w14:paraId="48308D03" w14:textId="42249F8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E0D2A">
              <w:rPr>
                <w:sz w:val="22"/>
                <w:szCs w:val="22"/>
              </w:rPr>
              <w:t>However, the</w:t>
            </w:r>
            <w:r w:rsidR="00AF72E7">
              <w:rPr>
                <w:sz w:val="22"/>
                <w:szCs w:val="22"/>
              </w:rPr>
              <w:t xml:space="preserve"> program has been fraught with waste, fraud, and abuse. </w:t>
            </w:r>
            <w:r w:rsidR="00815DB7">
              <w:rPr>
                <w:sz w:val="22"/>
                <w:szCs w:val="22"/>
              </w:rPr>
              <w:t xml:space="preserve"> </w:t>
            </w:r>
            <w:r w:rsidR="00AF72E7">
              <w:rPr>
                <w:sz w:val="22"/>
                <w:szCs w:val="22"/>
              </w:rPr>
              <w:t>While ongoing FCC reforms have taken a</w:t>
            </w:r>
            <w:r w:rsidR="00DB0AEB">
              <w:rPr>
                <w:sz w:val="22"/>
                <w:szCs w:val="22"/>
              </w:rPr>
              <w:t xml:space="preserve"> </w:t>
            </w:r>
            <w:r w:rsidR="00AF72E7">
              <w:rPr>
                <w:sz w:val="22"/>
                <w:szCs w:val="22"/>
              </w:rPr>
              <w:t xml:space="preserve">bite out of waste, the </w:t>
            </w:r>
            <w:r>
              <w:rPr>
                <w:sz w:val="22"/>
                <w:szCs w:val="22"/>
              </w:rPr>
              <w:t xml:space="preserve">latest report by the </w:t>
            </w:r>
            <w:r w:rsidR="00DB0AEB">
              <w:rPr>
                <w:sz w:val="22"/>
                <w:szCs w:val="22"/>
              </w:rPr>
              <w:t>FCC Inspector Genera</w:t>
            </w:r>
            <w:r w:rsidR="002F02F7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shows that </w:t>
            </w:r>
            <w:r w:rsidR="00815DB7">
              <w:rPr>
                <w:sz w:val="22"/>
                <w:szCs w:val="22"/>
              </w:rPr>
              <w:t>18.5</w:t>
            </w:r>
            <w:r w:rsidR="00940F5F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of payments made by the program </w:t>
            </w:r>
            <w:r w:rsidR="00940F5F">
              <w:rPr>
                <w:sz w:val="22"/>
                <w:szCs w:val="22"/>
              </w:rPr>
              <w:t xml:space="preserve">were </w:t>
            </w:r>
            <w:r>
              <w:rPr>
                <w:sz w:val="22"/>
                <w:szCs w:val="22"/>
              </w:rPr>
              <w:t>improper.</w:t>
            </w:r>
          </w:p>
          <w:p w:rsidR="00D625F0" w:rsidP="00BF7381" w14:paraId="217C2D8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F7381" w:rsidP="00BF7381" w14:paraId="72E66607" w14:textId="3384F6AD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D625F0">
              <w:rPr>
                <w:sz w:val="22"/>
                <w:szCs w:val="22"/>
              </w:rPr>
              <w:t xml:space="preserve">he non-usage rule </w:t>
            </w:r>
            <w:r w:rsidRPr="002E0D2A">
              <w:rPr>
                <w:sz w:val="22"/>
                <w:szCs w:val="22"/>
              </w:rPr>
              <w:t xml:space="preserve">requires Lifeline providers of “free” service to de-enroll subscribers who don’t use their phones—a rule meant to protect Lifeline from wasting payments on service not provided. </w:t>
            </w:r>
            <w:r w:rsidR="00D625F0">
              <w:rPr>
                <w:sz w:val="22"/>
                <w:szCs w:val="22"/>
              </w:rPr>
              <w:t xml:space="preserve"> The FCC developed this and other rules after investigations showed that companies hawked free Lifeline service </w:t>
            </w:r>
            <w:r w:rsidR="00940F5F">
              <w:rPr>
                <w:sz w:val="22"/>
                <w:szCs w:val="22"/>
              </w:rPr>
              <w:t>aggressively</w:t>
            </w:r>
            <w:r w:rsidR="00CE2308">
              <w:rPr>
                <w:sz w:val="22"/>
                <w:szCs w:val="22"/>
              </w:rPr>
              <w:t xml:space="preserve"> and </w:t>
            </w:r>
            <w:r w:rsidR="00940F5F">
              <w:rPr>
                <w:sz w:val="22"/>
                <w:szCs w:val="22"/>
              </w:rPr>
              <w:t>indiscriminately</w:t>
            </w:r>
            <w:r w:rsidR="00D625F0">
              <w:rPr>
                <w:sz w:val="22"/>
                <w:szCs w:val="22"/>
              </w:rPr>
              <w:t xml:space="preserve">, knowing that they would get paid </w:t>
            </w:r>
            <w:r>
              <w:rPr>
                <w:sz w:val="22"/>
                <w:szCs w:val="22"/>
              </w:rPr>
              <w:t>each</w:t>
            </w:r>
            <w:r w:rsidR="00D625F0">
              <w:rPr>
                <w:sz w:val="22"/>
                <w:szCs w:val="22"/>
              </w:rPr>
              <w:t xml:space="preserve"> month </w:t>
            </w:r>
            <w:r w:rsidR="00224756">
              <w:rPr>
                <w:sz w:val="22"/>
                <w:szCs w:val="22"/>
              </w:rPr>
              <w:t xml:space="preserve">even if </w:t>
            </w:r>
            <w:r w:rsidR="00D625F0">
              <w:rPr>
                <w:sz w:val="22"/>
                <w:szCs w:val="22"/>
              </w:rPr>
              <w:t xml:space="preserve">consumer </w:t>
            </w:r>
            <w:r w:rsidR="00224756">
              <w:rPr>
                <w:sz w:val="22"/>
                <w:szCs w:val="22"/>
              </w:rPr>
              <w:t xml:space="preserve">didn’t </w:t>
            </w:r>
            <w:r w:rsidR="00D625F0">
              <w:rPr>
                <w:sz w:val="22"/>
                <w:szCs w:val="22"/>
              </w:rPr>
              <w:t>use the</w:t>
            </w:r>
            <w:r w:rsidR="00224756">
              <w:rPr>
                <w:sz w:val="22"/>
                <w:szCs w:val="22"/>
              </w:rPr>
              <w:t>ir</w:t>
            </w:r>
            <w:r w:rsidR="00D625F0">
              <w:rPr>
                <w:sz w:val="22"/>
                <w:szCs w:val="22"/>
              </w:rPr>
              <w:t xml:space="preserve"> phone</w:t>
            </w:r>
            <w:r w:rsidR="00224756">
              <w:rPr>
                <w:sz w:val="22"/>
                <w:szCs w:val="22"/>
              </w:rPr>
              <w:t>s</w:t>
            </w:r>
            <w:r w:rsidR="00D625F0">
              <w:rPr>
                <w:sz w:val="22"/>
                <w:szCs w:val="22"/>
              </w:rPr>
              <w:t>.</w:t>
            </w:r>
            <w:r w:rsidR="00940F5F">
              <w:rPr>
                <w:sz w:val="22"/>
                <w:szCs w:val="22"/>
              </w:rPr>
              <w:t xml:space="preserve">  And because the consumer paid nothing, he or she had no incentive to relinquish the subscription.</w:t>
            </w:r>
          </w:p>
          <w:p w:rsidR="00940F5F" w:rsidP="00BF7381" w14:paraId="7BBA6D6D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C69AF" w:rsidP="00CE2308" w14:paraId="3007B6AB" w14:textId="5E9219BE">
            <w:pPr>
              <w:rPr>
                <w:sz w:val="22"/>
                <w:szCs w:val="22"/>
              </w:rPr>
            </w:pPr>
            <w:r w:rsidRPr="002E0D2A">
              <w:rPr>
                <w:sz w:val="22"/>
                <w:szCs w:val="22"/>
              </w:rPr>
              <w:t>Under th</w:t>
            </w:r>
            <w:r w:rsidR="00940F5F">
              <w:rPr>
                <w:sz w:val="22"/>
                <w:szCs w:val="22"/>
              </w:rPr>
              <w:t>e non-usage</w:t>
            </w:r>
            <w:r w:rsidRPr="002E0D2A">
              <w:rPr>
                <w:sz w:val="22"/>
                <w:szCs w:val="22"/>
              </w:rPr>
              <w:t xml:space="preserve"> rule, providers of free service may only be reimbursed for a Lifeline subscriber if that subscriber has used the service at least once in the past 30 days</w:t>
            </w:r>
            <w:r>
              <w:rPr>
                <w:sz w:val="22"/>
                <w:szCs w:val="22"/>
              </w:rPr>
              <w:t xml:space="preserve">.  Providers must </w:t>
            </w:r>
            <w:r w:rsidR="00661EE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e-enroll inactive subscribers after giving them</w:t>
            </w:r>
            <w:r w:rsidR="009B49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days’ notice.  </w:t>
            </w:r>
            <w:r w:rsidRPr="002E0D2A">
              <w:rPr>
                <w:sz w:val="22"/>
                <w:szCs w:val="22"/>
              </w:rPr>
              <w:t>Program-wide, the rule resulted in approximately 3.1 million de-enrollments in 2018.</w:t>
            </w:r>
          </w:p>
          <w:p w:rsidR="00FC69AF" w:rsidP="00CE2308" w14:paraId="5F70CB55" w14:textId="77777777">
            <w:pPr>
              <w:rPr>
                <w:sz w:val="22"/>
                <w:szCs w:val="22"/>
              </w:rPr>
            </w:pPr>
          </w:p>
          <w:p w:rsidR="00D625F0" w:rsidP="00CE2308" w14:paraId="1B6BC8E5" w14:textId="7B3C3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Sprint’s </w:t>
            </w:r>
            <w:r w:rsidR="00FB5AEB">
              <w:rPr>
                <w:sz w:val="22"/>
                <w:szCs w:val="22"/>
              </w:rPr>
              <w:t xml:space="preserve">apparent </w:t>
            </w:r>
            <w:r>
              <w:rPr>
                <w:sz w:val="22"/>
                <w:szCs w:val="22"/>
              </w:rPr>
              <w:t xml:space="preserve">disregard of the non-usage rule </w:t>
            </w:r>
            <w:r w:rsidR="00940F5F">
              <w:rPr>
                <w:sz w:val="22"/>
                <w:szCs w:val="22"/>
              </w:rPr>
              <w:t xml:space="preserve">initially </w:t>
            </w:r>
            <w:r>
              <w:rPr>
                <w:sz w:val="22"/>
                <w:szCs w:val="22"/>
              </w:rPr>
              <w:t xml:space="preserve">came to light as a result of an investigation by </w:t>
            </w:r>
            <w:r w:rsidR="00661EE8">
              <w:rPr>
                <w:sz w:val="22"/>
                <w:szCs w:val="22"/>
              </w:rPr>
              <w:t xml:space="preserve">the </w:t>
            </w:r>
            <w:r w:rsidRPr="002E0D2A" w:rsidR="00700EA3">
              <w:rPr>
                <w:sz w:val="22"/>
                <w:szCs w:val="22"/>
              </w:rPr>
              <w:t>Oregon Public Utility Commission</w:t>
            </w:r>
            <w:r w:rsidR="00CE2308">
              <w:rPr>
                <w:sz w:val="22"/>
                <w:szCs w:val="22"/>
              </w:rPr>
              <w:t>.</w:t>
            </w:r>
          </w:p>
          <w:p w:rsidR="00D625F0" w:rsidP="00040127" w14:paraId="3A1B11D1" w14:textId="3B8755D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625F0" w:rsidP="00040127" w14:paraId="51F50DEB" w14:textId="0EF80991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 thank the Oregon </w:t>
            </w:r>
            <w:r w:rsidR="00224756">
              <w:rPr>
                <w:sz w:val="22"/>
                <w:szCs w:val="22"/>
              </w:rPr>
              <w:t xml:space="preserve">Public Utility </w:t>
            </w:r>
            <w:r>
              <w:rPr>
                <w:sz w:val="22"/>
                <w:szCs w:val="22"/>
              </w:rPr>
              <w:t>Commission for its work,” Pai said.  “States are an important partner with the FCC in both helping low-income consumers get access to affordable communications through Lifeline</w:t>
            </w:r>
            <w:r w:rsidR="002247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cracking down on waste, fraud, and abuse in the program.”</w:t>
            </w:r>
          </w:p>
          <w:p w:rsidR="00D625F0" w:rsidP="00040127" w14:paraId="4C791B7C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7475A1" w:rsidP="00DA7B44" w14:paraId="5F838CED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54C2566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E79CCB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1AF68C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152EA5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0"/>
    </w:tbl>
    <w:p w:rsidR="00D24C3D" w:rsidRPr="007528A5" w14:paraId="40A328A4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85"/>
    <w:rsid w:val="00005B16"/>
    <w:rsid w:val="000175BD"/>
    <w:rsid w:val="0002500C"/>
    <w:rsid w:val="000311FC"/>
    <w:rsid w:val="000348C1"/>
    <w:rsid w:val="00040127"/>
    <w:rsid w:val="00045D2C"/>
    <w:rsid w:val="000536D9"/>
    <w:rsid w:val="00065E2D"/>
    <w:rsid w:val="00076241"/>
    <w:rsid w:val="0007758A"/>
    <w:rsid w:val="00081232"/>
    <w:rsid w:val="000832F3"/>
    <w:rsid w:val="00091E65"/>
    <w:rsid w:val="00096D4A"/>
    <w:rsid w:val="000A38EA"/>
    <w:rsid w:val="000C19C5"/>
    <w:rsid w:val="000C1E47"/>
    <w:rsid w:val="000C26F3"/>
    <w:rsid w:val="000E049E"/>
    <w:rsid w:val="000F4522"/>
    <w:rsid w:val="0010799B"/>
    <w:rsid w:val="00117DB2"/>
    <w:rsid w:val="00123ED2"/>
    <w:rsid w:val="00125BE0"/>
    <w:rsid w:val="00126CA6"/>
    <w:rsid w:val="00142C13"/>
    <w:rsid w:val="00152776"/>
    <w:rsid w:val="00153222"/>
    <w:rsid w:val="001577D3"/>
    <w:rsid w:val="00157BB0"/>
    <w:rsid w:val="001733A6"/>
    <w:rsid w:val="001865A9"/>
    <w:rsid w:val="00186791"/>
    <w:rsid w:val="00187DB2"/>
    <w:rsid w:val="00195020"/>
    <w:rsid w:val="001A4D12"/>
    <w:rsid w:val="001A7BE7"/>
    <w:rsid w:val="001B20BB"/>
    <w:rsid w:val="001B589D"/>
    <w:rsid w:val="001C0170"/>
    <w:rsid w:val="001C4370"/>
    <w:rsid w:val="001D3779"/>
    <w:rsid w:val="001F0469"/>
    <w:rsid w:val="00203A98"/>
    <w:rsid w:val="00206A44"/>
    <w:rsid w:val="00206EDD"/>
    <w:rsid w:val="0021247E"/>
    <w:rsid w:val="00213DAA"/>
    <w:rsid w:val="002146F6"/>
    <w:rsid w:val="00224756"/>
    <w:rsid w:val="00231C32"/>
    <w:rsid w:val="00232AA5"/>
    <w:rsid w:val="0023493F"/>
    <w:rsid w:val="00240345"/>
    <w:rsid w:val="002421F0"/>
    <w:rsid w:val="00247274"/>
    <w:rsid w:val="0025520D"/>
    <w:rsid w:val="00266966"/>
    <w:rsid w:val="002745B0"/>
    <w:rsid w:val="00285C36"/>
    <w:rsid w:val="00294094"/>
    <w:rsid w:val="00294C0C"/>
    <w:rsid w:val="002A0934"/>
    <w:rsid w:val="002B1013"/>
    <w:rsid w:val="002C62EF"/>
    <w:rsid w:val="002C7BDC"/>
    <w:rsid w:val="002D03E5"/>
    <w:rsid w:val="002D37DA"/>
    <w:rsid w:val="002E0D2A"/>
    <w:rsid w:val="002E3F1D"/>
    <w:rsid w:val="002F02F7"/>
    <w:rsid w:val="002F31D0"/>
    <w:rsid w:val="00300359"/>
    <w:rsid w:val="00305C55"/>
    <w:rsid w:val="00312B5C"/>
    <w:rsid w:val="0031773E"/>
    <w:rsid w:val="00333871"/>
    <w:rsid w:val="00347716"/>
    <w:rsid w:val="003506E1"/>
    <w:rsid w:val="003658BA"/>
    <w:rsid w:val="003727E3"/>
    <w:rsid w:val="00385A93"/>
    <w:rsid w:val="003910F1"/>
    <w:rsid w:val="003A7C58"/>
    <w:rsid w:val="003B004C"/>
    <w:rsid w:val="003B322F"/>
    <w:rsid w:val="003C143B"/>
    <w:rsid w:val="003C582D"/>
    <w:rsid w:val="003D1C77"/>
    <w:rsid w:val="003E1543"/>
    <w:rsid w:val="003E42FC"/>
    <w:rsid w:val="003E5991"/>
    <w:rsid w:val="003F232C"/>
    <w:rsid w:val="003F344A"/>
    <w:rsid w:val="003F6DDA"/>
    <w:rsid w:val="00403FF0"/>
    <w:rsid w:val="004057CF"/>
    <w:rsid w:val="0042046D"/>
    <w:rsid w:val="0042116E"/>
    <w:rsid w:val="00425AEF"/>
    <w:rsid w:val="00426518"/>
    <w:rsid w:val="00427B06"/>
    <w:rsid w:val="00435504"/>
    <w:rsid w:val="00441F59"/>
    <w:rsid w:val="00444B44"/>
    <w:rsid w:val="00444E07"/>
    <w:rsid w:val="00444FA9"/>
    <w:rsid w:val="004559B5"/>
    <w:rsid w:val="0045781C"/>
    <w:rsid w:val="00460188"/>
    <w:rsid w:val="0046572C"/>
    <w:rsid w:val="00473E9C"/>
    <w:rsid w:val="00480099"/>
    <w:rsid w:val="00481E2D"/>
    <w:rsid w:val="00486555"/>
    <w:rsid w:val="00487E34"/>
    <w:rsid w:val="004941A2"/>
    <w:rsid w:val="00497858"/>
    <w:rsid w:val="004A0F84"/>
    <w:rsid w:val="004A729A"/>
    <w:rsid w:val="004B4FEA"/>
    <w:rsid w:val="004C0ADA"/>
    <w:rsid w:val="004C433E"/>
    <w:rsid w:val="004C4512"/>
    <w:rsid w:val="004C4F36"/>
    <w:rsid w:val="004C70BB"/>
    <w:rsid w:val="004D3D85"/>
    <w:rsid w:val="004E0670"/>
    <w:rsid w:val="004E2BD8"/>
    <w:rsid w:val="004F0F1F"/>
    <w:rsid w:val="004F23AF"/>
    <w:rsid w:val="005022AA"/>
    <w:rsid w:val="00504845"/>
    <w:rsid w:val="0050757F"/>
    <w:rsid w:val="00516AD2"/>
    <w:rsid w:val="00530D34"/>
    <w:rsid w:val="00545990"/>
    <w:rsid w:val="00545DAE"/>
    <w:rsid w:val="00571B83"/>
    <w:rsid w:val="00575A00"/>
    <w:rsid w:val="00580B68"/>
    <w:rsid w:val="0058673C"/>
    <w:rsid w:val="005A317F"/>
    <w:rsid w:val="005A7972"/>
    <w:rsid w:val="005B17E7"/>
    <w:rsid w:val="005B2643"/>
    <w:rsid w:val="005D17FD"/>
    <w:rsid w:val="005E0503"/>
    <w:rsid w:val="005F0D55"/>
    <w:rsid w:val="005F183E"/>
    <w:rsid w:val="00600DDA"/>
    <w:rsid w:val="00604211"/>
    <w:rsid w:val="006061AF"/>
    <w:rsid w:val="00613498"/>
    <w:rsid w:val="00617B94"/>
    <w:rsid w:val="006206CF"/>
    <w:rsid w:val="00620BED"/>
    <w:rsid w:val="00630091"/>
    <w:rsid w:val="006415B4"/>
    <w:rsid w:val="00644E3D"/>
    <w:rsid w:val="00651B9E"/>
    <w:rsid w:val="00652019"/>
    <w:rsid w:val="006565F7"/>
    <w:rsid w:val="00657EC9"/>
    <w:rsid w:val="00661EE8"/>
    <w:rsid w:val="00665633"/>
    <w:rsid w:val="00674C86"/>
    <w:rsid w:val="0068015E"/>
    <w:rsid w:val="006861AB"/>
    <w:rsid w:val="00686B89"/>
    <w:rsid w:val="006922AA"/>
    <w:rsid w:val="0069420F"/>
    <w:rsid w:val="006967B9"/>
    <w:rsid w:val="006A2FC5"/>
    <w:rsid w:val="006A7D75"/>
    <w:rsid w:val="006B0A70"/>
    <w:rsid w:val="006B3C60"/>
    <w:rsid w:val="006B606A"/>
    <w:rsid w:val="006C33AF"/>
    <w:rsid w:val="006C368B"/>
    <w:rsid w:val="006C77FE"/>
    <w:rsid w:val="006D5D22"/>
    <w:rsid w:val="006E0324"/>
    <w:rsid w:val="006E4A76"/>
    <w:rsid w:val="006F1DBD"/>
    <w:rsid w:val="006F4172"/>
    <w:rsid w:val="006F5569"/>
    <w:rsid w:val="006F6A60"/>
    <w:rsid w:val="00700556"/>
    <w:rsid w:val="00700EA3"/>
    <w:rsid w:val="007047B4"/>
    <w:rsid w:val="0070589A"/>
    <w:rsid w:val="0071505D"/>
    <w:rsid w:val="007167DD"/>
    <w:rsid w:val="0072478B"/>
    <w:rsid w:val="0073414D"/>
    <w:rsid w:val="00742385"/>
    <w:rsid w:val="00744DE9"/>
    <w:rsid w:val="00747218"/>
    <w:rsid w:val="007475A1"/>
    <w:rsid w:val="00747B09"/>
    <w:rsid w:val="0075235E"/>
    <w:rsid w:val="007528A5"/>
    <w:rsid w:val="0075470E"/>
    <w:rsid w:val="007723EB"/>
    <w:rsid w:val="007732CC"/>
    <w:rsid w:val="00774079"/>
    <w:rsid w:val="0077752B"/>
    <w:rsid w:val="00777BA4"/>
    <w:rsid w:val="00793D6F"/>
    <w:rsid w:val="00794090"/>
    <w:rsid w:val="007A44F8"/>
    <w:rsid w:val="007B0637"/>
    <w:rsid w:val="007C5055"/>
    <w:rsid w:val="007D21BF"/>
    <w:rsid w:val="007F3C12"/>
    <w:rsid w:val="007F5205"/>
    <w:rsid w:val="007F55B1"/>
    <w:rsid w:val="0080486B"/>
    <w:rsid w:val="00815DB7"/>
    <w:rsid w:val="008215E7"/>
    <w:rsid w:val="00830FC6"/>
    <w:rsid w:val="00850E26"/>
    <w:rsid w:val="00865EAA"/>
    <w:rsid w:val="00866F06"/>
    <w:rsid w:val="008728F5"/>
    <w:rsid w:val="00877F29"/>
    <w:rsid w:val="008824C2"/>
    <w:rsid w:val="00894C83"/>
    <w:rsid w:val="008960E4"/>
    <w:rsid w:val="008A3940"/>
    <w:rsid w:val="008B13C9"/>
    <w:rsid w:val="008C0B80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443E"/>
    <w:rsid w:val="00912E43"/>
    <w:rsid w:val="009331F5"/>
    <w:rsid w:val="0093373C"/>
    <w:rsid w:val="009365CE"/>
    <w:rsid w:val="00940F5F"/>
    <w:rsid w:val="00961620"/>
    <w:rsid w:val="00967171"/>
    <w:rsid w:val="009734B6"/>
    <w:rsid w:val="00977005"/>
    <w:rsid w:val="0098096F"/>
    <w:rsid w:val="0098437A"/>
    <w:rsid w:val="009843F3"/>
    <w:rsid w:val="00986C92"/>
    <w:rsid w:val="00993C47"/>
    <w:rsid w:val="009972BC"/>
    <w:rsid w:val="009B4925"/>
    <w:rsid w:val="009B4B16"/>
    <w:rsid w:val="009C190B"/>
    <w:rsid w:val="009D4D05"/>
    <w:rsid w:val="009E438E"/>
    <w:rsid w:val="009E54A1"/>
    <w:rsid w:val="009F00B0"/>
    <w:rsid w:val="009F4E25"/>
    <w:rsid w:val="009F5B1F"/>
    <w:rsid w:val="00A01F5E"/>
    <w:rsid w:val="00A162D2"/>
    <w:rsid w:val="00A225A9"/>
    <w:rsid w:val="00A3308E"/>
    <w:rsid w:val="00A35DFD"/>
    <w:rsid w:val="00A63A5E"/>
    <w:rsid w:val="00A702DF"/>
    <w:rsid w:val="00A775A3"/>
    <w:rsid w:val="00A81700"/>
    <w:rsid w:val="00A81B5B"/>
    <w:rsid w:val="00A82FAD"/>
    <w:rsid w:val="00A8402C"/>
    <w:rsid w:val="00A96553"/>
    <w:rsid w:val="00A9673A"/>
    <w:rsid w:val="00A96EF2"/>
    <w:rsid w:val="00AA5C35"/>
    <w:rsid w:val="00AA5ED9"/>
    <w:rsid w:val="00AB00B9"/>
    <w:rsid w:val="00AB05ED"/>
    <w:rsid w:val="00AC0A38"/>
    <w:rsid w:val="00AC4E0E"/>
    <w:rsid w:val="00AC517B"/>
    <w:rsid w:val="00AD0D19"/>
    <w:rsid w:val="00AD5599"/>
    <w:rsid w:val="00AD5E7A"/>
    <w:rsid w:val="00AE03D2"/>
    <w:rsid w:val="00AF051B"/>
    <w:rsid w:val="00AF72E7"/>
    <w:rsid w:val="00B02905"/>
    <w:rsid w:val="00B037A2"/>
    <w:rsid w:val="00B2371C"/>
    <w:rsid w:val="00B2376F"/>
    <w:rsid w:val="00B2405F"/>
    <w:rsid w:val="00B2731F"/>
    <w:rsid w:val="00B31870"/>
    <w:rsid w:val="00B320B8"/>
    <w:rsid w:val="00B35EE2"/>
    <w:rsid w:val="00B36DEF"/>
    <w:rsid w:val="00B55F79"/>
    <w:rsid w:val="00B57131"/>
    <w:rsid w:val="00B62F2C"/>
    <w:rsid w:val="00B727C9"/>
    <w:rsid w:val="00B735C8"/>
    <w:rsid w:val="00B76A63"/>
    <w:rsid w:val="00B83D70"/>
    <w:rsid w:val="00BA6350"/>
    <w:rsid w:val="00BB4E29"/>
    <w:rsid w:val="00BB74C9"/>
    <w:rsid w:val="00BC3AB6"/>
    <w:rsid w:val="00BC570B"/>
    <w:rsid w:val="00BD19E8"/>
    <w:rsid w:val="00BD4273"/>
    <w:rsid w:val="00BF7381"/>
    <w:rsid w:val="00C05108"/>
    <w:rsid w:val="00C22CC1"/>
    <w:rsid w:val="00C30064"/>
    <w:rsid w:val="00C307FC"/>
    <w:rsid w:val="00C31ED8"/>
    <w:rsid w:val="00C35EE4"/>
    <w:rsid w:val="00C432E4"/>
    <w:rsid w:val="00C5722E"/>
    <w:rsid w:val="00C6025B"/>
    <w:rsid w:val="00C6230C"/>
    <w:rsid w:val="00C70C26"/>
    <w:rsid w:val="00C72001"/>
    <w:rsid w:val="00C772B7"/>
    <w:rsid w:val="00C80347"/>
    <w:rsid w:val="00C845F7"/>
    <w:rsid w:val="00C859B6"/>
    <w:rsid w:val="00C86BE0"/>
    <w:rsid w:val="00C932BF"/>
    <w:rsid w:val="00CB0DE6"/>
    <w:rsid w:val="00CB7C1A"/>
    <w:rsid w:val="00CC5E08"/>
    <w:rsid w:val="00CE1241"/>
    <w:rsid w:val="00CE14FD"/>
    <w:rsid w:val="00CE2308"/>
    <w:rsid w:val="00CE63BD"/>
    <w:rsid w:val="00CE7344"/>
    <w:rsid w:val="00CF6860"/>
    <w:rsid w:val="00D02AC6"/>
    <w:rsid w:val="00D03F0C"/>
    <w:rsid w:val="00D04312"/>
    <w:rsid w:val="00D05706"/>
    <w:rsid w:val="00D11B9A"/>
    <w:rsid w:val="00D16A7F"/>
    <w:rsid w:val="00D16AD2"/>
    <w:rsid w:val="00D22596"/>
    <w:rsid w:val="00D22691"/>
    <w:rsid w:val="00D24C3D"/>
    <w:rsid w:val="00D328BA"/>
    <w:rsid w:val="00D33B22"/>
    <w:rsid w:val="00D34142"/>
    <w:rsid w:val="00D44819"/>
    <w:rsid w:val="00D44E02"/>
    <w:rsid w:val="00D46CB1"/>
    <w:rsid w:val="00D50E31"/>
    <w:rsid w:val="00D548F7"/>
    <w:rsid w:val="00D625F0"/>
    <w:rsid w:val="00D723F0"/>
    <w:rsid w:val="00D8133F"/>
    <w:rsid w:val="00D861EE"/>
    <w:rsid w:val="00D86505"/>
    <w:rsid w:val="00D95B05"/>
    <w:rsid w:val="00D97E2D"/>
    <w:rsid w:val="00DA103D"/>
    <w:rsid w:val="00DA45D3"/>
    <w:rsid w:val="00DA4772"/>
    <w:rsid w:val="00DA7B44"/>
    <w:rsid w:val="00DB0AEB"/>
    <w:rsid w:val="00DB2667"/>
    <w:rsid w:val="00DB3F82"/>
    <w:rsid w:val="00DB67B7"/>
    <w:rsid w:val="00DC15A9"/>
    <w:rsid w:val="00DC40AA"/>
    <w:rsid w:val="00DD1750"/>
    <w:rsid w:val="00DD28ED"/>
    <w:rsid w:val="00DE1B53"/>
    <w:rsid w:val="00DE3630"/>
    <w:rsid w:val="00E0639E"/>
    <w:rsid w:val="00E07773"/>
    <w:rsid w:val="00E104DF"/>
    <w:rsid w:val="00E349AA"/>
    <w:rsid w:val="00E37DFA"/>
    <w:rsid w:val="00E41390"/>
    <w:rsid w:val="00E41C5A"/>
    <w:rsid w:val="00E41CA0"/>
    <w:rsid w:val="00E4366B"/>
    <w:rsid w:val="00E50A4A"/>
    <w:rsid w:val="00E5384D"/>
    <w:rsid w:val="00E606DE"/>
    <w:rsid w:val="00E644FE"/>
    <w:rsid w:val="00E66B09"/>
    <w:rsid w:val="00E71A60"/>
    <w:rsid w:val="00E72733"/>
    <w:rsid w:val="00E742FA"/>
    <w:rsid w:val="00E76816"/>
    <w:rsid w:val="00E77DC7"/>
    <w:rsid w:val="00E817A7"/>
    <w:rsid w:val="00E83DBF"/>
    <w:rsid w:val="00E867F0"/>
    <w:rsid w:val="00E87C13"/>
    <w:rsid w:val="00E94CD9"/>
    <w:rsid w:val="00E96C33"/>
    <w:rsid w:val="00EA1A76"/>
    <w:rsid w:val="00EA290B"/>
    <w:rsid w:val="00EA772A"/>
    <w:rsid w:val="00EC74C9"/>
    <w:rsid w:val="00EC7683"/>
    <w:rsid w:val="00EE0E90"/>
    <w:rsid w:val="00EF1D62"/>
    <w:rsid w:val="00EF3BCA"/>
    <w:rsid w:val="00EF729B"/>
    <w:rsid w:val="00F01B0D"/>
    <w:rsid w:val="00F1238F"/>
    <w:rsid w:val="00F16485"/>
    <w:rsid w:val="00F228ED"/>
    <w:rsid w:val="00F246A4"/>
    <w:rsid w:val="00F26E31"/>
    <w:rsid w:val="00F27C6C"/>
    <w:rsid w:val="00F34A8D"/>
    <w:rsid w:val="00F476DF"/>
    <w:rsid w:val="00F50D25"/>
    <w:rsid w:val="00F51353"/>
    <w:rsid w:val="00F52230"/>
    <w:rsid w:val="00F535D8"/>
    <w:rsid w:val="00F61155"/>
    <w:rsid w:val="00F708E3"/>
    <w:rsid w:val="00F76561"/>
    <w:rsid w:val="00F84736"/>
    <w:rsid w:val="00F97223"/>
    <w:rsid w:val="00FB5AEB"/>
    <w:rsid w:val="00FC030E"/>
    <w:rsid w:val="00FC5640"/>
    <w:rsid w:val="00FC69AF"/>
    <w:rsid w:val="00FC6C29"/>
    <w:rsid w:val="00FD58E0"/>
    <w:rsid w:val="00FD71AE"/>
    <w:rsid w:val="00FE0198"/>
    <w:rsid w:val="00FE30B9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92D803E-143B-4028-9743-EEFD8318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F47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76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840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4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40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4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402C"/>
    <w:rPr>
      <w:b/>
      <w:bCs/>
    </w:rPr>
  </w:style>
  <w:style w:type="paragraph" w:styleId="Revision">
    <w:name w:val="Revision"/>
    <w:hidden/>
    <w:uiPriority w:val="99"/>
    <w:semiHidden/>
    <w:rsid w:val="00D54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