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A0F16" w:rsidP="003A0F16" w14:paraId="51F57C76" w14:textId="7777777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49334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16" w:rsidP="003A0F16" w14:paraId="51B497DA" w14:textId="77777777">
      <w:pPr>
        <w:spacing w:after="0"/>
        <w:rPr>
          <w:rFonts w:ascii="Times New Roman" w:hAnsi="Times New Roman" w:cs="Times New Roman"/>
          <w:b/>
        </w:rPr>
      </w:pPr>
    </w:p>
    <w:p w:rsidR="003A0F16" w:rsidRPr="002A21C4" w:rsidP="003A0F16" w14:paraId="18326FFF" w14:textId="7777777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40653B" w:rsidP="0040653B" w14:paraId="61FF4F65" w14:textId="7777777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Will Adams, (202) 418-2007</w:t>
      </w:r>
    </w:p>
    <w:p w:rsidR="0040653B" w:rsidRPr="00970BBA" w:rsidP="0040653B" w14:paraId="1A95B3A7" w14:textId="7777777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Will.Adams@fcc.gov</w:t>
      </w:r>
    </w:p>
    <w:p w:rsidR="003A0F16" w:rsidRPr="002A21C4" w:rsidP="003A0F16" w14:paraId="7C19DEF6" w14:textId="77777777">
      <w:pPr>
        <w:spacing w:after="0"/>
        <w:rPr>
          <w:rFonts w:ascii="Times New Roman" w:hAnsi="Times New Roman" w:cs="Times New Roman"/>
        </w:rPr>
      </w:pPr>
    </w:p>
    <w:p w:rsidR="003A0F16" w:rsidRPr="002A21C4" w:rsidP="003A0F16" w14:paraId="078B86A5" w14:textId="7777777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3A0F16" w:rsidRPr="002A21C4" w:rsidP="003A0F16" w14:paraId="0EB92469" w14:textId="77777777">
      <w:pPr>
        <w:spacing w:after="0"/>
        <w:rPr>
          <w:rFonts w:ascii="Times New Roman" w:hAnsi="Times New Roman" w:cs="Times New Roman"/>
          <w:b/>
        </w:rPr>
      </w:pPr>
    </w:p>
    <w:p w:rsidR="0040653B" w:rsidRPr="0040653B" w:rsidP="0040653B" w14:paraId="6FB69A05" w14:textId="7777777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Carr </w:t>
      </w:r>
      <w:r>
        <w:rPr>
          <w:rFonts w:ascii="Times New Roman" w:hAnsi="Times New Roman" w:cs="Times New Roman"/>
          <w:b/>
          <w:sz w:val="24"/>
        </w:rPr>
        <w:t>Announces Ben Arden as Acting Media Advisor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A0F16" w:rsidRPr="002A21C4" w:rsidP="003A0F16" w14:paraId="4B3FB5C4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="003A0F16" w:rsidRPr="00807E2E" w:rsidP="003A0F16" w14:paraId="662CF518" w14:textId="02C04065">
      <w:pPr>
        <w:pStyle w:val="HTMLPreformatted"/>
        <w:tabs>
          <w:tab w:val="left" w:pos="720"/>
          <w:tab w:val="clear" w:pos="91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807E2E">
        <w:rPr>
          <w:rFonts w:ascii="Times New Roman" w:hAnsi="Times New Roman" w:cs="Times New Roman"/>
          <w:sz w:val="22"/>
          <w:szCs w:val="22"/>
        </w:rPr>
        <w:t xml:space="preserve">WASHINGTON, </w:t>
      </w:r>
      <w:r w:rsidR="006B4D58">
        <w:rPr>
          <w:rFonts w:ascii="Times New Roman" w:hAnsi="Times New Roman" w:cs="Times New Roman"/>
          <w:sz w:val="22"/>
          <w:szCs w:val="22"/>
        </w:rPr>
        <w:t>October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3C60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, 2019</w:t>
      </w:r>
      <w:r w:rsidRPr="00807E2E">
        <w:rPr>
          <w:rFonts w:ascii="Times New Roman" w:hAnsi="Times New Roman" w:cs="Times New Roman"/>
          <w:sz w:val="22"/>
          <w:szCs w:val="22"/>
        </w:rPr>
        <w:t>—</w:t>
      </w:r>
      <w:r w:rsidRPr="00423D00">
        <w:rPr>
          <w:rFonts w:ascii="Times New Roman" w:hAnsi="Times New Roman" w:cs="Times New Roman"/>
          <w:sz w:val="22"/>
          <w:szCs w:val="22"/>
        </w:rPr>
        <w:t xml:space="preserve">FCC Commissioner Brendan Carr </w:t>
      </w:r>
      <w:r w:rsidR="004E1F28">
        <w:rPr>
          <w:rFonts w:ascii="Times New Roman" w:hAnsi="Times New Roman" w:cs="Times New Roman"/>
          <w:sz w:val="22"/>
          <w:szCs w:val="22"/>
        </w:rPr>
        <w:t xml:space="preserve">announced that Ben Arden will join his office on detail as Acting Legal Advisor for media issues.  </w:t>
      </w:r>
    </w:p>
    <w:p w:rsidR="003A0F16" w:rsidRPr="004E1F28" w:rsidP="004E1F28" w14:paraId="65C39234" w14:textId="7777777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A0F16" w:rsidP="003A0F16" w14:paraId="1ACCB1BB" w14:textId="5C575F93">
      <w:pPr>
        <w:pStyle w:val="HTMLPreformatted"/>
        <w:tabs>
          <w:tab w:val="left" w:pos="720"/>
          <w:tab w:val="clear" w:pos="91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“I am pleased to welcome </w:t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>Ben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 an Acting Legal Advisor,” Carr said.  “</w:t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 xml:space="preserve">Ben’s extensive experience in the Media Bureau will be an asset to the office, </w:t>
      </w:r>
      <w:r w:rsidR="0040653B">
        <w:rPr>
          <w:rFonts w:ascii="Times New Roman" w:hAnsi="Times New Roman" w:cs="Times New Roman"/>
          <w:color w:val="000000"/>
          <w:sz w:val="22"/>
          <w:szCs w:val="22"/>
        </w:rPr>
        <w:t xml:space="preserve">particularly as the FCC continues its </w:t>
      </w:r>
      <w:r w:rsidR="008F67D9">
        <w:rPr>
          <w:rFonts w:ascii="Times New Roman" w:hAnsi="Times New Roman" w:cs="Times New Roman"/>
          <w:color w:val="000000"/>
          <w:sz w:val="22"/>
          <w:szCs w:val="22"/>
        </w:rPr>
        <w:t>work</w:t>
      </w:r>
      <w:r w:rsidR="0040653B">
        <w:rPr>
          <w:rFonts w:ascii="Times New Roman" w:hAnsi="Times New Roman" w:cs="Times New Roman"/>
          <w:color w:val="000000"/>
          <w:sz w:val="22"/>
          <w:szCs w:val="22"/>
        </w:rPr>
        <w:t xml:space="preserve"> to modernize </w:t>
      </w:r>
      <w:r w:rsidR="008F67D9">
        <w:rPr>
          <w:rFonts w:ascii="Times New Roman" w:hAnsi="Times New Roman" w:cs="Times New Roman"/>
          <w:color w:val="000000"/>
          <w:sz w:val="22"/>
          <w:szCs w:val="22"/>
        </w:rPr>
        <w:t>our</w:t>
      </w:r>
      <w:r w:rsidR="0040653B">
        <w:rPr>
          <w:rFonts w:ascii="Times New Roman" w:hAnsi="Times New Roman" w:cs="Times New Roman"/>
          <w:color w:val="000000"/>
          <w:sz w:val="22"/>
          <w:szCs w:val="22"/>
        </w:rPr>
        <w:t xml:space="preserve"> media </w:t>
      </w:r>
      <w:r w:rsidR="008F67D9">
        <w:rPr>
          <w:rFonts w:ascii="Times New Roman" w:hAnsi="Times New Roman" w:cs="Times New Roman"/>
          <w:color w:val="000000"/>
          <w:sz w:val="22"/>
          <w:szCs w:val="22"/>
        </w:rPr>
        <w:t>regulations</w:t>
      </w:r>
      <w:r w:rsidR="0040653B">
        <w:rPr>
          <w:rFonts w:ascii="Times New Roman" w:hAnsi="Times New Roman" w:cs="Times New Roman"/>
          <w:color w:val="000000"/>
          <w:sz w:val="22"/>
          <w:szCs w:val="22"/>
        </w:rPr>
        <w:t xml:space="preserve"> and promote investment in local journalism.  </w:t>
      </w:r>
      <w:r>
        <w:rPr>
          <w:rFonts w:ascii="Times New Roman" w:hAnsi="Times New Roman" w:cs="Times New Roman"/>
          <w:color w:val="000000"/>
          <w:sz w:val="22"/>
          <w:szCs w:val="22"/>
        </w:rPr>
        <w:t>I look forward to drawing on his advice and counsel.”</w:t>
      </w:r>
    </w:p>
    <w:p w:rsidR="003A0F16" w:rsidP="003A0F16" w14:paraId="39CB086F" w14:textId="77777777">
      <w:pPr>
        <w:pStyle w:val="HTMLPreformatted"/>
        <w:tabs>
          <w:tab w:val="left" w:pos="720"/>
          <w:tab w:val="clear" w:pos="916"/>
          <w:tab w:val="clear" w:pos="1832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B01954" w:rsidP="003A0F16" w14:paraId="3D0F5853" w14:textId="0B1D3F93">
      <w:pPr>
        <w:pStyle w:val="HTMLPreformatted"/>
        <w:tabs>
          <w:tab w:val="left" w:pos="720"/>
          <w:tab w:val="clear" w:pos="916"/>
          <w:tab w:val="clear" w:pos="183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 xml:space="preserve">Mr. Arden is currently the </w:t>
      </w:r>
      <w:r w:rsidR="00C46111">
        <w:rPr>
          <w:rFonts w:ascii="Times New Roman" w:hAnsi="Times New Roman" w:cs="Times New Roman"/>
          <w:color w:val="000000"/>
          <w:sz w:val="22"/>
          <w:szCs w:val="22"/>
        </w:rPr>
        <w:t>Associate</w:t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 xml:space="preserve"> Chief of the Media Bureau’s Video Division</w:t>
      </w:r>
      <w:r w:rsidR="00F23692">
        <w:rPr>
          <w:rFonts w:ascii="Times New Roman" w:hAnsi="Times New Roman" w:cs="Times New Roman"/>
          <w:color w:val="000000"/>
          <w:sz w:val="22"/>
          <w:szCs w:val="22"/>
        </w:rPr>
        <w:t xml:space="preserve">, having recently returned to the FCC following a year in Rwanda where he served as a program specialist for a </w:t>
      </w:r>
      <w:r w:rsidRPr="00F23692" w:rsidR="00F23692">
        <w:rPr>
          <w:rFonts w:ascii="Times New Roman" w:hAnsi="Times New Roman" w:cs="Times New Roman"/>
          <w:color w:val="000000"/>
          <w:sz w:val="22"/>
          <w:szCs w:val="22"/>
        </w:rPr>
        <w:t>USAID-funded project designed to increase access to justice and enhance the rule of law in Rwanda</w:t>
      </w:r>
      <w:r w:rsidR="00F2369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23692">
        <w:rPr>
          <w:rFonts w:ascii="Times New Roman" w:hAnsi="Times New Roman" w:cs="Times New Roman"/>
          <w:color w:val="000000"/>
          <w:sz w:val="22"/>
          <w:szCs w:val="22"/>
        </w:rPr>
        <w:t xml:space="preserve">He </w:t>
      </w:r>
      <w:r w:rsidR="004E1F28">
        <w:rPr>
          <w:rFonts w:ascii="Times New Roman" w:hAnsi="Times New Roman" w:cs="Times New Roman"/>
          <w:color w:val="000000"/>
          <w:sz w:val="22"/>
          <w:szCs w:val="22"/>
        </w:rPr>
        <w:t>previously held various positions in the Media Bureau’s Industry Analysis Division, most recently serving as Dep</w:t>
      </w:r>
      <w:r w:rsidR="00F84CA1">
        <w:rPr>
          <w:rFonts w:ascii="Times New Roman" w:hAnsi="Times New Roman" w:cs="Times New Roman"/>
          <w:color w:val="000000"/>
          <w:sz w:val="22"/>
          <w:szCs w:val="22"/>
        </w:rPr>
        <w:t xml:space="preserve">uty Division Chief.  </w:t>
      </w:r>
      <w:r w:rsidR="006B4D58">
        <w:rPr>
          <w:rFonts w:ascii="Times New Roman" w:hAnsi="Times New Roman" w:cs="Times New Roman"/>
          <w:color w:val="000000"/>
          <w:sz w:val="22"/>
          <w:szCs w:val="22"/>
        </w:rPr>
        <w:t>In these roles</w:t>
      </w:r>
      <w:r w:rsidR="00F23692">
        <w:rPr>
          <w:rFonts w:ascii="Times New Roman" w:hAnsi="Times New Roman" w:cs="Times New Roman"/>
          <w:color w:val="000000"/>
          <w:sz w:val="22"/>
          <w:szCs w:val="22"/>
        </w:rPr>
        <w:t xml:space="preserve"> at the FCC</w:t>
      </w:r>
      <w:r w:rsidR="006B4D58">
        <w:rPr>
          <w:rFonts w:ascii="Times New Roman" w:hAnsi="Times New Roman" w:cs="Times New Roman"/>
          <w:color w:val="000000"/>
          <w:sz w:val="22"/>
          <w:szCs w:val="22"/>
        </w:rPr>
        <w:t>, h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 xml:space="preserve">e focused on a wide range of media issues including </w:t>
      </w:r>
      <w:r w:rsidR="00007DAF">
        <w:rPr>
          <w:rFonts w:ascii="Times New Roman" w:hAnsi="Times New Roman" w:cs="Times New Roman"/>
          <w:color w:val="000000"/>
          <w:sz w:val="22"/>
          <w:szCs w:val="22"/>
        </w:rPr>
        <w:t xml:space="preserve">the impact of technology and competition on the media marketplace, 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 xml:space="preserve">broadcast ownership regulation, transaction </w:t>
      </w:r>
      <w:r w:rsidR="00BD212D">
        <w:rPr>
          <w:rFonts w:ascii="Times New Roman" w:hAnsi="Times New Roman" w:cs="Times New Roman"/>
          <w:color w:val="000000"/>
          <w:sz w:val="22"/>
          <w:szCs w:val="22"/>
        </w:rPr>
        <w:t>re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>view, facilitating foreign investment, localism, and diversity.</w:t>
      </w:r>
      <w:r w:rsidR="005A1A62">
        <w:rPr>
          <w:rFonts w:ascii="Times New Roman" w:hAnsi="Times New Roman" w:cs="Times New Roman"/>
          <w:color w:val="000000"/>
          <w:sz w:val="22"/>
          <w:szCs w:val="22"/>
        </w:rPr>
        <w:t xml:space="preserve">  Prior to joining the FCC in 2010, </w:t>
      </w:r>
      <w:r w:rsidR="00BD212D">
        <w:rPr>
          <w:rFonts w:ascii="Times New Roman" w:hAnsi="Times New Roman" w:cs="Times New Roman"/>
          <w:color w:val="000000"/>
          <w:sz w:val="22"/>
          <w:szCs w:val="22"/>
        </w:rPr>
        <w:t>he was a communications attorney in the Washington, D</w:t>
      </w:r>
      <w:r w:rsidR="00234CF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D212D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234CF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D212D">
        <w:rPr>
          <w:rFonts w:ascii="Times New Roman" w:hAnsi="Times New Roman" w:cs="Times New Roman"/>
          <w:color w:val="000000"/>
          <w:sz w:val="22"/>
          <w:szCs w:val="22"/>
        </w:rPr>
        <w:t>, office of Williams Mullen.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F84CA1">
        <w:rPr>
          <w:rFonts w:ascii="Times New Roman" w:hAnsi="Times New Roman" w:cs="Times New Roman"/>
          <w:color w:val="000000"/>
          <w:sz w:val="22"/>
          <w:szCs w:val="22"/>
        </w:rPr>
        <w:t xml:space="preserve">Mr. Arden graduated 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 xml:space="preserve">from the Indiana University Maurer School of Law, where he served as a Managing Editor of the Federal Communications Law Journal.  </w:t>
      </w:r>
      <w:r w:rsidR="002256B7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>e received his undergraduate degree</w:t>
      </w:r>
      <w:r w:rsidR="00B31DE2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535DB">
        <w:rPr>
          <w:rFonts w:ascii="Times New Roman" w:hAnsi="Times New Roman" w:cs="Times New Roman"/>
          <w:color w:val="000000"/>
          <w:sz w:val="22"/>
          <w:szCs w:val="22"/>
        </w:rPr>
        <w:t xml:space="preserve"> from Arizona State University.</w:t>
      </w:r>
      <w:r w:rsidR="00F84C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84CA1" w:rsidP="003A0F16" w14:paraId="10BC455E" w14:textId="77777777">
      <w:pPr>
        <w:pStyle w:val="HTMLPreformatted"/>
        <w:tabs>
          <w:tab w:val="left" w:pos="720"/>
          <w:tab w:val="clear" w:pos="916"/>
          <w:tab w:val="clear" w:pos="1832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F84CA1" w:rsidP="003A0F16" w14:paraId="21BDD921" w14:textId="77777777">
      <w:pPr>
        <w:pStyle w:val="HTMLPreformatted"/>
        <w:tabs>
          <w:tab w:val="left" w:pos="720"/>
          <w:tab w:val="clear" w:pos="916"/>
          <w:tab w:val="clear" w:pos="1832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F84CA1" w:rsidRPr="004D3991" w:rsidP="00F84CA1" w14:paraId="0B3F8063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F84CA1" w:rsidRPr="003C4527" w:rsidP="00F84CA1" w14:paraId="1E2D0EB0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4CA1" w:rsidRPr="00D21F51" w:rsidP="00F84CA1" w14:paraId="41993CAC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F84CA1" w:rsidRPr="005B5593" w:rsidP="00F84CA1" w14:paraId="2EB957F2" w14:textId="7777777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F84CA1" w:rsidP="003A0F16" w14:paraId="176FA101" w14:textId="77777777">
      <w:pPr>
        <w:pStyle w:val="HTMLPreformatted"/>
        <w:tabs>
          <w:tab w:val="left" w:pos="720"/>
          <w:tab w:val="clear" w:pos="916"/>
          <w:tab w:val="clear" w:pos="1832"/>
        </w:tabs>
      </w:pPr>
    </w:p>
    <w:sectPr w:rsidSect="008F413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16"/>
    <w:rsid w:val="00007DAF"/>
    <w:rsid w:val="0010231E"/>
    <w:rsid w:val="002256B7"/>
    <w:rsid w:val="00234CF4"/>
    <w:rsid w:val="002776E3"/>
    <w:rsid w:val="002809D5"/>
    <w:rsid w:val="002A21C4"/>
    <w:rsid w:val="00346D03"/>
    <w:rsid w:val="003535DB"/>
    <w:rsid w:val="003A0F16"/>
    <w:rsid w:val="003C4527"/>
    <w:rsid w:val="0040653B"/>
    <w:rsid w:val="00423D00"/>
    <w:rsid w:val="004632B3"/>
    <w:rsid w:val="004D3991"/>
    <w:rsid w:val="004E1F28"/>
    <w:rsid w:val="00592A9E"/>
    <w:rsid w:val="005A1A62"/>
    <w:rsid w:val="005B5593"/>
    <w:rsid w:val="005E5A44"/>
    <w:rsid w:val="0060145A"/>
    <w:rsid w:val="00667375"/>
    <w:rsid w:val="00685E84"/>
    <w:rsid w:val="006A0538"/>
    <w:rsid w:val="006B4D58"/>
    <w:rsid w:val="00705A70"/>
    <w:rsid w:val="00710EA5"/>
    <w:rsid w:val="00775D93"/>
    <w:rsid w:val="00807E2E"/>
    <w:rsid w:val="00885167"/>
    <w:rsid w:val="008F67D9"/>
    <w:rsid w:val="00920DF0"/>
    <w:rsid w:val="00970BBA"/>
    <w:rsid w:val="00991CCB"/>
    <w:rsid w:val="00B01954"/>
    <w:rsid w:val="00B31DE2"/>
    <w:rsid w:val="00BB2117"/>
    <w:rsid w:val="00BD212D"/>
    <w:rsid w:val="00BF3C60"/>
    <w:rsid w:val="00C37F39"/>
    <w:rsid w:val="00C46111"/>
    <w:rsid w:val="00C73392"/>
    <w:rsid w:val="00CC5DB6"/>
    <w:rsid w:val="00D21F51"/>
    <w:rsid w:val="00D5372C"/>
    <w:rsid w:val="00D74951"/>
    <w:rsid w:val="00DD64C8"/>
    <w:rsid w:val="00E007B7"/>
    <w:rsid w:val="00F23692"/>
    <w:rsid w:val="00F84C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16"/>
  </w:style>
  <w:style w:type="paragraph" w:styleId="Footer">
    <w:name w:val="footer"/>
    <w:basedOn w:val="Normal"/>
    <w:link w:val="FooterChar"/>
    <w:uiPriority w:val="99"/>
    <w:unhideWhenUsed/>
    <w:rsid w:val="003A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16"/>
  </w:style>
  <w:style w:type="paragraph" w:styleId="HTMLPreformatted">
    <w:name w:val="HTML Preformatted"/>
    <w:basedOn w:val="Normal"/>
    <w:link w:val="HTMLPreformattedChar"/>
    <w:uiPriority w:val="99"/>
    <w:unhideWhenUsed/>
    <w:rsid w:val="003A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0F1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