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5389092F" w14:textId="77777777" w:rsidTr="1B8E4966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F9D4FA1" w14:textId="5475CFEF">
            <w:pPr>
              <w:jc w:val="center"/>
              <w:rPr>
                <w:b/>
              </w:rPr>
            </w:pPr>
            <w:r w:rsidRPr="00C858B7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51484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104B7E4" w14:textId="77777777">
            <w:pPr>
              <w:rPr>
                <w:b/>
                <w:bCs/>
                <w:sz w:val="12"/>
                <w:szCs w:val="12"/>
              </w:rPr>
            </w:pPr>
          </w:p>
          <w:p w:rsidR="000158D5" w:rsidRPr="008A3940" w:rsidP="000158D5" w14:paraId="7A1895A1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0158D5" w:rsidRPr="008A3940" w:rsidP="000158D5" w14:paraId="1C313BA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0158D5" w:rsidRPr="008A3940" w:rsidP="000158D5" w14:paraId="27C91F9A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</w:t>
            </w:r>
            <w:bookmarkStart w:id="0" w:name="_GoBack"/>
            <w:bookmarkEnd w:id="0"/>
            <w:r w:rsidRPr="008A3940">
              <w:rPr>
                <w:bCs/>
                <w:sz w:val="22"/>
                <w:szCs w:val="22"/>
              </w:rPr>
              <w:t>.gov</w:t>
            </w:r>
          </w:p>
          <w:p w:rsidR="007A44F8" w:rsidRPr="008A3940" w:rsidP="00BB4E29" w14:paraId="3D9937BF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9FC75BA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53D242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5A0E63A" w14:textId="717EE17B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Pr="000914FC">
              <w:rPr>
                <w:b/>
                <w:bCs/>
                <w:sz w:val="26"/>
                <w:szCs w:val="26"/>
              </w:rPr>
              <w:t xml:space="preserve">ANNOUNCES </w:t>
            </w:r>
            <w:r>
              <w:rPr>
                <w:b/>
                <w:bCs/>
                <w:sz w:val="26"/>
                <w:szCs w:val="26"/>
              </w:rPr>
              <w:t>REVIEW OF CONSUMERS’ ROBOCALL BLOCKING OPTIONS</w:t>
            </w:r>
          </w:p>
          <w:p w:rsidR="00CC5E08" w:rsidRPr="00D847E8" w14:paraId="78AD14C9" w14:textId="48741573">
            <w:pPr>
              <w:tabs>
                <w:tab w:val="left" w:pos="8625"/>
              </w:tabs>
              <w:jc w:val="center"/>
              <w:rPr>
                <w:i/>
                <w:iCs/>
              </w:rPr>
            </w:pPr>
            <w:r w:rsidRPr="00B42817">
              <w:rPr>
                <w:b/>
                <w:bCs/>
                <w:i/>
                <w:iCs/>
              </w:rPr>
              <w:t xml:space="preserve">FCC </w:t>
            </w:r>
            <w:r w:rsidRPr="00B42817" w:rsidR="00D0353E">
              <w:rPr>
                <w:b/>
                <w:bCs/>
                <w:i/>
                <w:iCs/>
              </w:rPr>
              <w:t xml:space="preserve">Will </w:t>
            </w:r>
            <w:r w:rsidRPr="00B42817">
              <w:rPr>
                <w:b/>
                <w:bCs/>
                <w:i/>
                <w:iCs/>
              </w:rPr>
              <w:t>Gather</w:t>
            </w:r>
            <w:r w:rsidRPr="00B42817" w:rsidR="00D0353E">
              <w:rPr>
                <w:b/>
                <w:bCs/>
                <w:i/>
                <w:iCs/>
              </w:rPr>
              <w:t xml:space="preserve"> </w:t>
            </w:r>
            <w:r w:rsidRPr="00B42817">
              <w:rPr>
                <w:b/>
                <w:bCs/>
                <w:i/>
                <w:iCs/>
              </w:rPr>
              <w:t xml:space="preserve">Info on </w:t>
            </w:r>
            <w:r w:rsidRPr="00B42817" w:rsidR="5037575D">
              <w:rPr>
                <w:b/>
                <w:bCs/>
                <w:i/>
                <w:iCs/>
              </w:rPr>
              <w:t>C</w:t>
            </w:r>
            <w:r w:rsidRPr="00B42817" w:rsidR="00D0353E">
              <w:rPr>
                <w:b/>
                <w:bCs/>
                <w:i/>
                <w:iCs/>
              </w:rPr>
              <w:t xml:space="preserve">all </w:t>
            </w:r>
            <w:r w:rsidRPr="00B42817">
              <w:rPr>
                <w:b/>
                <w:bCs/>
                <w:i/>
                <w:iCs/>
              </w:rPr>
              <w:t xml:space="preserve">Blocking </w:t>
            </w:r>
            <w:r w:rsidR="00B5153E">
              <w:rPr>
                <w:b/>
                <w:bCs/>
                <w:i/>
                <w:iCs/>
              </w:rPr>
              <w:t>for</w:t>
            </w:r>
            <w:r w:rsidRPr="00B42817">
              <w:rPr>
                <w:b/>
                <w:bCs/>
                <w:i/>
                <w:iCs/>
              </w:rPr>
              <w:t xml:space="preserve"> </w:t>
            </w:r>
            <w:r w:rsidR="0091340E">
              <w:rPr>
                <w:b/>
                <w:bCs/>
                <w:i/>
                <w:iCs/>
              </w:rPr>
              <w:t>a</w:t>
            </w:r>
            <w:r w:rsidRPr="00B42817">
              <w:rPr>
                <w:b/>
                <w:bCs/>
                <w:i/>
                <w:iCs/>
              </w:rPr>
              <w:t xml:space="preserve"> Report</w:t>
            </w:r>
            <w:r w:rsidR="00B5153E">
              <w:rPr>
                <w:b/>
                <w:bCs/>
                <w:i/>
                <w:iCs/>
              </w:rPr>
              <w:t xml:space="preserve"> on </w:t>
            </w:r>
            <w:r w:rsidR="0091340E">
              <w:rPr>
                <w:b/>
                <w:bCs/>
                <w:i/>
                <w:iCs/>
              </w:rPr>
              <w:t xml:space="preserve">Availability and Effectiveness of </w:t>
            </w:r>
            <w:r w:rsidR="00B5153E">
              <w:rPr>
                <w:b/>
                <w:bCs/>
                <w:i/>
                <w:iCs/>
              </w:rPr>
              <w:t>Call Blocking Tools</w:t>
            </w:r>
          </w:p>
          <w:p w:rsidR="00F61155" w:rsidRPr="00C858B7" w:rsidP="00BB4E29" w14:paraId="23035B6E" w14:textId="77777777">
            <w:pPr>
              <w:tabs>
                <w:tab w:val="left" w:pos="8625"/>
              </w:tabs>
              <w:jc w:val="center"/>
              <w:rPr>
                <w:i/>
                <w:color w:val="F2F2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C858B7">
              <w:rPr>
                <w:b/>
                <w:bCs/>
                <w:i/>
                <w:color w:val="F2F2F2"/>
                <w:sz w:val="28"/>
                <w:szCs w:val="32"/>
              </w:rPr>
              <w:t>--</w:t>
            </w:r>
            <w:r w:rsidRPr="00C858B7" w:rsidR="00347716">
              <w:rPr>
                <w:b/>
                <w:bCs/>
                <w:i/>
                <w:color w:val="F2F2F2"/>
                <w:sz w:val="28"/>
                <w:szCs w:val="32"/>
              </w:rPr>
              <w:t xml:space="preserve"> </w:t>
            </w:r>
          </w:p>
          <w:p w:rsidR="008F1AB3" w:rsidRPr="002E165B" w:rsidP="009812EC" w14:paraId="36038884" w14:textId="1207DCA5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0158D5" w:rsidR="000158D5">
              <w:rPr>
                <w:sz w:val="22"/>
                <w:szCs w:val="22"/>
              </w:rPr>
              <w:t xml:space="preserve">December </w:t>
            </w:r>
            <w:r w:rsidRPr="00F9188B" w:rsidR="000158D5">
              <w:rPr>
                <w:sz w:val="22"/>
                <w:szCs w:val="22"/>
              </w:rPr>
              <w:t>20</w:t>
            </w:r>
            <w:r w:rsidRPr="002E165B" w:rsidR="00065E2D">
              <w:rPr>
                <w:sz w:val="22"/>
                <w:szCs w:val="22"/>
              </w:rPr>
              <w:t>, 201</w:t>
            </w:r>
            <w:r w:rsidRPr="002E165B" w:rsidR="007475A1">
              <w:rPr>
                <w:sz w:val="22"/>
                <w:szCs w:val="22"/>
              </w:rPr>
              <w:t>9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began </w:t>
            </w:r>
            <w:r w:rsidR="00087E5E">
              <w:rPr>
                <w:sz w:val="22"/>
                <w:szCs w:val="22"/>
              </w:rPr>
              <w:t xml:space="preserve">a study of </w:t>
            </w:r>
            <w:r w:rsidR="36D58932">
              <w:rPr>
                <w:sz w:val="22"/>
                <w:szCs w:val="22"/>
              </w:rPr>
              <w:t>unwanted-</w:t>
            </w:r>
            <w:r w:rsidR="190B46CA">
              <w:rPr>
                <w:sz w:val="22"/>
                <w:szCs w:val="22"/>
              </w:rPr>
              <w:t>ca</w:t>
            </w:r>
            <w:r w:rsidR="2FAFEF0A">
              <w:rPr>
                <w:sz w:val="22"/>
                <w:szCs w:val="22"/>
              </w:rPr>
              <w:t xml:space="preserve">ll </w:t>
            </w:r>
            <w:r w:rsidR="00087E5E">
              <w:rPr>
                <w:sz w:val="22"/>
                <w:szCs w:val="22"/>
              </w:rPr>
              <w:t xml:space="preserve">blocking services available to consumers across the country.  </w:t>
            </w:r>
            <w:r w:rsidR="6701FA38">
              <w:rPr>
                <w:sz w:val="22"/>
                <w:szCs w:val="22"/>
              </w:rPr>
              <w:t xml:space="preserve">By issuing a </w:t>
            </w:r>
            <w:hyperlink r:id="rId5" w:history="1">
              <w:r w:rsidRPr="00584BCB" w:rsidR="6701FA38">
                <w:rPr>
                  <w:rStyle w:val="Hyperlink"/>
                  <w:sz w:val="22"/>
                  <w:szCs w:val="22"/>
                </w:rPr>
                <w:t>public notice</w:t>
              </w:r>
            </w:hyperlink>
            <w:r w:rsidR="6701FA38">
              <w:rPr>
                <w:sz w:val="22"/>
                <w:szCs w:val="22"/>
              </w:rPr>
              <w:t xml:space="preserve"> seeking com</w:t>
            </w:r>
            <w:r w:rsidR="0DDD1019">
              <w:rPr>
                <w:sz w:val="22"/>
                <w:szCs w:val="22"/>
              </w:rPr>
              <w:t>ment, t</w:t>
            </w:r>
            <w:r w:rsidR="00087E5E">
              <w:rPr>
                <w:sz w:val="22"/>
                <w:szCs w:val="22"/>
              </w:rPr>
              <w:t xml:space="preserve">he agency formally </w:t>
            </w:r>
            <w:r w:rsidR="13B0DC2B">
              <w:rPr>
                <w:sz w:val="22"/>
                <w:szCs w:val="22"/>
              </w:rPr>
              <w:t>start</w:t>
            </w:r>
            <w:r w:rsidR="0DDD1019">
              <w:rPr>
                <w:sz w:val="22"/>
                <w:szCs w:val="22"/>
              </w:rPr>
              <w:t>s</w:t>
            </w:r>
            <w:r w:rsidR="0075357A">
              <w:rPr>
                <w:sz w:val="22"/>
                <w:szCs w:val="22"/>
              </w:rPr>
              <w:t xml:space="preserve"> </w:t>
            </w:r>
            <w:r w:rsidR="00087E5E">
              <w:rPr>
                <w:sz w:val="22"/>
                <w:szCs w:val="22"/>
              </w:rPr>
              <w:t xml:space="preserve">collecting </w:t>
            </w:r>
            <w:r>
              <w:rPr>
                <w:sz w:val="22"/>
                <w:szCs w:val="22"/>
              </w:rPr>
              <w:t xml:space="preserve">information </w:t>
            </w:r>
            <w:r w:rsidR="00087E5E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inform </w:t>
            </w:r>
            <w:r w:rsidR="00087E5E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report required </w:t>
            </w:r>
            <w:r w:rsidR="00B37151">
              <w:rPr>
                <w:sz w:val="22"/>
                <w:szCs w:val="22"/>
              </w:rPr>
              <w:t>by</w:t>
            </w:r>
            <w:r w:rsidR="01092E8E">
              <w:rPr>
                <w:sz w:val="22"/>
                <w:szCs w:val="22"/>
              </w:rPr>
              <w:t xml:space="preserve"> </w:t>
            </w:r>
            <w:r w:rsidR="00C927F2">
              <w:rPr>
                <w:sz w:val="22"/>
                <w:szCs w:val="22"/>
              </w:rPr>
              <w:t>last</w:t>
            </w:r>
            <w:r>
              <w:rPr>
                <w:sz w:val="22"/>
                <w:szCs w:val="22"/>
              </w:rPr>
              <w:t xml:space="preserve"> June</w:t>
            </w:r>
            <w:r w:rsidR="00C927F2">
              <w:rPr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 w:rsidR="002202E4">
              <w:rPr>
                <w:sz w:val="22"/>
                <w:szCs w:val="22"/>
              </w:rPr>
              <w:t xml:space="preserve">action </w:t>
            </w:r>
            <w:r>
              <w:rPr>
                <w:sz w:val="22"/>
                <w:szCs w:val="22"/>
              </w:rPr>
              <w:t>authorizing call blocking as a default option for consumers</w:t>
            </w:r>
            <w:r w:rsidR="00B5153E">
              <w:rPr>
                <w:sz w:val="22"/>
                <w:szCs w:val="22"/>
              </w:rPr>
              <w:t xml:space="preserve"> instead of requiring them to opt into these services</w:t>
            </w:r>
            <w:r w:rsidR="00B97955">
              <w:rPr>
                <w:sz w:val="22"/>
                <w:szCs w:val="22"/>
              </w:rPr>
              <w:t xml:space="preserve"> to reduce robocalls</w:t>
            </w:r>
            <w:r>
              <w:rPr>
                <w:sz w:val="22"/>
                <w:szCs w:val="22"/>
              </w:rPr>
              <w:t xml:space="preserve">.  </w:t>
            </w:r>
          </w:p>
          <w:p w:rsidR="00040127" w:rsidRPr="002E165B" w:rsidP="002E165B" w14:paraId="4099110F" w14:textId="77777777">
            <w:pPr>
              <w:rPr>
                <w:sz w:val="22"/>
                <w:szCs w:val="22"/>
              </w:rPr>
            </w:pPr>
          </w:p>
          <w:p w:rsidR="00850E26" w:rsidP="002E165B" w14:paraId="4B3055DF" w14:textId="2867A8D5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371F0D">
              <w:rPr>
                <w:sz w:val="22"/>
                <w:szCs w:val="22"/>
              </w:rPr>
              <w:t xml:space="preserve">As the FCC continues to pull out all the stops to protect consumers against scam robocalls and spoofing, we expect phone companies and others to make </w:t>
            </w:r>
            <w:r w:rsidRPr="004853C2" w:rsidR="2B2803AC">
              <w:rPr>
                <w:sz w:val="22"/>
                <w:szCs w:val="22"/>
              </w:rPr>
              <w:t>effective</w:t>
            </w:r>
            <w:r w:rsidR="2FB21B0F">
              <w:rPr>
                <w:sz w:val="22"/>
                <w:szCs w:val="22"/>
              </w:rPr>
              <w:t xml:space="preserve"> </w:t>
            </w:r>
            <w:r w:rsidR="00371F0D">
              <w:rPr>
                <w:sz w:val="22"/>
                <w:szCs w:val="22"/>
              </w:rPr>
              <w:t>tools available to consumers so they can block unwanted and fraudulent calls,</w:t>
            </w:r>
            <w:r w:rsidRPr="002E165B">
              <w:rPr>
                <w:sz w:val="22"/>
                <w:szCs w:val="22"/>
              </w:rPr>
              <w:t>”</w:t>
            </w:r>
            <w:r w:rsidR="00A246E4">
              <w:rPr>
                <w:sz w:val="22"/>
                <w:szCs w:val="22"/>
              </w:rPr>
              <w:t xml:space="preserve"> said Chairman Pai.</w:t>
            </w:r>
            <w:r w:rsidR="00371F0D">
              <w:rPr>
                <w:sz w:val="22"/>
                <w:szCs w:val="22"/>
              </w:rPr>
              <w:t xml:space="preserve">  “This report will help us better understand where we stand on call blocking and how the </w:t>
            </w:r>
            <w:r w:rsidR="00371F0D">
              <w:rPr>
                <w:sz w:val="22"/>
                <w:szCs w:val="22"/>
              </w:rPr>
              <w:t>actions</w:t>
            </w:r>
            <w:r w:rsidR="00371F0D">
              <w:rPr>
                <w:sz w:val="22"/>
                <w:szCs w:val="22"/>
              </w:rPr>
              <w:t xml:space="preserve"> we’ve taken to date have worked.”</w:t>
            </w:r>
          </w:p>
          <w:p w:rsidR="00850E26" w:rsidP="002E165B" w14:paraId="1A079539" w14:textId="77777777">
            <w:pPr>
              <w:rPr>
                <w:sz w:val="22"/>
                <w:szCs w:val="22"/>
              </w:rPr>
            </w:pPr>
          </w:p>
          <w:p w:rsidR="00D87FB0" w:rsidP="002E165B" w14:paraId="2FF473DD" w14:textId="1DECBC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part of the June declaratory ruling and proposed rulemaking, the Commission tasked its Consumer and Governmental Affairs Bureau to study and report on the current landscape of call blocking tools.  </w:t>
            </w:r>
            <w:r w:rsidR="00DF352F">
              <w:rPr>
                <w:sz w:val="22"/>
                <w:szCs w:val="22"/>
              </w:rPr>
              <w:t xml:space="preserve">The 2020 </w:t>
            </w:r>
            <w:r w:rsidR="69D589BF">
              <w:rPr>
                <w:sz w:val="22"/>
                <w:szCs w:val="22"/>
              </w:rPr>
              <w:t>Call Blocking</w:t>
            </w:r>
            <w:r w:rsidR="00DF352F">
              <w:rPr>
                <w:sz w:val="22"/>
                <w:szCs w:val="22"/>
              </w:rPr>
              <w:t xml:space="preserve"> Report will</w:t>
            </w:r>
            <w:r w:rsidRPr="00D87FB0">
              <w:rPr>
                <w:sz w:val="22"/>
                <w:szCs w:val="22"/>
              </w:rPr>
              <w:t xml:space="preserve"> address, among other things, the availability to consumers of call-blocking solutions, the effectiveness of various categories of call-blocking tools,</w:t>
            </w:r>
            <w:r w:rsidR="00DA5B18">
              <w:rPr>
                <w:sz w:val="22"/>
                <w:szCs w:val="22"/>
              </w:rPr>
              <w:t xml:space="preserve"> </w:t>
            </w:r>
            <w:r w:rsidR="00A91B73">
              <w:rPr>
                <w:sz w:val="22"/>
                <w:szCs w:val="22"/>
              </w:rPr>
              <w:t xml:space="preserve">and </w:t>
            </w:r>
            <w:r w:rsidR="00DA5B18">
              <w:rPr>
                <w:sz w:val="22"/>
                <w:szCs w:val="22"/>
              </w:rPr>
              <w:t xml:space="preserve">any </w:t>
            </w:r>
            <w:r w:rsidR="78D6CD74">
              <w:rPr>
                <w:sz w:val="22"/>
                <w:szCs w:val="22"/>
              </w:rPr>
              <w:t xml:space="preserve">direct </w:t>
            </w:r>
            <w:r w:rsidR="00DA5B18">
              <w:rPr>
                <w:sz w:val="22"/>
                <w:szCs w:val="22"/>
              </w:rPr>
              <w:t xml:space="preserve">consumer </w:t>
            </w:r>
            <w:r w:rsidR="78D6CD74">
              <w:rPr>
                <w:sz w:val="22"/>
                <w:szCs w:val="22"/>
              </w:rPr>
              <w:t xml:space="preserve">costs </w:t>
            </w:r>
            <w:r w:rsidR="00DA5B18">
              <w:rPr>
                <w:sz w:val="22"/>
                <w:szCs w:val="22"/>
              </w:rPr>
              <w:t>associated with the tools</w:t>
            </w:r>
            <w:r w:rsidR="00A91B73">
              <w:rPr>
                <w:sz w:val="22"/>
                <w:szCs w:val="22"/>
              </w:rPr>
              <w:t>.  The Bureau will study</w:t>
            </w:r>
            <w:r w:rsidRPr="00D87FB0">
              <w:rPr>
                <w:sz w:val="22"/>
                <w:szCs w:val="22"/>
              </w:rPr>
              <w:t xml:space="preserve"> the impact of previous Commission rule changes to allow voice service providers to block calls from phone numbers on a Do-Not-Originate list and those that purport to be from invalid, unallocated, or unused numbers.  </w:t>
            </w:r>
            <w:r w:rsidRPr="00087E5E" w:rsidR="00DF352F">
              <w:rPr>
                <w:sz w:val="22"/>
                <w:szCs w:val="22"/>
              </w:rPr>
              <w:t>The report will also include</w:t>
            </w:r>
            <w:r w:rsidRPr="00087E5E">
              <w:rPr>
                <w:sz w:val="22"/>
                <w:szCs w:val="22"/>
              </w:rPr>
              <w:t xml:space="preserve"> </w:t>
            </w:r>
            <w:r w:rsidRPr="00087E5E" w:rsidR="00087E5E">
              <w:rPr>
                <w:sz w:val="22"/>
                <w:szCs w:val="22"/>
              </w:rPr>
              <w:t>a</w:t>
            </w:r>
            <w:r w:rsidRPr="00087E5E">
              <w:rPr>
                <w:sz w:val="22"/>
                <w:szCs w:val="22"/>
              </w:rPr>
              <w:t xml:space="preserve"> study on the impact of call blocking on 911 and public safety.</w:t>
            </w:r>
          </w:p>
          <w:p w:rsidR="00D87FB0" w:rsidRPr="002E165B" w:rsidP="002E165B" w14:paraId="500DBC0D" w14:textId="77777777">
            <w:pPr>
              <w:rPr>
                <w:sz w:val="22"/>
                <w:szCs w:val="22"/>
              </w:rPr>
            </w:pPr>
          </w:p>
          <w:p w:rsidR="00040127" w:rsidRPr="002E165B" w:rsidP="002E165B" w14:paraId="39F4259A" w14:textId="36715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 comments </w:t>
            </w:r>
            <w:r w:rsidR="00A95098">
              <w:rPr>
                <w:sz w:val="22"/>
                <w:szCs w:val="22"/>
              </w:rPr>
              <w:t>and reply</w:t>
            </w:r>
            <w:r>
              <w:rPr>
                <w:sz w:val="22"/>
                <w:szCs w:val="22"/>
              </w:rPr>
              <w:t xml:space="preserve"> comments will be </w:t>
            </w:r>
            <w:r w:rsidR="00087E5E">
              <w:rPr>
                <w:sz w:val="22"/>
                <w:szCs w:val="22"/>
              </w:rPr>
              <w:t>accepted</w:t>
            </w:r>
            <w:r>
              <w:rPr>
                <w:sz w:val="22"/>
                <w:szCs w:val="22"/>
              </w:rPr>
              <w:t xml:space="preserve"> for sixty days</w:t>
            </w:r>
            <w:r w:rsidR="00473731">
              <w:rPr>
                <w:sz w:val="22"/>
                <w:szCs w:val="22"/>
              </w:rPr>
              <w:t xml:space="preserve"> following publication in the Federal Register</w:t>
            </w:r>
            <w:r>
              <w:rPr>
                <w:sz w:val="22"/>
                <w:szCs w:val="22"/>
              </w:rPr>
              <w:t xml:space="preserve">.  After the comment and reply comment periods, </w:t>
            </w:r>
            <w:r w:rsidR="00B42817">
              <w:rPr>
                <w:sz w:val="22"/>
                <w:szCs w:val="22"/>
              </w:rPr>
              <w:t xml:space="preserve">Consumer and Governmental Affairs Bureau </w:t>
            </w:r>
            <w:r>
              <w:rPr>
                <w:sz w:val="22"/>
                <w:szCs w:val="22"/>
              </w:rPr>
              <w:t xml:space="preserve">staff will review the public record and </w:t>
            </w:r>
            <w:r w:rsidR="00B37151">
              <w:rPr>
                <w:sz w:val="22"/>
                <w:szCs w:val="22"/>
              </w:rPr>
              <w:t xml:space="preserve">prepare the </w:t>
            </w:r>
            <w:r>
              <w:rPr>
                <w:sz w:val="22"/>
                <w:szCs w:val="22"/>
              </w:rPr>
              <w:t>report</w:t>
            </w:r>
            <w:r w:rsidR="00B37151">
              <w:rPr>
                <w:sz w:val="22"/>
                <w:szCs w:val="22"/>
              </w:rPr>
              <w:t xml:space="preserve">, in consultation with the Wireline Competition and Public Safety and Homeland Security </w:t>
            </w:r>
            <w:r w:rsidR="00B37151">
              <w:rPr>
                <w:sz w:val="22"/>
                <w:szCs w:val="22"/>
              </w:rPr>
              <w:t>Bureaus, and</w:t>
            </w:r>
            <w:r w:rsidR="00B37151">
              <w:rPr>
                <w:sz w:val="22"/>
                <w:szCs w:val="22"/>
              </w:rPr>
              <w:t xml:space="preserve"> deliver it to t</w:t>
            </w:r>
            <w:r w:rsidR="00DA5B18">
              <w:rPr>
                <w:sz w:val="22"/>
                <w:szCs w:val="22"/>
              </w:rPr>
              <w:t xml:space="preserve">he </w:t>
            </w:r>
            <w:r w:rsidRPr="00DA5B18" w:rsidR="00DA5B18">
              <w:rPr>
                <w:sz w:val="22"/>
                <w:szCs w:val="22"/>
              </w:rPr>
              <w:t>Commissioners</w:t>
            </w:r>
            <w:r w:rsidRPr="00DA5B18">
              <w:rPr>
                <w:sz w:val="22"/>
                <w:szCs w:val="22"/>
              </w:rPr>
              <w:t xml:space="preserve"> </w:t>
            </w:r>
            <w:r w:rsidRPr="00DA5B18" w:rsidR="00C927F2">
              <w:rPr>
                <w:sz w:val="22"/>
                <w:szCs w:val="22"/>
              </w:rPr>
              <w:t>by</w:t>
            </w:r>
            <w:r w:rsidRPr="00DA5B18">
              <w:rPr>
                <w:sz w:val="22"/>
                <w:szCs w:val="22"/>
              </w:rPr>
              <w:t xml:space="preserve"> </w:t>
            </w:r>
            <w:r w:rsidRPr="00DA5B18" w:rsidR="00C927F2">
              <w:rPr>
                <w:sz w:val="22"/>
                <w:szCs w:val="22"/>
              </w:rPr>
              <w:t>June</w:t>
            </w:r>
            <w:r w:rsidRPr="00DA5B18" w:rsidR="00087E5E">
              <w:rPr>
                <w:sz w:val="22"/>
                <w:szCs w:val="22"/>
              </w:rPr>
              <w:t xml:space="preserve"> of</w:t>
            </w:r>
            <w:r w:rsidRPr="00DA5B18">
              <w:rPr>
                <w:sz w:val="22"/>
                <w:szCs w:val="22"/>
              </w:rPr>
              <w:t xml:space="preserve"> 2020</w:t>
            </w:r>
            <w:r>
              <w:rPr>
                <w:sz w:val="22"/>
                <w:szCs w:val="22"/>
              </w:rPr>
              <w:t>.</w:t>
            </w:r>
            <w:r w:rsidR="00B37151">
              <w:rPr>
                <w:sz w:val="22"/>
                <w:szCs w:val="22"/>
              </w:rPr>
              <w:t xml:space="preserve">  </w:t>
            </w:r>
            <w:r w:rsidR="4224BBBF">
              <w:rPr>
                <w:sz w:val="22"/>
                <w:szCs w:val="22"/>
              </w:rPr>
              <w:t xml:space="preserve">Last </w:t>
            </w:r>
            <w:r w:rsidR="00B37151">
              <w:rPr>
                <w:sz w:val="22"/>
                <w:szCs w:val="22"/>
              </w:rPr>
              <w:t>June</w:t>
            </w:r>
            <w:r w:rsidR="4224BBBF">
              <w:rPr>
                <w:sz w:val="22"/>
                <w:szCs w:val="22"/>
              </w:rPr>
              <w:t>’s</w:t>
            </w:r>
            <w:r w:rsidR="00B37151">
              <w:rPr>
                <w:sz w:val="22"/>
                <w:szCs w:val="22"/>
              </w:rPr>
              <w:t xml:space="preserve"> action requires </w:t>
            </w:r>
            <w:r w:rsidR="1B8E4966">
              <w:rPr>
                <w:sz w:val="22"/>
                <w:szCs w:val="22"/>
              </w:rPr>
              <w:t xml:space="preserve">the </w:t>
            </w:r>
            <w:r w:rsidR="00B37151">
              <w:rPr>
                <w:sz w:val="22"/>
                <w:szCs w:val="22"/>
              </w:rPr>
              <w:t>FCC staff to deliver a second report to the Commissioners on the same topics by June of 2021.</w:t>
            </w:r>
          </w:p>
          <w:p w:rsidR="00BD19E8" w:rsidRPr="002E165B" w:rsidP="002E165B" w14:paraId="6653477B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23EA1EE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7B0B9B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1D0AE7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DC1EC0A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4B3240D7" w14:textId="77777777">
      <w:pPr>
        <w:rPr>
          <w:b/>
          <w:bCs/>
          <w:sz w:val="2"/>
          <w:szCs w:val="2"/>
        </w:rPr>
      </w:pPr>
    </w:p>
    <w:sectPr w:rsidSect="00721CCF">
      <w:headerReference w:type="default" r:id="rId6"/>
      <w:footerReference w:type="default" r:id="rId7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58B7" w14:paraId="60D430F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58B7" w14:paraId="4F0CF50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158D5"/>
    <w:rsid w:val="0002500C"/>
    <w:rsid w:val="000311FC"/>
    <w:rsid w:val="00040127"/>
    <w:rsid w:val="00065E2D"/>
    <w:rsid w:val="00075DF3"/>
    <w:rsid w:val="00081232"/>
    <w:rsid w:val="00087E5E"/>
    <w:rsid w:val="0009003F"/>
    <w:rsid w:val="000914FC"/>
    <w:rsid w:val="00091E65"/>
    <w:rsid w:val="00096D4A"/>
    <w:rsid w:val="000A38EA"/>
    <w:rsid w:val="000A6BEF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2E42"/>
    <w:rsid w:val="001B20BB"/>
    <w:rsid w:val="001C4370"/>
    <w:rsid w:val="001D3779"/>
    <w:rsid w:val="001F0469"/>
    <w:rsid w:val="001F4AB0"/>
    <w:rsid w:val="00203A98"/>
    <w:rsid w:val="00206EDD"/>
    <w:rsid w:val="0021247E"/>
    <w:rsid w:val="002146F6"/>
    <w:rsid w:val="002202E4"/>
    <w:rsid w:val="00231C32"/>
    <w:rsid w:val="00240345"/>
    <w:rsid w:val="002421F0"/>
    <w:rsid w:val="00247274"/>
    <w:rsid w:val="00266966"/>
    <w:rsid w:val="00285C36"/>
    <w:rsid w:val="002925A1"/>
    <w:rsid w:val="00294C0C"/>
    <w:rsid w:val="002A0934"/>
    <w:rsid w:val="002B1013"/>
    <w:rsid w:val="002D03E5"/>
    <w:rsid w:val="002E165B"/>
    <w:rsid w:val="002E3F1D"/>
    <w:rsid w:val="002F31D0"/>
    <w:rsid w:val="00300359"/>
    <w:rsid w:val="0031762F"/>
    <w:rsid w:val="0031773E"/>
    <w:rsid w:val="00333871"/>
    <w:rsid w:val="00347716"/>
    <w:rsid w:val="003506E1"/>
    <w:rsid w:val="00371F0D"/>
    <w:rsid w:val="003727E3"/>
    <w:rsid w:val="00385A93"/>
    <w:rsid w:val="0039077C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731"/>
    <w:rsid w:val="00473E9C"/>
    <w:rsid w:val="00480099"/>
    <w:rsid w:val="004853C2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5398"/>
    <w:rsid w:val="0050757F"/>
    <w:rsid w:val="00516AD2"/>
    <w:rsid w:val="00545DAE"/>
    <w:rsid w:val="00571B83"/>
    <w:rsid w:val="00575A00"/>
    <w:rsid w:val="00584BCB"/>
    <w:rsid w:val="00586417"/>
    <w:rsid w:val="0058673C"/>
    <w:rsid w:val="005A7972"/>
    <w:rsid w:val="005B17E7"/>
    <w:rsid w:val="005B2643"/>
    <w:rsid w:val="005D17FD"/>
    <w:rsid w:val="005E6970"/>
    <w:rsid w:val="005F0D55"/>
    <w:rsid w:val="005F183E"/>
    <w:rsid w:val="00600DDA"/>
    <w:rsid w:val="00603A30"/>
    <w:rsid w:val="00604211"/>
    <w:rsid w:val="00613498"/>
    <w:rsid w:val="00617B94"/>
    <w:rsid w:val="00620BED"/>
    <w:rsid w:val="00625ADC"/>
    <w:rsid w:val="006415B4"/>
    <w:rsid w:val="00642B0E"/>
    <w:rsid w:val="00644E3D"/>
    <w:rsid w:val="00651B9E"/>
    <w:rsid w:val="00652019"/>
    <w:rsid w:val="006533A0"/>
    <w:rsid w:val="00657EC9"/>
    <w:rsid w:val="00665633"/>
    <w:rsid w:val="00674C86"/>
    <w:rsid w:val="0068015E"/>
    <w:rsid w:val="0068059A"/>
    <w:rsid w:val="006861AB"/>
    <w:rsid w:val="00686B89"/>
    <w:rsid w:val="0069420F"/>
    <w:rsid w:val="006A2FC5"/>
    <w:rsid w:val="006A7D75"/>
    <w:rsid w:val="006B0A70"/>
    <w:rsid w:val="006B606A"/>
    <w:rsid w:val="006B6FAE"/>
    <w:rsid w:val="006C33AF"/>
    <w:rsid w:val="006D5D22"/>
    <w:rsid w:val="006E0324"/>
    <w:rsid w:val="006E033C"/>
    <w:rsid w:val="006E4A76"/>
    <w:rsid w:val="006F1DBD"/>
    <w:rsid w:val="00700556"/>
    <w:rsid w:val="0070589A"/>
    <w:rsid w:val="007167DD"/>
    <w:rsid w:val="00721CCF"/>
    <w:rsid w:val="0072478B"/>
    <w:rsid w:val="0073414D"/>
    <w:rsid w:val="00746822"/>
    <w:rsid w:val="007475A1"/>
    <w:rsid w:val="0075235E"/>
    <w:rsid w:val="007528A5"/>
    <w:rsid w:val="0075357A"/>
    <w:rsid w:val="007732CC"/>
    <w:rsid w:val="00774079"/>
    <w:rsid w:val="007751BB"/>
    <w:rsid w:val="0077752B"/>
    <w:rsid w:val="00793D6F"/>
    <w:rsid w:val="00794090"/>
    <w:rsid w:val="007A44F8"/>
    <w:rsid w:val="007C4BDC"/>
    <w:rsid w:val="007D21BF"/>
    <w:rsid w:val="007F3C12"/>
    <w:rsid w:val="007F5205"/>
    <w:rsid w:val="0080486B"/>
    <w:rsid w:val="008215E7"/>
    <w:rsid w:val="008224C7"/>
    <w:rsid w:val="008251C9"/>
    <w:rsid w:val="008279F0"/>
    <w:rsid w:val="00830FC6"/>
    <w:rsid w:val="008502FF"/>
    <w:rsid w:val="00850E26"/>
    <w:rsid w:val="00865EAA"/>
    <w:rsid w:val="00866F06"/>
    <w:rsid w:val="008728F5"/>
    <w:rsid w:val="008824C2"/>
    <w:rsid w:val="008960E4"/>
    <w:rsid w:val="008A3940"/>
    <w:rsid w:val="008A6A3B"/>
    <w:rsid w:val="008A6A69"/>
    <w:rsid w:val="008B13C9"/>
    <w:rsid w:val="008B4FED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1AB3"/>
    <w:rsid w:val="008F78D8"/>
    <w:rsid w:val="0091340E"/>
    <w:rsid w:val="0093373C"/>
    <w:rsid w:val="00961620"/>
    <w:rsid w:val="009734B6"/>
    <w:rsid w:val="0098096F"/>
    <w:rsid w:val="009812EC"/>
    <w:rsid w:val="00983E20"/>
    <w:rsid w:val="0098437A"/>
    <w:rsid w:val="00986C92"/>
    <w:rsid w:val="00993C47"/>
    <w:rsid w:val="009972BC"/>
    <w:rsid w:val="009A0514"/>
    <w:rsid w:val="009B4B16"/>
    <w:rsid w:val="009B5E76"/>
    <w:rsid w:val="009E54A1"/>
    <w:rsid w:val="009F4E25"/>
    <w:rsid w:val="009F5B1F"/>
    <w:rsid w:val="00A15882"/>
    <w:rsid w:val="00A225A9"/>
    <w:rsid w:val="00A246E4"/>
    <w:rsid w:val="00A3308E"/>
    <w:rsid w:val="00A35DFD"/>
    <w:rsid w:val="00A702DF"/>
    <w:rsid w:val="00A775A3"/>
    <w:rsid w:val="00A81700"/>
    <w:rsid w:val="00A81B5B"/>
    <w:rsid w:val="00A82FAD"/>
    <w:rsid w:val="00A91B73"/>
    <w:rsid w:val="00A95098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14601"/>
    <w:rsid w:val="00B31870"/>
    <w:rsid w:val="00B320B8"/>
    <w:rsid w:val="00B35EE2"/>
    <w:rsid w:val="00B36DEF"/>
    <w:rsid w:val="00B37151"/>
    <w:rsid w:val="00B42817"/>
    <w:rsid w:val="00B5153E"/>
    <w:rsid w:val="00B56046"/>
    <w:rsid w:val="00B57131"/>
    <w:rsid w:val="00B62F2C"/>
    <w:rsid w:val="00B727C9"/>
    <w:rsid w:val="00B735C8"/>
    <w:rsid w:val="00B76A63"/>
    <w:rsid w:val="00B97955"/>
    <w:rsid w:val="00BA61F7"/>
    <w:rsid w:val="00BA6350"/>
    <w:rsid w:val="00BB4E29"/>
    <w:rsid w:val="00BB74C9"/>
    <w:rsid w:val="00BC3AB6"/>
    <w:rsid w:val="00BD19E8"/>
    <w:rsid w:val="00BD4273"/>
    <w:rsid w:val="00C136A0"/>
    <w:rsid w:val="00C31ED8"/>
    <w:rsid w:val="00C432E4"/>
    <w:rsid w:val="00C70C26"/>
    <w:rsid w:val="00C72001"/>
    <w:rsid w:val="00C772B7"/>
    <w:rsid w:val="00C80347"/>
    <w:rsid w:val="00C858B7"/>
    <w:rsid w:val="00C927F2"/>
    <w:rsid w:val="00CB24D2"/>
    <w:rsid w:val="00CB7C1A"/>
    <w:rsid w:val="00CC5E08"/>
    <w:rsid w:val="00CE14FD"/>
    <w:rsid w:val="00CE72F7"/>
    <w:rsid w:val="00CF6860"/>
    <w:rsid w:val="00D02AC6"/>
    <w:rsid w:val="00D0353E"/>
    <w:rsid w:val="00D03F0C"/>
    <w:rsid w:val="00D04312"/>
    <w:rsid w:val="00D07E63"/>
    <w:rsid w:val="00D16A7F"/>
    <w:rsid w:val="00D16AD2"/>
    <w:rsid w:val="00D22596"/>
    <w:rsid w:val="00D22691"/>
    <w:rsid w:val="00D24C3D"/>
    <w:rsid w:val="00D46CB1"/>
    <w:rsid w:val="00D55AEC"/>
    <w:rsid w:val="00D723F0"/>
    <w:rsid w:val="00D743E6"/>
    <w:rsid w:val="00D8133F"/>
    <w:rsid w:val="00D847E8"/>
    <w:rsid w:val="00D861EE"/>
    <w:rsid w:val="00D87C0D"/>
    <w:rsid w:val="00D87FB0"/>
    <w:rsid w:val="00D95B05"/>
    <w:rsid w:val="00D97E2D"/>
    <w:rsid w:val="00DA103D"/>
    <w:rsid w:val="00DA3043"/>
    <w:rsid w:val="00DA45D3"/>
    <w:rsid w:val="00DA4772"/>
    <w:rsid w:val="00DA5B18"/>
    <w:rsid w:val="00DA7B44"/>
    <w:rsid w:val="00DB2667"/>
    <w:rsid w:val="00DB67B7"/>
    <w:rsid w:val="00DC15A9"/>
    <w:rsid w:val="00DC40AA"/>
    <w:rsid w:val="00DD1750"/>
    <w:rsid w:val="00DF352F"/>
    <w:rsid w:val="00DF6C79"/>
    <w:rsid w:val="00E349AA"/>
    <w:rsid w:val="00E41390"/>
    <w:rsid w:val="00E41CA0"/>
    <w:rsid w:val="00E435F5"/>
    <w:rsid w:val="00E4366B"/>
    <w:rsid w:val="00E50A4A"/>
    <w:rsid w:val="00E606DE"/>
    <w:rsid w:val="00E62B75"/>
    <w:rsid w:val="00E644FE"/>
    <w:rsid w:val="00E72426"/>
    <w:rsid w:val="00E72733"/>
    <w:rsid w:val="00E742FA"/>
    <w:rsid w:val="00E76816"/>
    <w:rsid w:val="00E83DBF"/>
    <w:rsid w:val="00E87C13"/>
    <w:rsid w:val="00E91E0C"/>
    <w:rsid w:val="00E94CD9"/>
    <w:rsid w:val="00EA1A76"/>
    <w:rsid w:val="00EA290B"/>
    <w:rsid w:val="00EB0215"/>
    <w:rsid w:val="00EE0E90"/>
    <w:rsid w:val="00EF205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42BEC"/>
    <w:rsid w:val="00F50D25"/>
    <w:rsid w:val="00F535D8"/>
    <w:rsid w:val="00F61155"/>
    <w:rsid w:val="00F67D53"/>
    <w:rsid w:val="00F708E3"/>
    <w:rsid w:val="00F76561"/>
    <w:rsid w:val="00F84736"/>
    <w:rsid w:val="00F9188B"/>
    <w:rsid w:val="00F91D36"/>
    <w:rsid w:val="00F97959"/>
    <w:rsid w:val="00FC6C29"/>
    <w:rsid w:val="00FD58E0"/>
    <w:rsid w:val="00FD71AE"/>
    <w:rsid w:val="00FE0198"/>
    <w:rsid w:val="00FE3A7C"/>
    <w:rsid w:val="00FF1C0B"/>
    <w:rsid w:val="00FF232D"/>
    <w:rsid w:val="00FF7F9B"/>
    <w:rsid w:val="01092E8E"/>
    <w:rsid w:val="02E37782"/>
    <w:rsid w:val="0699D0D7"/>
    <w:rsid w:val="0DDD1019"/>
    <w:rsid w:val="13B0DC2B"/>
    <w:rsid w:val="190B46CA"/>
    <w:rsid w:val="19D119BE"/>
    <w:rsid w:val="1B8E4966"/>
    <w:rsid w:val="1E4C13C4"/>
    <w:rsid w:val="201D77B8"/>
    <w:rsid w:val="2B2803AC"/>
    <w:rsid w:val="2FAFEF0A"/>
    <w:rsid w:val="2FB21B0F"/>
    <w:rsid w:val="36D58932"/>
    <w:rsid w:val="4224BBBF"/>
    <w:rsid w:val="5037575D"/>
    <w:rsid w:val="6701FA38"/>
    <w:rsid w:val="698386D9"/>
    <w:rsid w:val="69D589BF"/>
    <w:rsid w:val="746BA44A"/>
    <w:rsid w:val="78D6CD7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0086EA9-9BEE-401D-B8AB-E70E0A2E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DA3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DA30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B02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B021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B02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B0215"/>
    <w:rPr>
      <w:sz w:val="24"/>
      <w:szCs w:val="24"/>
    </w:rPr>
  </w:style>
  <w:style w:type="character" w:styleId="CommentReference">
    <w:name w:val="annotation reference"/>
    <w:semiHidden/>
    <w:unhideWhenUsed/>
    <w:rsid w:val="009B5E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5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5E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5E76"/>
    <w:rPr>
      <w:b/>
      <w:bCs/>
    </w:rPr>
  </w:style>
  <w:style w:type="character" w:customStyle="1" w:styleId="CommentSubjectChar">
    <w:name w:val="Comment Subject Char"/>
    <w:link w:val="CommentSubject"/>
    <w:semiHidden/>
    <w:rsid w:val="009B5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cgb-seeks-input-report-call-blocking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