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5764" w:rsidRPr="00211D18" w14:paraId="594B5A2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bookmarkStart w:id="0" w:name="_GoBack"/>
      <w:bookmarkEnd w:id="0"/>
      <w:r w:rsidRPr="00211D18">
        <w:rPr>
          <w:szCs w:val="24"/>
        </w:rPr>
        <w:t>Approved by OMB</w:t>
      </w:r>
    </w:p>
    <w:p w:rsidR="00DA5764" w:rsidRPr="00211D18" w14:paraId="3ACE248B"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3060-0496</w:t>
      </w:r>
    </w:p>
    <w:p w:rsidR="00DA5764" w:rsidRPr="00211D18" w:rsidP="00BB7ED7" w14:paraId="115CBFF1"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Edition Date: 12/</w:t>
      </w:r>
      <w:r w:rsidR="009B4AE2">
        <w:rPr>
          <w:szCs w:val="24"/>
        </w:rPr>
        <w:t>201</w:t>
      </w:r>
      <w:r w:rsidR="005B7851">
        <w:rPr>
          <w:szCs w:val="24"/>
        </w:rPr>
        <w:t>6</w:t>
      </w:r>
    </w:p>
    <w:p w:rsidR="00DA5764" w:rsidRPr="00211D18" w14:paraId="2E3C3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u w:val="single"/>
        </w:rPr>
        <w:t>SUMMARY</w:t>
      </w:r>
    </w:p>
    <w:p w:rsidR="00DA5764" w:rsidRPr="00211D18" w14:paraId="567F6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p>
    <w:p w:rsidR="00DA5764" w:rsidRPr="00211D18" w14:paraId="70283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rPr>
        <w:t xml:space="preserve">Estimated Average Burden Hours Per Response: </w:t>
      </w:r>
      <w:r w:rsidRPr="00211D18" w:rsidR="00520FA0">
        <w:rPr>
          <w:szCs w:val="24"/>
        </w:rPr>
        <w:t>139</w:t>
      </w:r>
      <w:r w:rsidRPr="00211D18">
        <w:rPr>
          <w:szCs w:val="24"/>
        </w:rPr>
        <w:t xml:space="preserve"> hours</w:t>
      </w:r>
    </w:p>
    <w:p w:rsidR="00DA5764" w:rsidRPr="00211D18" w14:paraId="50E4A5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EA9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211D18">
        <w:rPr>
          <w:spacing w:val="-3"/>
          <w:szCs w:val="24"/>
        </w:rPr>
        <w:t>This document provides the Report Definition for FCC Report 43-08, the ARMIS Operating Data Report</w:t>
      </w:r>
      <w:r w:rsidRPr="00211D18" w:rsidR="00E105F0">
        <w:rPr>
          <w:spacing w:val="-3"/>
          <w:szCs w:val="24"/>
        </w:rPr>
        <w:t xml:space="preserve">. This report </w:t>
      </w:r>
      <w:r w:rsidRPr="00211D18" w:rsidR="00E105F0">
        <w:rPr>
          <w:szCs w:val="24"/>
        </w:rPr>
        <w:t>provides operating data about the public network, pursuant to section 43-21(j) of the Commission’s rules.</w:t>
      </w:r>
      <w:r w:rsidRPr="00211D18" w:rsidR="004827FD">
        <w:rPr>
          <w:szCs w:val="24"/>
        </w:rPr>
        <w:t xml:space="preserve"> </w:t>
      </w:r>
      <w:r w:rsidRPr="00211D18">
        <w:rPr>
          <w:spacing w:val="-3"/>
          <w:szCs w:val="24"/>
        </w:rPr>
        <w:t xml:space="preserve">This document should be used in conjunction with the </w:t>
      </w:r>
      <w:hyperlink r:id="rId4" w:history="1">
        <w:r w:rsidRPr="00DA5F8A">
          <w:rPr>
            <w:rStyle w:val="Hyperlink"/>
            <w:i/>
            <w:spacing w:val="-3"/>
            <w:szCs w:val="24"/>
          </w:rPr>
          <w:t>Reporting Procedures</w:t>
        </w:r>
      </w:hyperlink>
      <w:r w:rsidRPr="00211D18">
        <w:rPr>
          <w:color w:val="1F497D" w:themeColor="text2"/>
          <w:spacing w:val="-3"/>
          <w:szCs w:val="24"/>
        </w:rPr>
        <w:t xml:space="preserve"> </w:t>
      </w:r>
      <w:r w:rsidRPr="00211D18">
        <w:rPr>
          <w:spacing w:val="-3"/>
          <w:szCs w:val="24"/>
        </w:rPr>
        <w:t>document to obtain a complete view of the filing procedures and requirements applicable to this report.</w:t>
      </w:r>
    </w:p>
    <w:p w:rsidR="00DA5764" w:rsidRPr="00211D18" w:rsidP="000F5FFB" w14:paraId="57E0B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000F5FFB" w:rsidRPr="00211D18" w14:paraId="63D574F6" w14:textId="77777777">
      <w:pPr>
        <w:tabs>
          <w:tab w:val="right" w:pos="9360"/>
        </w:tabs>
        <w:suppressAutoHyphens/>
        <w:rPr>
          <w:szCs w:val="24"/>
        </w:rPr>
      </w:pPr>
      <w:r w:rsidRPr="00211D18">
        <w:rPr>
          <w:szCs w:val="24"/>
        </w:rPr>
        <w:t xml:space="preserve">Generally, this document contains a description of </w:t>
      </w:r>
      <w:r w:rsidRPr="00211D18" w:rsidR="00496E44">
        <w:rPr>
          <w:szCs w:val="24"/>
        </w:rPr>
        <w:t xml:space="preserve">Report 43-08 </w:t>
      </w:r>
      <w:r w:rsidRPr="00211D18">
        <w:rPr>
          <w:szCs w:val="24"/>
        </w:rPr>
        <w:t>which includes: (1)</w:t>
      </w:r>
      <w:r w:rsidRPr="00211D18" w:rsidR="00E83AD0">
        <w:rPr>
          <w:szCs w:val="24"/>
        </w:rPr>
        <w:t xml:space="preserve"> a reference table containing state row numbers and codes; (2)</w:t>
      </w:r>
      <w:r w:rsidRPr="00211D18">
        <w:rPr>
          <w:szCs w:val="24"/>
        </w:rPr>
        <w:t xml:space="preserve"> </w:t>
      </w:r>
      <w:r w:rsidRPr="00211D18" w:rsidR="00652D83">
        <w:rPr>
          <w:szCs w:val="24"/>
        </w:rPr>
        <w:t xml:space="preserve">an </w:t>
      </w:r>
      <w:r w:rsidRPr="00211D18">
        <w:rPr>
          <w:szCs w:val="24"/>
        </w:rPr>
        <w:t>illustration of</w:t>
      </w:r>
      <w:r w:rsidRPr="00211D18" w:rsidR="00496E44">
        <w:rPr>
          <w:szCs w:val="24"/>
        </w:rPr>
        <w:t xml:space="preserve"> the </w:t>
      </w:r>
      <w:r w:rsidRPr="00211D18">
        <w:rPr>
          <w:szCs w:val="24"/>
        </w:rPr>
        <w:t>required report table, showing conventions for table, row and column headings; and (</w:t>
      </w:r>
      <w:r w:rsidR="00211D18">
        <w:rPr>
          <w:szCs w:val="24"/>
        </w:rPr>
        <w:t>3</w:t>
      </w:r>
      <w:r w:rsidRPr="00211D18">
        <w:rPr>
          <w:szCs w:val="24"/>
        </w:rPr>
        <w:t xml:space="preserve">) general instructions, including row and column </w:t>
      </w:r>
      <w:r w:rsidRPr="00211D18" w:rsidR="00496E44">
        <w:rPr>
          <w:szCs w:val="24"/>
        </w:rPr>
        <w:t>definitions</w:t>
      </w:r>
      <w:r w:rsidRPr="00211D18">
        <w:rPr>
          <w:szCs w:val="24"/>
        </w:rPr>
        <w:t xml:space="preserve">, needed to complete the item entries in </w:t>
      </w:r>
      <w:r w:rsidRPr="00211D18" w:rsidR="00496E44">
        <w:rPr>
          <w:szCs w:val="24"/>
        </w:rPr>
        <w:t xml:space="preserve">the </w:t>
      </w:r>
      <w:r w:rsidRPr="00211D18">
        <w:rPr>
          <w:szCs w:val="24"/>
        </w:rPr>
        <w:t>table.  These are found on the following pages of this document:</w:t>
      </w:r>
    </w:p>
    <w:p w:rsidR="00DA5764" w:rsidRPr="00211D18" w14:paraId="0EF4E2ED" w14:textId="77777777">
      <w:pPr>
        <w:tabs>
          <w:tab w:val="right" w:pos="9360"/>
        </w:tabs>
        <w:suppressAutoHyphens/>
        <w:rPr>
          <w:szCs w:val="24"/>
          <w:u w:val="single"/>
        </w:rPr>
      </w:pPr>
      <w:r w:rsidRPr="00211D18">
        <w:rPr>
          <w:szCs w:val="24"/>
        </w:rPr>
        <w:tab/>
      </w:r>
      <w:r w:rsidRPr="00211D18" w:rsidR="004827FD">
        <w:rPr>
          <w:szCs w:val="24"/>
          <w:u w:val="single"/>
        </w:rPr>
        <w:t>Pages</w:t>
      </w:r>
    </w:p>
    <w:p w:rsidR="00DA5764" w:rsidRPr="00211D18" w14:paraId="63B2649A" w14:textId="77777777">
      <w:pPr>
        <w:tabs>
          <w:tab w:val="right" w:leader="dot" w:pos="9360"/>
        </w:tabs>
        <w:suppressAutoHyphens/>
        <w:rPr>
          <w:szCs w:val="24"/>
        </w:rPr>
      </w:pPr>
      <w:r w:rsidRPr="00211D18">
        <w:rPr>
          <w:szCs w:val="24"/>
        </w:rPr>
        <w:t>State Row Numbers and Codes - Reference Table</w:t>
      </w:r>
      <w:r w:rsidRPr="00211D18">
        <w:rPr>
          <w:szCs w:val="24"/>
        </w:rPr>
        <w:tab/>
      </w:r>
      <w:r w:rsidRPr="00211D18" w:rsidR="00930649">
        <w:rPr>
          <w:szCs w:val="24"/>
        </w:rPr>
        <w:t>2</w:t>
      </w:r>
      <w:r w:rsidRPr="00211D18">
        <w:rPr>
          <w:szCs w:val="24"/>
        </w:rPr>
        <w:t xml:space="preserve">, </w:t>
      </w:r>
      <w:r w:rsidRPr="00211D18" w:rsidR="00930649">
        <w:rPr>
          <w:szCs w:val="24"/>
        </w:rPr>
        <w:t>3</w:t>
      </w:r>
    </w:p>
    <w:p w:rsidR="00DA5764" w:rsidRPr="00211D18" w14:paraId="4DCA653A" w14:textId="77777777">
      <w:pPr>
        <w:tabs>
          <w:tab w:val="right" w:leader="dot" w:pos="9360"/>
        </w:tabs>
        <w:suppressAutoHyphens/>
        <w:rPr>
          <w:szCs w:val="24"/>
        </w:rPr>
      </w:pPr>
      <w:r w:rsidRPr="00211D18">
        <w:rPr>
          <w:szCs w:val="24"/>
        </w:rPr>
        <w:t>Table III - Access Lin</w:t>
      </w:r>
      <w:r w:rsidRPr="00211D18" w:rsidR="008A3219">
        <w:rPr>
          <w:szCs w:val="24"/>
        </w:rPr>
        <w:t xml:space="preserve">es </w:t>
      </w:r>
      <w:r w:rsidRPr="00211D18" w:rsidR="008A3219">
        <w:rPr>
          <w:szCs w:val="24"/>
        </w:rPr>
        <w:t>In</w:t>
      </w:r>
      <w:r w:rsidRPr="00211D18" w:rsidR="008A3219">
        <w:rPr>
          <w:szCs w:val="24"/>
        </w:rPr>
        <w:t xml:space="preserve"> Service</w:t>
      </w:r>
      <w:r w:rsidRPr="00211D18" w:rsidR="00652D83">
        <w:rPr>
          <w:szCs w:val="24"/>
        </w:rPr>
        <w:t xml:space="preserve"> </w:t>
      </w:r>
      <w:r w:rsidRPr="00211D18" w:rsidR="008A3219">
        <w:rPr>
          <w:szCs w:val="24"/>
        </w:rPr>
        <w:t>By Customer</w:t>
      </w:r>
      <w:r w:rsidRPr="00211D18" w:rsidR="000F5FFB">
        <w:rPr>
          <w:szCs w:val="24"/>
        </w:rPr>
        <w:t>, illustration</w:t>
      </w:r>
      <w:r w:rsidRPr="00211D18" w:rsidR="008A3219">
        <w:rPr>
          <w:szCs w:val="24"/>
        </w:rPr>
        <w:tab/>
      </w:r>
      <w:r w:rsidRPr="00211D18" w:rsidR="00930649">
        <w:rPr>
          <w:szCs w:val="24"/>
        </w:rPr>
        <w:t>4</w:t>
      </w:r>
    </w:p>
    <w:p w:rsidR="00DA5764" w:rsidRPr="00211D18" w14:paraId="689A3085" w14:textId="77777777">
      <w:pPr>
        <w:tabs>
          <w:tab w:val="right" w:leader="dot" w:pos="9360"/>
        </w:tabs>
        <w:suppressAutoHyphens/>
        <w:rPr>
          <w:szCs w:val="24"/>
        </w:rPr>
      </w:pPr>
      <w:r w:rsidRPr="00211D18">
        <w:rPr>
          <w:szCs w:val="24"/>
        </w:rPr>
        <w:t>Row</w:t>
      </w:r>
      <w:r w:rsidRPr="00211D18" w:rsidR="00BE7CD9">
        <w:rPr>
          <w:szCs w:val="24"/>
        </w:rPr>
        <w:t xml:space="preserve"> </w:t>
      </w:r>
      <w:r w:rsidRPr="00211D18" w:rsidR="008A3219">
        <w:rPr>
          <w:szCs w:val="24"/>
        </w:rPr>
        <w:t xml:space="preserve">and Column </w:t>
      </w:r>
      <w:r w:rsidRPr="00211D18" w:rsidR="000F5FFB">
        <w:rPr>
          <w:szCs w:val="24"/>
        </w:rPr>
        <w:t>Definitions</w:t>
      </w:r>
      <w:r w:rsidRPr="00211D18" w:rsidR="008A3219">
        <w:rPr>
          <w:szCs w:val="24"/>
        </w:rPr>
        <w:tab/>
      </w:r>
      <w:r w:rsidRPr="00211D18" w:rsidR="00930649">
        <w:rPr>
          <w:szCs w:val="24"/>
        </w:rPr>
        <w:t>5</w:t>
      </w:r>
      <w:r w:rsidRPr="00211D18" w:rsidR="00523084">
        <w:rPr>
          <w:szCs w:val="24"/>
        </w:rPr>
        <w:t xml:space="preserve">, </w:t>
      </w:r>
      <w:r w:rsidRPr="00211D18" w:rsidR="00930649">
        <w:rPr>
          <w:szCs w:val="24"/>
        </w:rPr>
        <w:t>6</w:t>
      </w:r>
    </w:p>
    <w:p w:rsidR="00DA5764" w:rsidRPr="00211D18" w14:paraId="7E443EF8" w14:textId="7777777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008B175B" w:rsidRPr="00211D18" w14:paraId="1B30B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u w:val="single"/>
        </w:rPr>
        <w:t>Rounding Conventions</w:t>
      </w:r>
      <w:r w:rsidRPr="00211D18">
        <w:rPr>
          <w:b/>
          <w:spacing w:val="-3"/>
          <w:szCs w:val="24"/>
        </w:rPr>
        <w:t>:</w:t>
      </w:r>
      <w:r w:rsidRPr="00211D18">
        <w:rPr>
          <w:spacing w:val="-3"/>
          <w:szCs w:val="24"/>
        </w:rPr>
        <w:t xml:space="preserve"> </w:t>
      </w:r>
      <w:r w:rsidRPr="00211D18" w:rsidR="00DA5764">
        <w:rPr>
          <w:spacing w:val="-3"/>
          <w:szCs w:val="24"/>
        </w:rPr>
        <w:t>Report the number of access lines in whole numbers.</w:t>
      </w:r>
    </w:p>
    <w:p w:rsidR="00DA5764" w:rsidRPr="00211D18" w14:paraId="37B9D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 xml:space="preserve"> </w:t>
      </w:r>
    </w:p>
    <w:p w:rsidR="00DA5764" w:rsidRPr="00211D18" w14:paraId="6E7CF6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szCs w:val="24"/>
        </w:rPr>
      </w:pPr>
      <w:r w:rsidRPr="00211D18">
        <w:rPr>
          <w:spacing w:val="-3"/>
          <w:szCs w:val="24"/>
          <w:u w:val="single"/>
        </w:rPr>
        <w:t>Data Entry Conventions</w:t>
      </w:r>
      <w:r w:rsidRPr="00211D18">
        <w:rPr>
          <w:b/>
          <w:spacing w:val="-3"/>
          <w:szCs w:val="24"/>
        </w:rPr>
        <w:t xml:space="preserve">: </w:t>
      </w:r>
      <w:r w:rsidRPr="00211D18">
        <w:rPr>
          <w:spacing w:val="-3"/>
          <w:szCs w:val="24"/>
        </w:rPr>
        <w:t>All fields must be populated.  If</w:t>
      </w:r>
      <w:r w:rsidRPr="00211D18">
        <w:rPr>
          <w:b/>
          <w:spacing w:val="-3"/>
          <w:szCs w:val="24"/>
        </w:rPr>
        <w:t xml:space="preserve"> </w:t>
      </w:r>
      <w:r w:rsidRPr="00211D18">
        <w:rPr>
          <w:spacing w:val="-3"/>
          <w:szCs w:val="24"/>
        </w:rPr>
        <w:t>there are no data applicable to a given field, enter zero.</w:t>
      </w:r>
    </w:p>
    <w:p w:rsidR="00DA5764" w:rsidRPr="00211D18" w14:paraId="4B113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76ACC" w14:textId="77777777">
      <w:pPr>
        <w:widowControl/>
        <w:rPr>
          <w:spacing w:val="-3"/>
          <w:szCs w:val="24"/>
        </w:rPr>
      </w:pPr>
      <w:r w:rsidRPr="00211D18">
        <w:rPr>
          <w:spacing w:val="-3"/>
          <w:szCs w:val="24"/>
        </w:rPr>
        <w:t xml:space="preserve">See the </w:t>
      </w:r>
      <w:hyperlink r:id="rId4" w:history="1">
        <w:r w:rsidRPr="004E689A">
          <w:rPr>
            <w:rStyle w:val="Hyperlink"/>
            <w:i/>
            <w:spacing w:val="-3"/>
            <w:szCs w:val="24"/>
          </w:rPr>
          <w:t>Reporting Procedures</w:t>
        </w:r>
      </w:hyperlink>
      <w:r w:rsidRPr="00211D18">
        <w:rPr>
          <w:color w:val="1F497D" w:themeColor="text2"/>
          <w:spacing w:val="-3"/>
          <w:szCs w:val="24"/>
        </w:rPr>
        <w:t xml:space="preserve"> </w:t>
      </w:r>
      <w:r w:rsidRPr="00211D18">
        <w:rPr>
          <w:spacing w:val="-3"/>
          <w:szCs w:val="24"/>
        </w:rPr>
        <w:t>document for additional instructions (</w:t>
      </w:r>
      <w:r w:rsidRPr="00211D18">
        <w:rPr>
          <w:i/>
          <w:spacing w:val="-3"/>
          <w:szCs w:val="24"/>
        </w:rPr>
        <w:t>e.g.,</w:t>
      </w:r>
      <w:r w:rsidRPr="00211D18">
        <w:rPr>
          <w:spacing w:val="-3"/>
          <w:szCs w:val="24"/>
        </w:rPr>
        <w:t xml:space="preserve"> concerning the use of submission numbers, footnotes, and errata) that are common to filing all ARMIS reports.</w:t>
      </w:r>
    </w:p>
    <w:p w:rsidR="004A7261" w:rsidRPr="00211D18" w14:paraId="41E90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241C4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NOTICE:  The ARMIS Operating Data Report</w:t>
      </w:r>
      <w:r w:rsidRPr="00211D18" w:rsidR="00277431">
        <w:rPr>
          <w:spacing w:val="-3"/>
          <w:szCs w:val="24"/>
        </w:rPr>
        <w:t>, Table III – Access Lines in Service by Customer,</w:t>
      </w:r>
      <w:r w:rsidRPr="00211D18">
        <w:rPr>
          <w:spacing w:val="-3"/>
          <w:szCs w:val="24"/>
        </w:rPr>
        <w:t xml:space="preserve"> collects annual statistical data in a consistent format and is essential for the FCC to monitor network growth, usage, and reliability.  Your response is mandatory.</w:t>
      </w:r>
    </w:p>
    <w:p w:rsidR="007B4F6E" w:rsidRPr="00211D18" w14:paraId="6BA85547"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523084" w:rsidRPr="00211D18" w:rsidP="007B4F6E" w14:paraId="33DC878B" w14:textId="77777777">
      <w:pPr>
        <w:suppressAutoHyphens/>
        <w:rPr>
          <w:szCs w:val="24"/>
        </w:rPr>
      </w:pPr>
      <w:r w:rsidRPr="00211D18">
        <w:rPr>
          <w:spacing w:val="-3"/>
          <w:szCs w:val="24"/>
        </w:rPr>
        <w:t xml:space="preserve">Public reporting burden for this collection of information is estimated to average </w:t>
      </w:r>
      <w:r w:rsidRPr="00211D18" w:rsidR="00520FA0">
        <w:rPr>
          <w:spacing w:val="-3"/>
          <w:szCs w:val="24"/>
        </w:rPr>
        <w:t>139</w:t>
      </w:r>
      <w:r w:rsidRPr="00211D18">
        <w:rPr>
          <w:spacing w:val="-3"/>
          <w:szCs w:val="24"/>
        </w:rPr>
        <w:t xml:space="preserve"> hours per response, including the time for reviewing instructions, searching existing data sources, gathering and maintaining the data needed, and completing and reviewing the collection of information.  </w:t>
      </w:r>
      <w:r w:rsidRPr="00211D18" w:rsidR="007B4F6E">
        <w:rPr>
          <w:szCs w:val="24"/>
        </w:rPr>
        <w:t xml:space="preserve">If you have any comments on this burden estimate, or how we can improve the collection and reduce the burden it causes you, please write to the Federal Communications Commission, AMD-PERM, Paperwork Reduction Project (3060-0496), Washington, DC 20554.  We will also accept your comments regarding the Paperwork Reduction Act aspects of this collection via the Internet if you </w:t>
      </w:r>
      <w:r w:rsidRPr="00211D18" w:rsidR="000F5FFB">
        <w:rPr>
          <w:szCs w:val="24"/>
        </w:rPr>
        <w:t>send them to nicole.ongele@fcc.gov</w:t>
      </w:r>
      <w:r w:rsidRPr="00211D18" w:rsidR="007B4F6E">
        <w:rPr>
          <w:szCs w:val="24"/>
        </w:rPr>
        <w:t>.  PLEASE DO NOT SEND YOUR RESPONSE TO THIS ADDRESS.</w:t>
      </w:r>
    </w:p>
    <w:p w:rsidR="007B4F6E" w:rsidRPr="00211D18" w:rsidP="007B4F6E" w14:paraId="2E48B7FD" w14:textId="77777777">
      <w:pPr>
        <w:suppressAutoHyphens/>
        <w:rPr>
          <w:szCs w:val="24"/>
        </w:rPr>
      </w:pPr>
      <w:r w:rsidRPr="00211D18">
        <w:rPr>
          <w:szCs w:val="24"/>
        </w:rPr>
        <w:t xml:space="preserve">   </w:t>
      </w:r>
    </w:p>
    <w:p w:rsidR="00DA5764" w:rsidRPr="00211D18" w:rsidP="000F5FFB" w14:paraId="36C72C3E" w14:textId="77777777">
      <w:pPr>
        <w:suppressAutoHyphens/>
        <w:rPr>
          <w:spacing w:val="-3"/>
          <w:szCs w:val="24"/>
        </w:rPr>
      </w:pPr>
      <w:r w:rsidRPr="00211D18">
        <w:rPr>
          <w:szCs w:val="24"/>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3060-0496.</w:t>
      </w:r>
    </w:p>
    <w:p w:rsidR="00DA5764" w:rsidRPr="00211D18" w14:paraId="11F91D5E" w14:textId="77777777">
      <w:pPr>
        <w:tabs>
          <w:tab w:val="center" w:pos="4752"/>
        </w:tabs>
        <w:suppressAutoHyphens/>
        <w:jc w:val="both"/>
        <w:rPr>
          <w:spacing w:val="-3"/>
          <w:szCs w:val="24"/>
        </w:rPr>
      </w:pPr>
      <w:r w:rsidRPr="00211D18">
        <w:rPr>
          <w:spacing w:val="-3"/>
          <w:szCs w:val="24"/>
        </w:rPr>
        <w:br w:type="page"/>
      </w:r>
      <w:r w:rsidRPr="00211D18">
        <w:rPr>
          <w:spacing w:val="-3"/>
          <w:szCs w:val="24"/>
        </w:rPr>
        <w:tab/>
        <w:t>STATE ROW NUMBERS AND CODES</w:t>
      </w:r>
    </w:p>
    <w:p w:rsidR="00DA5764" w:rsidRPr="00211D18" w14:paraId="1CE866A2" w14:textId="77777777">
      <w:pPr>
        <w:tabs>
          <w:tab w:val="center" w:pos="4752"/>
        </w:tabs>
        <w:suppressAutoHyphens/>
        <w:jc w:val="both"/>
        <w:rPr>
          <w:spacing w:val="-3"/>
          <w:szCs w:val="24"/>
        </w:rPr>
      </w:pPr>
      <w:r w:rsidRPr="00211D18">
        <w:rPr>
          <w:spacing w:val="-3"/>
          <w:szCs w:val="24"/>
        </w:rPr>
        <w:tab/>
        <w:t>REFERENCE TABLE</w:t>
      </w:r>
    </w:p>
    <w:p w:rsidR="00DA5764" w:rsidRPr="00211D18" w14:paraId="1AB6134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560DFD4E" w14:textId="77777777">
      <w:pPr>
        <w:tabs>
          <w:tab w:val="center" w:pos="3060"/>
          <w:tab w:val="center" w:pos="4500"/>
        </w:tabs>
        <w:suppressAutoHyphens/>
        <w:jc w:val="both"/>
        <w:rPr>
          <w:spacing w:val="-3"/>
          <w:szCs w:val="24"/>
        </w:rPr>
      </w:pP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71BB7EDC" w14:textId="77777777">
      <w:pPr>
        <w:tabs>
          <w:tab w:val="center" w:pos="3060"/>
          <w:tab w:val="center" w:pos="4500"/>
        </w:tabs>
        <w:suppressAutoHyphens/>
        <w:jc w:val="both"/>
        <w:rPr>
          <w:spacing w:val="-3"/>
          <w:szCs w:val="24"/>
        </w:rPr>
      </w:pPr>
    </w:p>
    <w:p w:rsidR="00DA5764" w:rsidRPr="00211D18" w14:paraId="40FEC2D8" w14:textId="77777777">
      <w:pPr>
        <w:tabs>
          <w:tab w:val="center" w:pos="3060"/>
          <w:tab w:val="center" w:pos="4500"/>
        </w:tabs>
        <w:suppressAutoHyphens/>
        <w:jc w:val="both"/>
        <w:rPr>
          <w:spacing w:val="-3"/>
          <w:szCs w:val="24"/>
          <w:lang w:val="es-ES_tradnl"/>
        </w:rPr>
      </w:pPr>
      <w:r w:rsidRPr="00211D18">
        <w:rPr>
          <w:spacing w:val="-3"/>
          <w:szCs w:val="24"/>
          <w:lang w:val="es-ES_tradnl"/>
        </w:rPr>
        <w:t>Alabama</w:t>
      </w:r>
      <w:r w:rsidRPr="00211D18">
        <w:rPr>
          <w:spacing w:val="-3"/>
          <w:szCs w:val="24"/>
          <w:lang w:val="es-ES_tradnl"/>
        </w:rPr>
        <w:tab/>
        <w:t>0110</w:t>
      </w:r>
      <w:r w:rsidRPr="00211D18">
        <w:rPr>
          <w:spacing w:val="-3"/>
          <w:szCs w:val="24"/>
          <w:lang w:val="es-ES_tradnl"/>
        </w:rPr>
        <w:tab/>
        <w:t>AL</w:t>
      </w:r>
    </w:p>
    <w:p w:rsidR="00DA5764" w:rsidRPr="00211D18" w14:paraId="0885BB4E" w14:textId="77777777">
      <w:pPr>
        <w:tabs>
          <w:tab w:val="center" w:pos="3060"/>
          <w:tab w:val="center" w:pos="4500"/>
        </w:tabs>
        <w:suppressAutoHyphens/>
        <w:jc w:val="both"/>
        <w:rPr>
          <w:spacing w:val="-3"/>
          <w:szCs w:val="24"/>
          <w:lang w:val="es-ES_tradnl"/>
        </w:rPr>
      </w:pPr>
      <w:r w:rsidRPr="00211D18">
        <w:rPr>
          <w:spacing w:val="-3"/>
          <w:szCs w:val="24"/>
          <w:lang w:val="es-ES_tradnl"/>
        </w:rPr>
        <w:t>Alaska</w:t>
      </w:r>
      <w:r w:rsidRPr="00211D18">
        <w:rPr>
          <w:spacing w:val="-3"/>
          <w:szCs w:val="24"/>
          <w:lang w:val="es-ES_tradnl"/>
        </w:rPr>
        <w:tab/>
        <w:t>0120</w:t>
      </w:r>
      <w:r w:rsidRPr="00211D18">
        <w:rPr>
          <w:spacing w:val="-3"/>
          <w:szCs w:val="24"/>
          <w:lang w:val="es-ES_tradnl"/>
        </w:rPr>
        <w:tab/>
        <w:t>AK</w:t>
      </w:r>
    </w:p>
    <w:p w:rsidR="00DA5764" w:rsidRPr="00211D18" w14:paraId="0D6F42DB" w14:textId="77777777">
      <w:pPr>
        <w:tabs>
          <w:tab w:val="center" w:pos="3060"/>
          <w:tab w:val="center" w:pos="4500"/>
        </w:tabs>
        <w:suppressAutoHyphens/>
        <w:jc w:val="both"/>
        <w:rPr>
          <w:spacing w:val="-3"/>
          <w:szCs w:val="24"/>
          <w:lang w:val="es-ES_tradnl"/>
        </w:rPr>
      </w:pPr>
      <w:r w:rsidRPr="00211D18">
        <w:rPr>
          <w:spacing w:val="-3"/>
          <w:szCs w:val="24"/>
          <w:lang w:val="es-ES_tradnl"/>
        </w:rPr>
        <w:t>Arizona</w:t>
      </w:r>
      <w:r w:rsidRPr="00211D18">
        <w:rPr>
          <w:spacing w:val="-3"/>
          <w:szCs w:val="24"/>
          <w:lang w:val="es-ES_tradnl"/>
        </w:rPr>
        <w:tab/>
        <w:t>0130</w:t>
      </w:r>
      <w:r w:rsidRPr="00211D18">
        <w:rPr>
          <w:spacing w:val="-3"/>
          <w:szCs w:val="24"/>
          <w:lang w:val="es-ES_tradnl"/>
        </w:rPr>
        <w:tab/>
        <w:t>AZ</w:t>
      </w:r>
    </w:p>
    <w:p w:rsidR="00DA5764" w:rsidRPr="00211D18" w14:paraId="006482C9" w14:textId="77777777">
      <w:pPr>
        <w:tabs>
          <w:tab w:val="center" w:pos="3060"/>
          <w:tab w:val="center" w:pos="4500"/>
        </w:tabs>
        <w:suppressAutoHyphens/>
        <w:jc w:val="both"/>
        <w:rPr>
          <w:spacing w:val="-3"/>
          <w:szCs w:val="24"/>
        </w:rPr>
      </w:pPr>
      <w:r w:rsidRPr="00211D18">
        <w:rPr>
          <w:spacing w:val="-3"/>
          <w:szCs w:val="24"/>
        </w:rPr>
        <w:t>Arkansas</w:t>
      </w:r>
      <w:r w:rsidRPr="00211D18">
        <w:rPr>
          <w:spacing w:val="-3"/>
          <w:szCs w:val="24"/>
        </w:rPr>
        <w:tab/>
        <w:t>0140</w:t>
      </w:r>
      <w:r w:rsidRPr="00211D18">
        <w:rPr>
          <w:spacing w:val="-3"/>
          <w:szCs w:val="24"/>
        </w:rPr>
        <w:tab/>
        <w:t>AR</w:t>
      </w:r>
    </w:p>
    <w:p w:rsidR="00DA5764" w:rsidRPr="00211D18" w14:paraId="2AFA077A" w14:textId="77777777">
      <w:pPr>
        <w:tabs>
          <w:tab w:val="center" w:pos="3060"/>
          <w:tab w:val="center" w:pos="4500"/>
        </w:tabs>
        <w:suppressAutoHyphens/>
        <w:jc w:val="both"/>
        <w:rPr>
          <w:spacing w:val="-3"/>
          <w:szCs w:val="24"/>
        </w:rPr>
      </w:pPr>
      <w:r w:rsidRPr="00211D18">
        <w:rPr>
          <w:spacing w:val="-3"/>
          <w:szCs w:val="24"/>
        </w:rPr>
        <w:t>California</w:t>
      </w:r>
      <w:r w:rsidRPr="00211D18">
        <w:rPr>
          <w:spacing w:val="-3"/>
          <w:szCs w:val="24"/>
        </w:rPr>
        <w:tab/>
        <w:t>0150</w:t>
      </w:r>
      <w:r w:rsidRPr="00211D18">
        <w:rPr>
          <w:spacing w:val="-3"/>
          <w:szCs w:val="24"/>
        </w:rPr>
        <w:tab/>
        <w:t>CA</w:t>
      </w:r>
    </w:p>
    <w:p w:rsidR="00DA5764" w:rsidRPr="00211D18" w14:paraId="54FD9E79" w14:textId="77777777">
      <w:pPr>
        <w:tabs>
          <w:tab w:val="center" w:pos="3060"/>
          <w:tab w:val="center" w:pos="4500"/>
        </w:tabs>
        <w:suppressAutoHyphens/>
        <w:jc w:val="both"/>
        <w:rPr>
          <w:spacing w:val="-3"/>
          <w:szCs w:val="24"/>
        </w:rPr>
      </w:pPr>
      <w:r w:rsidRPr="00211D18">
        <w:rPr>
          <w:spacing w:val="-3"/>
          <w:szCs w:val="24"/>
        </w:rPr>
        <w:t>Colorado</w:t>
      </w:r>
      <w:r w:rsidRPr="00211D18">
        <w:rPr>
          <w:spacing w:val="-3"/>
          <w:szCs w:val="24"/>
        </w:rPr>
        <w:tab/>
        <w:t>0160</w:t>
      </w:r>
      <w:r w:rsidRPr="00211D18">
        <w:rPr>
          <w:spacing w:val="-3"/>
          <w:szCs w:val="24"/>
        </w:rPr>
        <w:tab/>
        <w:t>CO</w:t>
      </w:r>
    </w:p>
    <w:p w:rsidR="00DA5764" w:rsidRPr="00211D18" w14:paraId="20B5774D" w14:textId="77777777">
      <w:pPr>
        <w:tabs>
          <w:tab w:val="center" w:pos="3060"/>
          <w:tab w:val="center" w:pos="4500"/>
        </w:tabs>
        <w:suppressAutoHyphens/>
        <w:jc w:val="both"/>
        <w:rPr>
          <w:spacing w:val="-3"/>
          <w:szCs w:val="24"/>
        </w:rPr>
      </w:pPr>
      <w:r w:rsidRPr="00211D18">
        <w:rPr>
          <w:spacing w:val="-3"/>
          <w:szCs w:val="24"/>
        </w:rPr>
        <w:t>Connecticut</w:t>
      </w:r>
      <w:r w:rsidRPr="00211D18">
        <w:rPr>
          <w:spacing w:val="-3"/>
          <w:szCs w:val="24"/>
        </w:rPr>
        <w:tab/>
        <w:t>0170</w:t>
      </w:r>
      <w:r w:rsidRPr="00211D18">
        <w:rPr>
          <w:spacing w:val="-3"/>
          <w:szCs w:val="24"/>
        </w:rPr>
        <w:tab/>
        <w:t>CT</w:t>
      </w:r>
    </w:p>
    <w:p w:rsidR="00DA5764" w:rsidRPr="00211D18" w14:paraId="6CAE9BAA" w14:textId="77777777">
      <w:pPr>
        <w:tabs>
          <w:tab w:val="center" w:pos="3060"/>
          <w:tab w:val="center" w:pos="4500"/>
        </w:tabs>
        <w:suppressAutoHyphens/>
        <w:jc w:val="both"/>
        <w:rPr>
          <w:spacing w:val="-3"/>
          <w:szCs w:val="24"/>
        </w:rPr>
      </w:pPr>
      <w:r w:rsidRPr="00211D18">
        <w:rPr>
          <w:spacing w:val="-3"/>
          <w:szCs w:val="24"/>
        </w:rPr>
        <w:t>Delaware</w:t>
      </w:r>
      <w:r w:rsidRPr="00211D18">
        <w:rPr>
          <w:spacing w:val="-3"/>
          <w:szCs w:val="24"/>
        </w:rPr>
        <w:tab/>
        <w:t>0180</w:t>
      </w:r>
      <w:r w:rsidRPr="00211D18">
        <w:rPr>
          <w:spacing w:val="-3"/>
          <w:szCs w:val="24"/>
        </w:rPr>
        <w:tab/>
        <w:t>DE</w:t>
      </w:r>
    </w:p>
    <w:p w:rsidR="00DA5764" w:rsidRPr="00211D18" w14:paraId="0196A8AC" w14:textId="77777777">
      <w:pPr>
        <w:tabs>
          <w:tab w:val="center" w:pos="3060"/>
          <w:tab w:val="center" w:pos="4500"/>
        </w:tabs>
        <w:suppressAutoHyphens/>
        <w:jc w:val="both"/>
        <w:rPr>
          <w:spacing w:val="-3"/>
          <w:szCs w:val="24"/>
        </w:rPr>
      </w:pPr>
      <w:r w:rsidRPr="00211D18">
        <w:rPr>
          <w:spacing w:val="-3"/>
          <w:szCs w:val="24"/>
        </w:rPr>
        <w:t>District of Columbia</w:t>
      </w:r>
      <w:r w:rsidRPr="00211D18">
        <w:rPr>
          <w:spacing w:val="-3"/>
          <w:szCs w:val="24"/>
        </w:rPr>
        <w:tab/>
        <w:t>0190</w:t>
      </w:r>
      <w:r w:rsidRPr="00211D18">
        <w:rPr>
          <w:spacing w:val="-3"/>
          <w:szCs w:val="24"/>
        </w:rPr>
        <w:tab/>
        <w:t>DC</w:t>
      </w:r>
    </w:p>
    <w:p w:rsidR="00DA5764" w:rsidRPr="00211D18" w14:paraId="0BD16EC8" w14:textId="77777777">
      <w:pPr>
        <w:tabs>
          <w:tab w:val="center" w:pos="3060"/>
          <w:tab w:val="center" w:pos="4500"/>
        </w:tabs>
        <w:suppressAutoHyphens/>
        <w:jc w:val="both"/>
        <w:rPr>
          <w:spacing w:val="-3"/>
          <w:szCs w:val="24"/>
        </w:rPr>
      </w:pPr>
      <w:r w:rsidRPr="00211D18">
        <w:rPr>
          <w:spacing w:val="-3"/>
          <w:szCs w:val="24"/>
        </w:rPr>
        <w:t>Florida</w:t>
      </w:r>
      <w:r w:rsidRPr="00211D18">
        <w:rPr>
          <w:spacing w:val="-3"/>
          <w:szCs w:val="24"/>
        </w:rPr>
        <w:tab/>
        <w:t>0200</w:t>
      </w:r>
      <w:r w:rsidRPr="00211D18">
        <w:rPr>
          <w:spacing w:val="-3"/>
          <w:szCs w:val="24"/>
        </w:rPr>
        <w:tab/>
        <w:t>FL</w:t>
      </w:r>
    </w:p>
    <w:p w:rsidR="00DA5764" w:rsidRPr="00211D18" w14:paraId="7C93AD25" w14:textId="77777777">
      <w:pPr>
        <w:tabs>
          <w:tab w:val="center" w:pos="3060"/>
          <w:tab w:val="center" w:pos="4500"/>
        </w:tabs>
        <w:suppressAutoHyphens/>
        <w:jc w:val="both"/>
        <w:rPr>
          <w:spacing w:val="-3"/>
          <w:szCs w:val="24"/>
        </w:rPr>
      </w:pPr>
      <w:r w:rsidRPr="00211D18">
        <w:rPr>
          <w:spacing w:val="-3"/>
          <w:szCs w:val="24"/>
        </w:rPr>
        <w:t>Georgia</w:t>
      </w:r>
      <w:r w:rsidRPr="00211D18">
        <w:rPr>
          <w:spacing w:val="-3"/>
          <w:szCs w:val="24"/>
        </w:rPr>
        <w:tab/>
        <w:t>0210</w:t>
      </w:r>
      <w:r w:rsidRPr="00211D18">
        <w:rPr>
          <w:spacing w:val="-3"/>
          <w:szCs w:val="24"/>
        </w:rPr>
        <w:tab/>
        <w:t>GA</w:t>
      </w:r>
    </w:p>
    <w:p w:rsidR="00DA5764" w:rsidRPr="00211D18" w14:paraId="48665C84" w14:textId="77777777">
      <w:pPr>
        <w:tabs>
          <w:tab w:val="center" w:pos="3060"/>
          <w:tab w:val="center" w:pos="4500"/>
        </w:tabs>
        <w:suppressAutoHyphens/>
        <w:jc w:val="both"/>
        <w:rPr>
          <w:spacing w:val="-3"/>
          <w:szCs w:val="24"/>
        </w:rPr>
      </w:pPr>
      <w:r w:rsidRPr="00211D18">
        <w:rPr>
          <w:spacing w:val="-3"/>
          <w:szCs w:val="24"/>
        </w:rPr>
        <w:t>Hawaii</w:t>
      </w:r>
      <w:r w:rsidRPr="00211D18">
        <w:rPr>
          <w:spacing w:val="-3"/>
          <w:szCs w:val="24"/>
        </w:rPr>
        <w:tab/>
        <w:t>0220</w:t>
      </w:r>
      <w:r w:rsidRPr="00211D18">
        <w:rPr>
          <w:spacing w:val="-3"/>
          <w:szCs w:val="24"/>
        </w:rPr>
        <w:tab/>
        <w:t>HI</w:t>
      </w:r>
    </w:p>
    <w:p w:rsidR="00DA5764" w:rsidRPr="00211D18" w14:paraId="19F7FDC3" w14:textId="77777777">
      <w:pPr>
        <w:tabs>
          <w:tab w:val="center" w:pos="3060"/>
          <w:tab w:val="center" w:pos="4500"/>
        </w:tabs>
        <w:suppressAutoHyphens/>
        <w:jc w:val="both"/>
        <w:rPr>
          <w:spacing w:val="-3"/>
          <w:szCs w:val="24"/>
        </w:rPr>
      </w:pPr>
      <w:r w:rsidRPr="00211D18">
        <w:rPr>
          <w:spacing w:val="-3"/>
          <w:szCs w:val="24"/>
        </w:rPr>
        <w:t>Idaho</w:t>
      </w:r>
      <w:r w:rsidRPr="00211D18">
        <w:rPr>
          <w:spacing w:val="-3"/>
          <w:szCs w:val="24"/>
        </w:rPr>
        <w:tab/>
        <w:t>0230</w:t>
      </w:r>
      <w:r w:rsidRPr="00211D18">
        <w:rPr>
          <w:spacing w:val="-3"/>
          <w:szCs w:val="24"/>
        </w:rPr>
        <w:tab/>
        <w:t>ID</w:t>
      </w:r>
    </w:p>
    <w:p w:rsidR="00DA5764" w:rsidRPr="00211D18" w14:paraId="59CED218" w14:textId="77777777">
      <w:pPr>
        <w:tabs>
          <w:tab w:val="center" w:pos="3060"/>
          <w:tab w:val="center" w:pos="4500"/>
        </w:tabs>
        <w:suppressAutoHyphens/>
        <w:jc w:val="both"/>
        <w:rPr>
          <w:spacing w:val="-3"/>
          <w:szCs w:val="24"/>
        </w:rPr>
      </w:pPr>
      <w:r w:rsidRPr="00211D18">
        <w:rPr>
          <w:spacing w:val="-3"/>
          <w:szCs w:val="24"/>
        </w:rPr>
        <w:t>Illinois</w:t>
      </w:r>
      <w:r w:rsidRPr="00211D18">
        <w:rPr>
          <w:spacing w:val="-3"/>
          <w:szCs w:val="24"/>
        </w:rPr>
        <w:tab/>
        <w:t>0240</w:t>
      </w:r>
      <w:r w:rsidRPr="00211D18">
        <w:rPr>
          <w:spacing w:val="-3"/>
          <w:szCs w:val="24"/>
        </w:rPr>
        <w:tab/>
        <w:t>IL</w:t>
      </w:r>
    </w:p>
    <w:p w:rsidR="00DA5764" w:rsidRPr="00211D18" w14:paraId="6E5EBBA8" w14:textId="77777777">
      <w:pPr>
        <w:tabs>
          <w:tab w:val="center" w:pos="3060"/>
          <w:tab w:val="center" w:pos="4500"/>
        </w:tabs>
        <w:suppressAutoHyphens/>
        <w:jc w:val="both"/>
        <w:rPr>
          <w:spacing w:val="-3"/>
          <w:szCs w:val="24"/>
        </w:rPr>
      </w:pPr>
      <w:r w:rsidRPr="00211D18">
        <w:rPr>
          <w:spacing w:val="-3"/>
          <w:szCs w:val="24"/>
        </w:rPr>
        <w:t>Indiana</w:t>
      </w:r>
      <w:r w:rsidRPr="00211D18">
        <w:rPr>
          <w:spacing w:val="-3"/>
          <w:szCs w:val="24"/>
        </w:rPr>
        <w:tab/>
        <w:t>0250</w:t>
      </w:r>
      <w:r w:rsidRPr="00211D18">
        <w:rPr>
          <w:spacing w:val="-3"/>
          <w:szCs w:val="24"/>
        </w:rPr>
        <w:tab/>
        <w:t>IN</w:t>
      </w:r>
    </w:p>
    <w:p w:rsidR="00DA5764" w:rsidRPr="00211D18" w14:paraId="43520D2C" w14:textId="77777777">
      <w:pPr>
        <w:tabs>
          <w:tab w:val="center" w:pos="3060"/>
          <w:tab w:val="center" w:pos="4500"/>
        </w:tabs>
        <w:suppressAutoHyphens/>
        <w:jc w:val="both"/>
        <w:rPr>
          <w:spacing w:val="-3"/>
          <w:szCs w:val="24"/>
        </w:rPr>
      </w:pPr>
      <w:r w:rsidRPr="00211D18">
        <w:rPr>
          <w:spacing w:val="-3"/>
          <w:szCs w:val="24"/>
        </w:rPr>
        <w:t>Iowa</w:t>
      </w:r>
      <w:r w:rsidRPr="00211D18">
        <w:rPr>
          <w:spacing w:val="-3"/>
          <w:szCs w:val="24"/>
        </w:rPr>
        <w:tab/>
        <w:t>0260</w:t>
      </w:r>
      <w:r w:rsidRPr="00211D18">
        <w:rPr>
          <w:spacing w:val="-3"/>
          <w:szCs w:val="24"/>
        </w:rPr>
        <w:tab/>
        <w:t>IA</w:t>
      </w:r>
    </w:p>
    <w:p w:rsidR="00DA5764" w:rsidRPr="00211D18" w14:paraId="3DD0359D" w14:textId="77777777">
      <w:pPr>
        <w:tabs>
          <w:tab w:val="center" w:pos="3060"/>
          <w:tab w:val="center" w:pos="4500"/>
        </w:tabs>
        <w:suppressAutoHyphens/>
        <w:jc w:val="both"/>
        <w:rPr>
          <w:spacing w:val="-3"/>
          <w:szCs w:val="24"/>
        </w:rPr>
      </w:pPr>
      <w:r w:rsidRPr="00211D18">
        <w:rPr>
          <w:spacing w:val="-3"/>
          <w:szCs w:val="24"/>
        </w:rPr>
        <w:t>Kansas</w:t>
      </w:r>
      <w:r w:rsidRPr="00211D18">
        <w:rPr>
          <w:spacing w:val="-3"/>
          <w:szCs w:val="24"/>
        </w:rPr>
        <w:tab/>
        <w:t>0270</w:t>
      </w:r>
      <w:r w:rsidRPr="00211D18">
        <w:rPr>
          <w:spacing w:val="-3"/>
          <w:szCs w:val="24"/>
        </w:rPr>
        <w:tab/>
        <w:t>KS</w:t>
      </w:r>
    </w:p>
    <w:p w:rsidR="00DA5764" w:rsidRPr="00211D18" w14:paraId="77A59FB3" w14:textId="77777777">
      <w:pPr>
        <w:tabs>
          <w:tab w:val="center" w:pos="3060"/>
          <w:tab w:val="center" w:pos="4500"/>
        </w:tabs>
        <w:suppressAutoHyphens/>
        <w:jc w:val="both"/>
        <w:rPr>
          <w:spacing w:val="-3"/>
          <w:szCs w:val="24"/>
        </w:rPr>
      </w:pPr>
      <w:r w:rsidRPr="00211D18">
        <w:rPr>
          <w:spacing w:val="-3"/>
          <w:szCs w:val="24"/>
        </w:rPr>
        <w:t>Kentucky</w:t>
      </w:r>
      <w:r w:rsidRPr="00211D18">
        <w:rPr>
          <w:spacing w:val="-3"/>
          <w:szCs w:val="24"/>
        </w:rPr>
        <w:tab/>
        <w:t>0280</w:t>
      </w:r>
      <w:r w:rsidRPr="00211D18">
        <w:rPr>
          <w:spacing w:val="-3"/>
          <w:szCs w:val="24"/>
        </w:rPr>
        <w:tab/>
        <w:t>KY</w:t>
      </w:r>
    </w:p>
    <w:p w:rsidR="00DA5764" w:rsidRPr="00211D18" w14:paraId="27EC83CD" w14:textId="77777777">
      <w:pPr>
        <w:tabs>
          <w:tab w:val="center" w:pos="3060"/>
          <w:tab w:val="center" w:pos="4500"/>
        </w:tabs>
        <w:suppressAutoHyphens/>
        <w:jc w:val="both"/>
        <w:rPr>
          <w:spacing w:val="-3"/>
          <w:szCs w:val="24"/>
        </w:rPr>
      </w:pPr>
      <w:r w:rsidRPr="00211D18">
        <w:rPr>
          <w:spacing w:val="-3"/>
          <w:szCs w:val="24"/>
        </w:rPr>
        <w:t>Louisiana</w:t>
      </w:r>
      <w:r w:rsidRPr="00211D18">
        <w:rPr>
          <w:spacing w:val="-3"/>
          <w:szCs w:val="24"/>
        </w:rPr>
        <w:tab/>
        <w:t>0290</w:t>
      </w:r>
      <w:r w:rsidRPr="00211D18">
        <w:rPr>
          <w:spacing w:val="-3"/>
          <w:szCs w:val="24"/>
        </w:rPr>
        <w:tab/>
        <w:t>LA</w:t>
      </w:r>
    </w:p>
    <w:p w:rsidR="00DA5764" w:rsidRPr="00211D18" w14:paraId="378906FF" w14:textId="77777777">
      <w:pPr>
        <w:tabs>
          <w:tab w:val="center" w:pos="3060"/>
          <w:tab w:val="center" w:pos="4500"/>
        </w:tabs>
        <w:suppressAutoHyphens/>
        <w:jc w:val="both"/>
        <w:rPr>
          <w:spacing w:val="-3"/>
          <w:szCs w:val="24"/>
        </w:rPr>
      </w:pPr>
      <w:r w:rsidRPr="00211D18">
        <w:rPr>
          <w:spacing w:val="-3"/>
          <w:szCs w:val="24"/>
        </w:rPr>
        <w:t>Maine</w:t>
      </w:r>
      <w:r w:rsidRPr="00211D18">
        <w:rPr>
          <w:spacing w:val="-3"/>
          <w:szCs w:val="24"/>
        </w:rPr>
        <w:tab/>
        <w:t>0300</w:t>
      </w:r>
      <w:r w:rsidRPr="00211D18">
        <w:rPr>
          <w:spacing w:val="-3"/>
          <w:szCs w:val="24"/>
        </w:rPr>
        <w:tab/>
        <w:t>ME</w:t>
      </w:r>
    </w:p>
    <w:p w:rsidR="00DA5764" w:rsidRPr="00211D18" w14:paraId="1EDE2EF8" w14:textId="77777777">
      <w:pPr>
        <w:tabs>
          <w:tab w:val="center" w:pos="3060"/>
          <w:tab w:val="center" w:pos="4500"/>
        </w:tabs>
        <w:suppressAutoHyphens/>
        <w:jc w:val="both"/>
        <w:rPr>
          <w:spacing w:val="-3"/>
          <w:szCs w:val="24"/>
        </w:rPr>
      </w:pPr>
      <w:r w:rsidRPr="00211D18">
        <w:rPr>
          <w:spacing w:val="-3"/>
          <w:szCs w:val="24"/>
        </w:rPr>
        <w:t>Maryland</w:t>
      </w:r>
      <w:r w:rsidRPr="00211D18">
        <w:rPr>
          <w:spacing w:val="-3"/>
          <w:szCs w:val="24"/>
        </w:rPr>
        <w:tab/>
        <w:t>0310</w:t>
      </w:r>
      <w:r w:rsidRPr="00211D18">
        <w:rPr>
          <w:spacing w:val="-3"/>
          <w:szCs w:val="24"/>
        </w:rPr>
        <w:tab/>
        <w:t>MD</w:t>
      </w:r>
    </w:p>
    <w:p w:rsidR="00DA5764" w:rsidRPr="00211D18" w14:paraId="4CBC9AC3" w14:textId="77777777">
      <w:pPr>
        <w:tabs>
          <w:tab w:val="center" w:pos="3060"/>
          <w:tab w:val="center" w:pos="4500"/>
        </w:tabs>
        <w:suppressAutoHyphens/>
        <w:jc w:val="both"/>
        <w:rPr>
          <w:spacing w:val="-3"/>
          <w:szCs w:val="24"/>
        </w:rPr>
      </w:pPr>
      <w:r w:rsidRPr="00211D18">
        <w:rPr>
          <w:spacing w:val="-3"/>
          <w:szCs w:val="24"/>
        </w:rPr>
        <w:t>Massachusetts</w:t>
      </w:r>
      <w:r w:rsidRPr="00211D18">
        <w:rPr>
          <w:spacing w:val="-3"/>
          <w:szCs w:val="24"/>
        </w:rPr>
        <w:tab/>
        <w:t>0320</w:t>
      </w:r>
      <w:r w:rsidRPr="00211D18">
        <w:rPr>
          <w:spacing w:val="-3"/>
          <w:szCs w:val="24"/>
        </w:rPr>
        <w:tab/>
        <w:t>MA</w:t>
      </w:r>
    </w:p>
    <w:p w:rsidR="00DA5764" w:rsidRPr="00211D18" w14:paraId="7A8A0D4B" w14:textId="77777777">
      <w:pPr>
        <w:tabs>
          <w:tab w:val="center" w:pos="3060"/>
          <w:tab w:val="center" w:pos="4500"/>
        </w:tabs>
        <w:suppressAutoHyphens/>
        <w:jc w:val="both"/>
        <w:rPr>
          <w:spacing w:val="-3"/>
          <w:szCs w:val="24"/>
        </w:rPr>
      </w:pPr>
      <w:r w:rsidRPr="00211D18">
        <w:rPr>
          <w:spacing w:val="-3"/>
          <w:szCs w:val="24"/>
        </w:rPr>
        <w:t>Michigan</w:t>
      </w:r>
      <w:r w:rsidRPr="00211D18">
        <w:rPr>
          <w:spacing w:val="-3"/>
          <w:szCs w:val="24"/>
        </w:rPr>
        <w:tab/>
        <w:t>0330</w:t>
      </w:r>
      <w:r w:rsidRPr="00211D18">
        <w:rPr>
          <w:spacing w:val="-3"/>
          <w:szCs w:val="24"/>
        </w:rPr>
        <w:tab/>
        <w:t>MI</w:t>
      </w:r>
    </w:p>
    <w:p w:rsidR="00DA5764" w:rsidRPr="00211D18" w14:paraId="1D2CEA03" w14:textId="77777777">
      <w:pPr>
        <w:tabs>
          <w:tab w:val="center" w:pos="3060"/>
          <w:tab w:val="center" w:pos="4500"/>
        </w:tabs>
        <w:suppressAutoHyphens/>
        <w:jc w:val="both"/>
        <w:rPr>
          <w:spacing w:val="-3"/>
          <w:szCs w:val="24"/>
        </w:rPr>
      </w:pPr>
      <w:r w:rsidRPr="00211D18">
        <w:rPr>
          <w:spacing w:val="-3"/>
          <w:szCs w:val="24"/>
        </w:rPr>
        <w:t>Minnesota</w:t>
      </w:r>
      <w:r w:rsidRPr="00211D18">
        <w:rPr>
          <w:spacing w:val="-3"/>
          <w:szCs w:val="24"/>
        </w:rPr>
        <w:tab/>
        <w:t>0340</w:t>
      </w:r>
      <w:r w:rsidRPr="00211D18">
        <w:rPr>
          <w:spacing w:val="-3"/>
          <w:szCs w:val="24"/>
        </w:rPr>
        <w:tab/>
        <w:t>MN</w:t>
      </w:r>
    </w:p>
    <w:p w:rsidR="00DA5764" w:rsidRPr="00211D18" w14:paraId="5F1A40FE" w14:textId="77777777">
      <w:pPr>
        <w:tabs>
          <w:tab w:val="center" w:pos="3060"/>
          <w:tab w:val="center" w:pos="4500"/>
        </w:tabs>
        <w:suppressAutoHyphens/>
        <w:jc w:val="both"/>
        <w:rPr>
          <w:spacing w:val="-3"/>
          <w:szCs w:val="24"/>
        </w:rPr>
      </w:pPr>
      <w:r w:rsidRPr="00211D18">
        <w:rPr>
          <w:spacing w:val="-3"/>
          <w:szCs w:val="24"/>
        </w:rPr>
        <w:t>Mississippi</w:t>
      </w:r>
      <w:r w:rsidRPr="00211D18">
        <w:rPr>
          <w:spacing w:val="-3"/>
          <w:szCs w:val="24"/>
        </w:rPr>
        <w:tab/>
        <w:t>0350</w:t>
      </w:r>
      <w:r w:rsidRPr="00211D18">
        <w:rPr>
          <w:spacing w:val="-3"/>
          <w:szCs w:val="24"/>
        </w:rPr>
        <w:tab/>
        <w:t>MS</w:t>
      </w:r>
    </w:p>
    <w:p w:rsidR="00DA5764" w:rsidRPr="00211D18" w14:paraId="0D3C2A31" w14:textId="77777777">
      <w:pPr>
        <w:tabs>
          <w:tab w:val="center" w:pos="3060"/>
          <w:tab w:val="center" w:pos="4500"/>
        </w:tabs>
        <w:suppressAutoHyphens/>
        <w:jc w:val="both"/>
        <w:rPr>
          <w:spacing w:val="-3"/>
          <w:szCs w:val="24"/>
        </w:rPr>
      </w:pPr>
      <w:r w:rsidRPr="00211D18">
        <w:rPr>
          <w:spacing w:val="-3"/>
          <w:szCs w:val="24"/>
        </w:rPr>
        <w:t>Missouri</w:t>
      </w:r>
      <w:r w:rsidRPr="00211D18">
        <w:rPr>
          <w:spacing w:val="-3"/>
          <w:szCs w:val="24"/>
        </w:rPr>
        <w:tab/>
        <w:t>0360</w:t>
      </w:r>
      <w:r w:rsidRPr="00211D18">
        <w:rPr>
          <w:spacing w:val="-3"/>
          <w:szCs w:val="24"/>
        </w:rPr>
        <w:tab/>
        <w:t>MO</w:t>
      </w:r>
    </w:p>
    <w:p w:rsidR="00DA5764" w:rsidRPr="00211D18" w14:paraId="582B4C14" w14:textId="77777777">
      <w:pPr>
        <w:tabs>
          <w:tab w:val="center" w:pos="3060"/>
          <w:tab w:val="center" w:pos="4500"/>
        </w:tabs>
        <w:suppressAutoHyphens/>
        <w:jc w:val="both"/>
        <w:rPr>
          <w:spacing w:val="-3"/>
          <w:szCs w:val="24"/>
        </w:rPr>
      </w:pPr>
      <w:r w:rsidRPr="00211D18">
        <w:rPr>
          <w:spacing w:val="-3"/>
          <w:szCs w:val="24"/>
        </w:rPr>
        <w:t>Montana</w:t>
      </w:r>
      <w:r w:rsidRPr="00211D18">
        <w:rPr>
          <w:spacing w:val="-3"/>
          <w:szCs w:val="24"/>
        </w:rPr>
        <w:tab/>
        <w:t>0370</w:t>
      </w:r>
      <w:r w:rsidRPr="00211D18">
        <w:rPr>
          <w:spacing w:val="-3"/>
          <w:szCs w:val="24"/>
        </w:rPr>
        <w:tab/>
        <w:t>MT</w:t>
      </w:r>
    </w:p>
    <w:p w:rsidR="00DA5764" w:rsidRPr="00211D18" w14:paraId="1012708A" w14:textId="77777777">
      <w:pPr>
        <w:tabs>
          <w:tab w:val="center" w:pos="3060"/>
          <w:tab w:val="center" w:pos="4500"/>
        </w:tabs>
        <w:suppressAutoHyphens/>
        <w:jc w:val="both"/>
        <w:rPr>
          <w:spacing w:val="-3"/>
          <w:szCs w:val="24"/>
        </w:rPr>
      </w:pPr>
      <w:r w:rsidRPr="00211D18">
        <w:rPr>
          <w:spacing w:val="-3"/>
          <w:szCs w:val="24"/>
        </w:rPr>
        <w:t>Nebraska</w:t>
      </w:r>
      <w:r w:rsidRPr="00211D18">
        <w:rPr>
          <w:spacing w:val="-3"/>
          <w:szCs w:val="24"/>
        </w:rPr>
        <w:tab/>
        <w:t>0380</w:t>
      </w:r>
      <w:r w:rsidRPr="00211D18">
        <w:rPr>
          <w:spacing w:val="-3"/>
          <w:szCs w:val="24"/>
        </w:rPr>
        <w:tab/>
        <w:t>NE</w:t>
      </w:r>
    </w:p>
    <w:p w:rsidR="00DA5764" w:rsidRPr="00211D18" w14:paraId="2E74065F" w14:textId="77777777">
      <w:pPr>
        <w:tabs>
          <w:tab w:val="center" w:pos="3060"/>
          <w:tab w:val="center" w:pos="4500"/>
        </w:tabs>
        <w:suppressAutoHyphens/>
        <w:jc w:val="both"/>
        <w:rPr>
          <w:spacing w:val="-3"/>
          <w:szCs w:val="24"/>
        </w:rPr>
      </w:pPr>
      <w:r w:rsidRPr="00211D18">
        <w:rPr>
          <w:spacing w:val="-3"/>
          <w:szCs w:val="24"/>
        </w:rPr>
        <w:t>Nevada</w:t>
      </w:r>
      <w:r w:rsidRPr="00211D18">
        <w:rPr>
          <w:spacing w:val="-3"/>
          <w:szCs w:val="24"/>
        </w:rPr>
        <w:tab/>
        <w:t>0390</w:t>
      </w:r>
      <w:r w:rsidRPr="00211D18">
        <w:rPr>
          <w:spacing w:val="-3"/>
          <w:szCs w:val="24"/>
        </w:rPr>
        <w:tab/>
        <w:t>NV</w:t>
      </w:r>
    </w:p>
    <w:p w:rsidR="00DA5764" w:rsidRPr="00211D18" w14:paraId="342532BE" w14:textId="77777777">
      <w:pPr>
        <w:tabs>
          <w:tab w:val="center" w:pos="3060"/>
          <w:tab w:val="center" w:pos="4500"/>
        </w:tabs>
        <w:suppressAutoHyphens/>
        <w:jc w:val="both"/>
        <w:rPr>
          <w:spacing w:val="-3"/>
          <w:szCs w:val="24"/>
        </w:rPr>
      </w:pPr>
      <w:r w:rsidRPr="00211D18">
        <w:rPr>
          <w:spacing w:val="-3"/>
          <w:szCs w:val="24"/>
        </w:rPr>
        <w:t>New Hampshire</w:t>
      </w:r>
      <w:r w:rsidRPr="00211D18">
        <w:rPr>
          <w:spacing w:val="-3"/>
          <w:szCs w:val="24"/>
        </w:rPr>
        <w:tab/>
        <w:t>0400</w:t>
      </w:r>
      <w:r w:rsidRPr="00211D18">
        <w:rPr>
          <w:spacing w:val="-3"/>
          <w:szCs w:val="24"/>
        </w:rPr>
        <w:tab/>
        <w:t>NH</w:t>
      </w:r>
    </w:p>
    <w:p w:rsidR="00DA5764" w:rsidRPr="00211D18" w14:paraId="121880C3" w14:textId="77777777">
      <w:pPr>
        <w:tabs>
          <w:tab w:val="center" w:pos="3060"/>
          <w:tab w:val="center" w:pos="4500"/>
        </w:tabs>
        <w:suppressAutoHyphens/>
        <w:jc w:val="both"/>
        <w:rPr>
          <w:spacing w:val="-3"/>
          <w:szCs w:val="24"/>
        </w:rPr>
      </w:pPr>
      <w:r w:rsidRPr="00211D18">
        <w:rPr>
          <w:spacing w:val="-3"/>
          <w:szCs w:val="24"/>
        </w:rPr>
        <w:t>New Jersey</w:t>
      </w:r>
      <w:r w:rsidRPr="00211D18">
        <w:rPr>
          <w:spacing w:val="-3"/>
          <w:szCs w:val="24"/>
        </w:rPr>
        <w:tab/>
        <w:t>0410</w:t>
      </w:r>
      <w:r w:rsidRPr="00211D18">
        <w:rPr>
          <w:spacing w:val="-3"/>
          <w:szCs w:val="24"/>
        </w:rPr>
        <w:tab/>
        <w:t>NJ</w:t>
      </w:r>
    </w:p>
    <w:p w:rsidR="00DA5764" w:rsidRPr="00211D18" w14:paraId="5110753B" w14:textId="77777777">
      <w:pPr>
        <w:tabs>
          <w:tab w:val="center" w:pos="3060"/>
          <w:tab w:val="center" w:pos="4500"/>
        </w:tabs>
        <w:suppressAutoHyphens/>
        <w:jc w:val="both"/>
        <w:rPr>
          <w:spacing w:val="-3"/>
          <w:szCs w:val="24"/>
        </w:rPr>
      </w:pPr>
      <w:r w:rsidRPr="00211D18">
        <w:rPr>
          <w:spacing w:val="-3"/>
          <w:szCs w:val="24"/>
        </w:rPr>
        <w:t>New Mexico</w:t>
      </w:r>
      <w:r w:rsidRPr="00211D18">
        <w:rPr>
          <w:spacing w:val="-3"/>
          <w:szCs w:val="24"/>
        </w:rPr>
        <w:tab/>
        <w:t>0420</w:t>
      </w:r>
      <w:r w:rsidRPr="00211D18">
        <w:rPr>
          <w:spacing w:val="-3"/>
          <w:szCs w:val="24"/>
        </w:rPr>
        <w:tab/>
        <w:t>NM</w:t>
      </w:r>
    </w:p>
    <w:p w:rsidR="00DA5764" w:rsidRPr="00211D18" w14:paraId="7F6E41B4" w14:textId="77777777">
      <w:pPr>
        <w:tabs>
          <w:tab w:val="center" w:pos="3060"/>
          <w:tab w:val="center" w:pos="4500"/>
        </w:tabs>
        <w:suppressAutoHyphens/>
        <w:jc w:val="both"/>
        <w:rPr>
          <w:spacing w:val="-3"/>
          <w:szCs w:val="24"/>
        </w:rPr>
      </w:pPr>
      <w:r w:rsidRPr="00211D18">
        <w:rPr>
          <w:spacing w:val="-3"/>
          <w:szCs w:val="24"/>
        </w:rPr>
        <w:t>New York</w:t>
      </w:r>
      <w:r w:rsidRPr="00211D18">
        <w:rPr>
          <w:spacing w:val="-3"/>
          <w:szCs w:val="24"/>
        </w:rPr>
        <w:tab/>
        <w:t>0430</w:t>
      </w:r>
      <w:r w:rsidRPr="00211D18">
        <w:rPr>
          <w:spacing w:val="-3"/>
          <w:szCs w:val="24"/>
        </w:rPr>
        <w:tab/>
        <w:t>NY</w:t>
      </w:r>
    </w:p>
    <w:p w:rsidR="00DA5764" w:rsidRPr="00211D18" w14:paraId="43DB9E76" w14:textId="77777777">
      <w:pPr>
        <w:tabs>
          <w:tab w:val="center" w:pos="3060"/>
          <w:tab w:val="center" w:pos="4500"/>
        </w:tabs>
        <w:suppressAutoHyphens/>
        <w:jc w:val="both"/>
        <w:rPr>
          <w:spacing w:val="-3"/>
          <w:szCs w:val="24"/>
        </w:rPr>
      </w:pPr>
      <w:r w:rsidRPr="00211D18">
        <w:rPr>
          <w:spacing w:val="-3"/>
          <w:szCs w:val="24"/>
        </w:rPr>
        <w:t>North Carolina</w:t>
      </w:r>
      <w:r w:rsidRPr="00211D18">
        <w:rPr>
          <w:spacing w:val="-3"/>
          <w:szCs w:val="24"/>
        </w:rPr>
        <w:tab/>
        <w:t>0440</w:t>
      </w:r>
      <w:r w:rsidRPr="00211D18">
        <w:rPr>
          <w:spacing w:val="-3"/>
          <w:szCs w:val="24"/>
        </w:rPr>
        <w:tab/>
        <w:t>NC</w:t>
      </w:r>
    </w:p>
    <w:p w:rsidR="00DA5764" w:rsidRPr="00211D18" w14:paraId="5B5AE94F" w14:textId="77777777">
      <w:pPr>
        <w:tabs>
          <w:tab w:val="center" w:pos="3060"/>
          <w:tab w:val="center" w:pos="4500"/>
        </w:tabs>
        <w:suppressAutoHyphens/>
        <w:jc w:val="both"/>
        <w:rPr>
          <w:spacing w:val="-3"/>
          <w:szCs w:val="24"/>
        </w:rPr>
      </w:pPr>
      <w:r w:rsidRPr="00211D18">
        <w:rPr>
          <w:spacing w:val="-3"/>
          <w:szCs w:val="24"/>
        </w:rPr>
        <w:t>North Dakota</w:t>
      </w:r>
      <w:r w:rsidRPr="00211D18">
        <w:rPr>
          <w:spacing w:val="-3"/>
          <w:szCs w:val="24"/>
        </w:rPr>
        <w:tab/>
        <w:t>0450</w:t>
      </w:r>
      <w:r w:rsidRPr="00211D18">
        <w:rPr>
          <w:spacing w:val="-3"/>
          <w:szCs w:val="24"/>
        </w:rPr>
        <w:tab/>
        <w:t>ND</w:t>
      </w:r>
    </w:p>
    <w:p w:rsidR="00DA5764" w:rsidRPr="00211D18" w14:paraId="49B570BD" w14:textId="77777777">
      <w:pPr>
        <w:tabs>
          <w:tab w:val="center" w:pos="3060"/>
          <w:tab w:val="center" w:pos="4500"/>
        </w:tabs>
        <w:suppressAutoHyphens/>
        <w:jc w:val="both"/>
        <w:rPr>
          <w:spacing w:val="-3"/>
          <w:szCs w:val="24"/>
        </w:rPr>
      </w:pPr>
      <w:r w:rsidRPr="00211D18">
        <w:rPr>
          <w:spacing w:val="-3"/>
          <w:szCs w:val="24"/>
        </w:rPr>
        <w:t>Ohio</w:t>
      </w:r>
      <w:r w:rsidRPr="00211D18">
        <w:rPr>
          <w:spacing w:val="-3"/>
          <w:szCs w:val="24"/>
        </w:rPr>
        <w:tab/>
        <w:t>0460</w:t>
      </w:r>
      <w:r w:rsidRPr="00211D18">
        <w:rPr>
          <w:spacing w:val="-3"/>
          <w:szCs w:val="24"/>
        </w:rPr>
        <w:tab/>
        <w:t>OH</w:t>
      </w:r>
    </w:p>
    <w:p w:rsidR="00DA5764" w:rsidRPr="00211D18" w14:paraId="50B2D1DC" w14:textId="77777777">
      <w:pPr>
        <w:tabs>
          <w:tab w:val="center" w:pos="3060"/>
          <w:tab w:val="center" w:pos="4500"/>
        </w:tabs>
        <w:suppressAutoHyphens/>
        <w:jc w:val="both"/>
        <w:rPr>
          <w:spacing w:val="-3"/>
          <w:szCs w:val="24"/>
        </w:rPr>
      </w:pPr>
      <w:r w:rsidRPr="00211D18">
        <w:rPr>
          <w:spacing w:val="-3"/>
          <w:szCs w:val="24"/>
        </w:rPr>
        <w:t>Oklahoma</w:t>
      </w:r>
      <w:r w:rsidRPr="00211D18">
        <w:rPr>
          <w:spacing w:val="-3"/>
          <w:szCs w:val="24"/>
        </w:rPr>
        <w:tab/>
        <w:t>0470</w:t>
      </w:r>
      <w:r w:rsidRPr="00211D18">
        <w:rPr>
          <w:spacing w:val="-3"/>
          <w:szCs w:val="24"/>
        </w:rPr>
        <w:tab/>
        <w:t>OK</w:t>
      </w:r>
    </w:p>
    <w:p w:rsidR="00DA5764" w:rsidRPr="00211D18" w14:paraId="7729BE88" w14:textId="77777777">
      <w:pPr>
        <w:tabs>
          <w:tab w:val="center" w:pos="3060"/>
          <w:tab w:val="center" w:pos="4500"/>
        </w:tabs>
        <w:suppressAutoHyphens/>
        <w:jc w:val="both"/>
        <w:rPr>
          <w:spacing w:val="-3"/>
          <w:szCs w:val="24"/>
        </w:rPr>
      </w:pPr>
      <w:r w:rsidRPr="00211D18">
        <w:rPr>
          <w:spacing w:val="-3"/>
          <w:szCs w:val="24"/>
        </w:rPr>
        <w:t>Oregon</w:t>
      </w:r>
      <w:r w:rsidRPr="00211D18">
        <w:rPr>
          <w:spacing w:val="-3"/>
          <w:szCs w:val="24"/>
        </w:rPr>
        <w:tab/>
        <w:t>0480</w:t>
      </w:r>
      <w:r w:rsidRPr="00211D18">
        <w:rPr>
          <w:spacing w:val="-3"/>
          <w:szCs w:val="24"/>
        </w:rPr>
        <w:tab/>
        <w:t>OR</w:t>
      </w:r>
    </w:p>
    <w:p w:rsidR="00DA5764" w:rsidRPr="00211D18" w14:paraId="177F70E7" w14:textId="77777777">
      <w:pPr>
        <w:tabs>
          <w:tab w:val="center" w:pos="3060"/>
          <w:tab w:val="center" w:pos="4500"/>
        </w:tabs>
        <w:suppressAutoHyphens/>
        <w:jc w:val="both"/>
        <w:rPr>
          <w:spacing w:val="-3"/>
          <w:szCs w:val="24"/>
        </w:rPr>
      </w:pPr>
      <w:r w:rsidRPr="00211D18">
        <w:rPr>
          <w:spacing w:val="-3"/>
          <w:szCs w:val="24"/>
        </w:rPr>
        <w:t>Pennsylvania</w:t>
      </w:r>
      <w:r w:rsidRPr="00211D18">
        <w:rPr>
          <w:spacing w:val="-3"/>
          <w:szCs w:val="24"/>
        </w:rPr>
        <w:tab/>
        <w:t>0490</w:t>
      </w:r>
      <w:r w:rsidRPr="00211D18">
        <w:rPr>
          <w:spacing w:val="-3"/>
          <w:szCs w:val="24"/>
        </w:rPr>
        <w:tab/>
        <w:t>PA</w:t>
      </w:r>
    </w:p>
    <w:p w:rsidR="00DA5764" w:rsidRPr="00211D18" w14:paraId="0F1B0D63" w14:textId="77777777">
      <w:pPr>
        <w:tabs>
          <w:tab w:val="center" w:pos="3060"/>
          <w:tab w:val="center" w:pos="4500"/>
        </w:tabs>
        <w:suppressAutoHyphens/>
        <w:jc w:val="both"/>
        <w:rPr>
          <w:spacing w:val="-3"/>
          <w:szCs w:val="24"/>
        </w:rPr>
      </w:pPr>
      <w:r w:rsidRPr="00211D18">
        <w:rPr>
          <w:spacing w:val="-3"/>
          <w:szCs w:val="24"/>
        </w:rPr>
        <w:br w:type="page"/>
      </w: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1BDD3CAC" w14:textId="77777777">
      <w:pPr>
        <w:tabs>
          <w:tab w:val="center" w:pos="3060"/>
          <w:tab w:val="center" w:pos="4500"/>
        </w:tabs>
        <w:suppressAutoHyphens/>
        <w:jc w:val="both"/>
        <w:rPr>
          <w:spacing w:val="-3"/>
          <w:szCs w:val="24"/>
        </w:rPr>
      </w:pPr>
    </w:p>
    <w:p w:rsidR="00DA5764" w:rsidRPr="00211D18" w14:paraId="116D64AF" w14:textId="77777777">
      <w:pPr>
        <w:tabs>
          <w:tab w:val="center" w:pos="3060"/>
          <w:tab w:val="center" w:pos="4500"/>
        </w:tabs>
        <w:suppressAutoHyphens/>
        <w:jc w:val="both"/>
        <w:rPr>
          <w:spacing w:val="-3"/>
          <w:szCs w:val="24"/>
        </w:rPr>
      </w:pPr>
      <w:r w:rsidRPr="00211D18">
        <w:rPr>
          <w:spacing w:val="-3"/>
          <w:szCs w:val="24"/>
        </w:rPr>
        <w:t>Rhode Island</w:t>
      </w:r>
      <w:r w:rsidRPr="00211D18">
        <w:rPr>
          <w:spacing w:val="-3"/>
          <w:szCs w:val="24"/>
        </w:rPr>
        <w:tab/>
        <w:t>0500</w:t>
      </w:r>
      <w:r w:rsidRPr="00211D18">
        <w:rPr>
          <w:spacing w:val="-3"/>
          <w:szCs w:val="24"/>
        </w:rPr>
        <w:tab/>
        <w:t>RI</w:t>
      </w:r>
    </w:p>
    <w:p w:rsidR="00DA5764" w:rsidRPr="00211D18" w14:paraId="2CBC4B04" w14:textId="77777777">
      <w:pPr>
        <w:tabs>
          <w:tab w:val="center" w:pos="3060"/>
          <w:tab w:val="center" w:pos="4500"/>
        </w:tabs>
        <w:suppressAutoHyphens/>
        <w:jc w:val="both"/>
        <w:rPr>
          <w:spacing w:val="-3"/>
          <w:szCs w:val="24"/>
        </w:rPr>
      </w:pPr>
      <w:r w:rsidRPr="00211D18">
        <w:rPr>
          <w:spacing w:val="-3"/>
          <w:szCs w:val="24"/>
        </w:rPr>
        <w:t>South Carolina</w:t>
      </w:r>
      <w:r w:rsidRPr="00211D18">
        <w:rPr>
          <w:spacing w:val="-3"/>
          <w:szCs w:val="24"/>
        </w:rPr>
        <w:tab/>
        <w:t>0510</w:t>
      </w:r>
      <w:r w:rsidRPr="00211D18">
        <w:rPr>
          <w:spacing w:val="-3"/>
          <w:szCs w:val="24"/>
        </w:rPr>
        <w:tab/>
        <w:t>SC</w:t>
      </w:r>
    </w:p>
    <w:p w:rsidR="00DA5764" w:rsidRPr="00211D18" w14:paraId="4E96B032" w14:textId="77777777">
      <w:pPr>
        <w:tabs>
          <w:tab w:val="center" w:pos="3060"/>
          <w:tab w:val="center" w:pos="4500"/>
        </w:tabs>
        <w:suppressAutoHyphens/>
        <w:jc w:val="both"/>
        <w:rPr>
          <w:spacing w:val="-3"/>
          <w:szCs w:val="24"/>
        </w:rPr>
      </w:pPr>
      <w:r w:rsidRPr="00211D18">
        <w:rPr>
          <w:spacing w:val="-3"/>
          <w:szCs w:val="24"/>
        </w:rPr>
        <w:t>South Dakota</w:t>
      </w:r>
      <w:r w:rsidRPr="00211D18">
        <w:rPr>
          <w:spacing w:val="-3"/>
          <w:szCs w:val="24"/>
        </w:rPr>
        <w:tab/>
        <w:t>0520</w:t>
      </w:r>
      <w:r w:rsidRPr="00211D18">
        <w:rPr>
          <w:spacing w:val="-3"/>
          <w:szCs w:val="24"/>
        </w:rPr>
        <w:tab/>
        <w:t>SD</w:t>
      </w:r>
    </w:p>
    <w:p w:rsidR="00DA5764" w:rsidRPr="00211D18" w14:paraId="05F23C8B" w14:textId="77777777">
      <w:pPr>
        <w:tabs>
          <w:tab w:val="center" w:pos="3060"/>
          <w:tab w:val="center" w:pos="4500"/>
        </w:tabs>
        <w:suppressAutoHyphens/>
        <w:jc w:val="both"/>
        <w:rPr>
          <w:spacing w:val="-3"/>
          <w:szCs w:val="24"/>
        </w:rPr>
      </w:pPr>
      <w:r w:rsidRPr="00211D18">
        <w:rPr>
          <w:spacing w:val="-3"/>
          <w:szCs w:val="24"/>
        </w:rPr>
        <w:t>Tennessee</w:t>
      </w:r>
      <w:r w:rsidRPr="00211D18">
        <w:rPr>
          <w:spacing w:val="-3"/>
          <w:szCs w:val="24"/>
        </w:rPr>
        <w:tab/>
        <w:t>0530</w:t>
      </w:r>
      <w:r w:rsidRPr="00211D18">
        <w:rPr>
          <w:spacing w:val="-3"/>
          <w:szCs w:val="24"/>
        </w:rPr>
        <w:tab/>
        <w:t>TN</w:t>
      </w:r>
    </w:p>
    <w:p w:rsidR="00DA5764" w:rsidRPr="00211D18" w14:paraId="390953D3" w14:textId="77777777">
      <w:pPr>
        <w:tabs>
          <w:tab w:val="center" w:pos="3060"/>
          <w:tab w:val="center" w:pos="4500"/>
        </w:tabs>
        <w:suppressAutoHyphens/>
        <w:jc w:val="both"/>
        <w:rPr>
          <w:spacing w:val="-3"/>
          <w:szCs w:val="24"/>
        </w:rPr>
      </w:pPr>
      <w:r w:rsidRPr="00211D18">
        <w:rPr>
          <w:spacing w:val="-3"/>
          <w:szCs w:val="24"/>
        </w:rPr>
        <w:t>Texas</w:t>
      </w:r>
      <w:r w:rsidRPr="00211D18">
        <w:rPr>
          <w:spacing w:val="-3"/>
          <w:szCs w:val="24"/>
        </w:rPr>
        <w:tab/>
        <w:t>0540</w:t>
      </w:r>
      <w:r w:rsidRPr="00211D18">
        <w:rPr>
          <w:spacing w:val="-3"/>
          <w:szCs w:val="24"/>
        </w:rPr>
        <w:tab/>
        <w:t>TX</w:t>
      </w:r>
    </w:p>
    <w:p w:rsidR="00DA5764" w:rsidRPr="00211D18" w14:paraId="35E18963" w14:textId="77777777">
      <w:pPr>
        <w:tabs>
          <w:tab w:val="center" w:pos="3060"/>
          <w:tab w:val="center" w:pos="4500"/>
        </w:tabs>
        <w:suppressAutoHyphens/>
        <w:jc w:val="both"/>
        <w:rPr>
          <w:spacing w:val="-3"/>
          <w:szCs w:val="24"/>
        </w:rPr>
      </w:pPr>
      <w:r w:rsidRPr="00211D18">
        <w:rPr>
          <w:spacing w:val="-3"/>
          <w:szCs w:val="24"/>
        </w:rPr>
        <w:t>Utah</w:t>
      </w:r>
      <w:r w:rsidRPr="00211D18">
        <w:rPr>
          <w:spacing w:val="-3"/>
          <w:szCs w:val="24"/>
        </w:rPr>
        <w:tab/>
        <w:t>0550</w:t>
      </w:r>
      <w:r w:rsidRPr="00211D18">
        <w:rPr>
          <w:spacing w:val="-3"/>
          <w:szCs w:val="24"/>
        </w:rPr>
        <w:tab/>
        <w:t>UT</w:t>
      </w:r>
    </w:p>
    <w:p w:rsidR="00DA5764" w:rsidRPr="00211D18" w14:paraId="28607C99" w14:textId="77777777">
      <w:pPr>
        <w:tabs>
          <w:tab w:val="center" w:pos="3060"/>
          <w:tab w:val="center" w:pos="4500"/>
        </w:tabs>
        <w:suppressAutoHyphens/>
        <w:jc w:val="both"/>
        <w:rPr>
          <w:spacing w:val="-3"/>
          <w:szCs w:val="24"/>
        </w:rPr>
      </w:pPr>
      <w:r w:rsidRPr="00211D18">
        <w:rPr>
          <w:spacing w:val="-3"/>
          <w:szCs w:val="24"/>
        </w:rPr>
        <w:t>Vermont</w:t>
      </w:r>
      <w:r w:rsidRPr="00211D18">
        <w:rPr>
          <w:spacing w:val="-3"/>
          <w:szCs w:val="24"/>
        </w:rPr>
        <w:tab/>
        <w:t>0560</w:t>
      </w:r>
      <w:r w:rsidRPr="00211D18">
        <w:rPr>
          <w:spacing w:val="-3"/>
          <w:szCs w:val="24"/>
        </w:rPr>
        <w:tab/>
        <w:t>VT</w:t>
      </w:r>
    </w:p>
    <w:p w:rsidR="00DA5764" w:rsidRPr="00211D18" w14:paraId="1898C710" w14:textId="77777777">
      <w:pPr>
        <w:tabs>
          <w:tab w:val="center" w:pos="3060"/>
          <w:tab w:val="center" w:pos="4500"/>
        </w:tabs>
        <w:suppressAutoHyphens/>
        <w:jc w:val="both"/>
        <w:rPr>
          <w:spacing w:val="-3"/>
          <w:szCs w:val="24"/>
        </w:rPr>
      </w:pPr>
      <w:r w:rsidRPr="00211D18">
        <w:rPr>
          <w:spacing w:val="-3"/>
          <w:szCs w:val="24"/>
        </w:rPr>
        <w:t>Virginia</w:t>
      </w:r>
      <w:r w:rsidRPr="00211D18">
        <w:rPr>
          <w:spacing w:val="-3"/>
          <w:szCs w:val="24"/>
        </w:rPr>
        <w:tab/>
        <w:t>0570</w:t>
      </w:r>
      <w:r w:rsidRPr="00211D18">
        <w:rPr>
          <w:spacing w:val="-3"/>
          <w:szCs w:val="24"/>
        </w:rPr>
        <w:tab/>
        <w:t>VA</w:t>
      </w:r>
    </w:p>
    <w:p w:rsidR="00DA5764" w:rsidRPr="00211D18" w14:paraId="38195D3F" w14:textId="77777777">
      <w:pPr>
        <w:tabs>
          <w:tab w:val="center" w:pos="3060"/>
          <w:tab w:val="center" w:pos="4500"/>
        </w:tabs>
        <w:suppressAutoHyphens/>
        <w:jc w:val="both"/>
        <w:rPr>
          <w:spacing w:val="-3"/>
          <w:szCs w:val="24"/>
        </w:rPr>
      </w:pPr>
      <w:r w:rsidRPr="00211D18">
        <w:rPr>
          <w:spacing w:val="-3"/>
          <w:szCs w:val="24"/>
        </w:rPr>
        <w:t>Washington</w:t>
      </w:r>
      <w:r w:rsidRPr="00211D18">
        <w:rPr>
          <w:spacing w:val="-3"/>
          <w:szCs w:val="24"/>
        </w:rPr>
        <w:tab/>
        <w:t>0580</w:t>
      </w:r>
      <w:r w:rsidRPr="00211D18">
        <w:rPr>
          <w:spacing w:val="-3"/>
          <w:szCs w:val="24"/>
        </w:rPr>
        <w:tab/>
        <w:t>WA</w:t>
      </w:r>
    </w:p>
    <w:p w:rsidR="00DA5764" w:rsidRPr="00211D18" w14:paraId="401B08B6" w14:textId="77777777">
      <w:pPr>
        <w:tabs>
          <w:tab w:val="center" w:pos="3060"/>
          <w:tab w:val="center" w:pos="4500"/>
        </w:tabs>
        <w:suppressAutoHyphens/>
        <w:jc w:val="both"/>
        <w:rPr>
          <w:spacing w:val="-3"/>
          <w:szCs w:val="24"/>
        </w:rPr>
      </w:pPr>
      <w:r w:rsidRPr="00211D18">
        <w:rPr>
          <w:spacing w:val="-3"/>
          <w:szCs w:val="24"/>
        </w:rPr>
        <w:t>West Virginia</w:t>
      </w:r>
      <w:r w:rsidRPr="00211D18">
        <w:rPr>
          <w:spacing w:val="-3"/>
          <w:szCs w:val="24"/>
        </w:rPr>
        <w:tab/>
        <w:t>0590</w:t>
      </w:r>
      <w:r w:rsidRPr="00211D18">
        <w:rPr>
          <w:spacing w:val="-3"/>
          <w:szCs w:val="24"/>
        </w:rPr>
        <w:tab/>
        <w:t>WV</w:t>
      </w:r>
    </w:p>
    <w:p w:rsidR="00DA5764" w:rsidRPr="00211D18" w14:paraId="682A0B40" w14:textId="77777777">
      <w:pPr>
        <w:tabs>
          <w:tab w:val="center" w:pos="3060"/>
          <w:tab w:val="center" w:pos="4500"/>
        </w:tabs>
        <w:suppressAutoHyphens/>
        <w:jc w:val="both"/>
        <w:rPr>
          <w:spacing w:val="-3"/>
          <w:szCs w:val="24"/>
        </w:rPr>
      </w:pPr>
      <w:r w:rsidRPr="00211D18">
        <w:rPr>
          <w:spacing w:val="-3"/>
          <w:szCs w:val="24"/>
        </w:rPr>
        <w:t>Wisconsin</w:t>
      </w:r>
      <w:r w:rsidRPr="00211D18">
        <w:rPr>
          <w:spacing w:val="-3"/>
          <w:szCs w:val="24"/>
        </w:rPr>
        <w:tab/>
        <w:t>0600</w:t>
      </w:r>
      <w:r w:rsidRPr="00211D18">
        <w:rPr>
          <w:spacing w:val="-3"/>
          <w:szCs w:val="24"/>
        </w:rPr>
        <w:tab/>
        <w:t>WI</w:t>
      </w:r>
    </w:p>
    <w:p w:rsidR="00DA5764" w:rsidRPr="00211D18" w14:paraId="2FFE8DFD" w14:textId="77777777">
      <w:pPr>
        <w:tabs>
          <w:tab w:val="center" w:pos="3060"/>
          <w:tab w:val="center" w:pos="4500"/>
        </w:tabs>
        <w:suppressAutoHyphens/>
        <w:jc w:val="both"/>
        <w:rPr>
          <w:spacing w:val="-3"/>
          <w:szCs w:val="24"/>
        </w:rPr>
      </w:pPr>
      <w:r w:rsidRPr="00211D18">
        <w:rPr>
          <w:spacing w:val="-3"/>
          <w:szCs w:val="24"/>
        </w:rPr>
        <w:t>Wyoming</w:t>
      </w:r>
      <w:r w:rsidRPr="00211D18">
        <w:rPr>
          <w:spacing w:val="-3"/>
          <w:szCs w:val="24"/>
        </w:rPr>
        <w:tab/>
        <w:t>0610</w:t>
      </w:r>
      <w:r w:rsidRPr="00211D18">
        <w:rPr>
          <w:spacing w:val="-3"/>
          <w:szCs w:val="24"/>
        </w:rPr>
        <w:tab/>
        <w:t>WY</w:t>
      </w:r>
    </w:p>
    <w:p w:rsidR="00DA5764" w:rsidRPr="00211D18" w14:paraId="5399E06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5143944E" w14:textId="77777777">
      <w:pPr>
        <w:tabs>
          <w:tab w:val="center" w:pos="3060"/>
          <w:tab w:val="center" w:pos="4500"/>
        </w:tabs>
        <w:suppressAutoHyphens/>
        <w:jc w:val="both"/>
        <w:rPr>
          <w:spacing w:val="-3"/>
          <w:szCs w:val="24"/>
        </w:rPr>
      </w:pPr>
      <w:r w:rsidRPr="00211D18">
        <w:rPr>
          <w:spacing w:val="-3"/>
          <w:szCs w:val="24"/>
        </w:rPr>
        <w:t>Northern Mariana Islands</w:t>
      </w:r>
      <w:r w:rsidRPr="00211D18">
        <w:rPr>
          <w:spacing w:val="-3"/>
          <w:szCs w:val="24"/>
        </w:rPr>
        <w:tab/>
        <w:t>0730</w:t>
      </w:r>
      <w:r w:rsidRPr="00211D18">
        <w:rPr>
          <w:spacing w:val="-3"/>
          <w:szCs w:val="24"/>
        </w:rPr>
        <w:tab/>
        <w:t>MC</w:t>
      </w:r>
    </w:p>
    <w:p w:rsidR="00DA5764" w:rsidRPr="00211D18" w14:paraId="289D64F4" w14:textId="77777777">
      <w:pPr>
        <w:tabs>
          <w:tab w:val="center" w:pos="3060"/>
          <w:tab w:val="center" w:pos="4500"/>
        </w:tabs>
        <w:suppressAutoHyphens/>
        <w:jc w:val="both"/>
        <w:rPr>
          <w:spacing w:val="-3"/>
          <w:szCs w:val="24"/>
        </w:rPr>
      </w:pPr>
      <w:r w:rsidRPr="00211D18">
        <w:rPr>
          <w:spacing w:val="-3"/>
          <w:szCs w:val="24"/>
        </w:rPr>
        <w:t>Puerto Rico</w:t>
      </w:r>
      <w:r w:rsidRPr="00211D18">
        <w:rPr>
          <w:spacing w:val="-3"/>
          <w:szCs w:val="24"/>
        </w:rPr>
        <w:tab/>
        <w:t>0710</w:t>
      </w:r>
      <w:r w:rsidRPr="00211D18">
        <w:rPr>
          <w:spacing w:val="-3"/>
          <w:szCs w:val="24"/>
        </w:rPr>
        <w:tab/>
        <w:t>PR</w:t>
      </w:r>
    </w:p>
    <w:p w:rsidR="00DA5764" w:rsidRPr="00211D18" w14:paraId="3936BEB5" w14:textId="77777777">
      <w:pPr>
        <w:tabs>
          <w:tab w:val="center" w:pos="3060"/>
          <w:tab w:val="center" w:pos="4500"/>
        </w:tabs>
        <w:suppressAutoHyphens/>
        <w:jc w:val="both"/>
        <w:rPr>
          <w:spacing w:val="-3"/>
          <w:szCs w:val="24"/>
        </w:rPr>
      </w:pPr>
      <w:r w:rsidRPr="00211D18">
        <w:rPr>
          <w:spacing w:val="-3"/>
          <w:szCs w:val="24"/>
        </w:rPr>
        <w:t>Virgin Islands</w:t>
      </w:r>
      <w:r w:rsidRPr="00211D18">
        <w:rPr>
          <w:spacing w:val="-3"/>
          <w:szCs w:val="24"/>
        </w:rPr>
        <w:tab/>
        <w:t>0720</w:t>
      </w:r>
      <w:r w:rsidRPr="00211D18">
        <w:rPr>
          <w:spacing w:val="-3"/>
          <w:szCs w:val="24"/>
        </w:rPr>
        <w:tab/>
        <w:t>VI</w:t>
      </w:r>
    </w:p>
    <w:p w:rsidR="00DA5764" w:rsidRPr="00211D18" w14:paraId="043EE5F9" w14:textId="77777777">
      <w:pPr>
        <w:tabs>
          <w:tab w:val="center" w:pos="3060"/>
          <w:tab w:val="center" w:pos="4500"/>
        </w:tabs>
        <w:suppressAutoHyphens/>
        <w:jc w:val="both"/>
        <w:rPr>
          <w:spacing w:val="-3"/>
          <w:szCs w:val="24"/>
        </w:rPr>
      </w:pPr>
    </w:p>
    <w:p w:rsidR="00DA5764" w:rsidRPr="00211D18" w14:paraId="7C09281E" w14:textId="77777777">
      <w:pPr>
        <w:tabs>
          <w:tab w:val="center" w:pos="3060"/>
          <w:tab w:val="center" w:pos="4500"/>
        </w:tabs>
        <w:suppressAutoHyphens/>
        <w:jc w:val="both"/>
        <w:rPr>
          <w:spacing w:val="-3"/>
          <w:szCs w:val="24"/>
        </w:rPr>
      </w:pPr>
      <w:r w:rsidRPr="00211D18">
        <w:rPr>
          <w:spacing w:val="-3"/>
          <w:szCs w:val="24"/>
        </w:rPr>
        <w:t>Ocean Cable</w:t>
      </w:r>
      <w:r w:rsidRPr="00211D18">
        <w:rPr>
          <w:spacing w:val="-3"/>
          <w:szCs w:val="24"/>
        </w:rPr>
        <w:tab/>
        <w:t>0810</w:t>
      </w:r>
      <w:r w:rsidRPr="00211D18">
        <w:rPr>
          <w:spacing w:val="-3"/>
          <w:szCs w:val="24"/>
        </w:rPr>
        <w:tab/>
        <w:t>OC</w:t>
      </w:r>
    </w:p>
    <w:p w:rsidR="00DA5764" w:rsidRPr="00211D18" w14:paraId="0654FC9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056BD44D" w14:textId="77777777">
      <w:pPr>
        <w:tabs>
          <w:tab w:val="center" w:pos="3060"/>
          <w:tab w:val="center" w:pos="4500"/>
        </w:tabs>
        <w:suppressAutoHyphens/>
        <w:jc w:val="both"/>
        <w:rPr>
          <w:spacing w:val="-3"/>
          <w:szCs w:val="24"/>
        </w:rPr>
      </w:pPr>
      <w:r w:rsidRPr="00211D18">
        <w:rPr>
          <w:spacing w:val="-3"/>
          <w:szCs w:val="24"/>
        </w:rPr>
        <w:t>Total</w:t>
      </w:r>
      <w:r w:rsidRPr="00211D18">
        <w:rPr>
          <w:spacing w:val="-3"/>
          <w:szCs w:val="24"/>
        </w:rPr>
        <w:tab/>
        <w:t>0910</w:t>
      </w:r>
      <w:r w:rsidRPr="00211D18">
        <w:rPr>
          <w:spacing w:val="-3"/>
          <w:szCs w:val="24"/>
        </w:rPr>
        <w:tab/>
        <w:t>TO</w:t>
      </w:r>
    </w:p>
    <w:p w:rsidR="00DA5764" w:rsidRPr="00211D18" w14:paraId="14BC4978"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80"/>
        <w:jc w:val="both"/>
        <w:rPr>
          <w:spacing w:val="-3"/>
          <w:szCs w:val="24"/>
        </w:rPr>
      </w:pPr>
    </w:p>
    <w:p w:rsidR="00DA5764" w:rsidRPr="00211D18" w14:paraId="165B3C9D"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sectPr w:rsidSect="002E1632">
          <w:headerReference w:type="default" r:id="rId5"/>
          <w:endnotePr>
            <w:numFmt w:val="decimal"/>
          </w:endnotePr>
          <w:pgSz w:w="12240" w:h="15840"/>
          <w:pgMar w:top="980" w:right="1440" w:bottom="810" w:left="1440" w:header="540" w:footer="710" w:gutter="0"/>
          <w:cols w:space="720"/>
          <w:noEndnote/>
        </w:sectPr>
      </w:pPr>
    </w:p>
    <w:tbl>
      <w:tblPr>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74"/>
      </w:tblGrid>
      <w:tr w14:paraId="12F608B3" w14:textId="77777777" w:rsidTr="004827FD">
        <w:tblPrEx>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Pr>
        <w:tc>
          <w:tcPr>
            <w:tcW w:w="9474" w:type="dxa"/>
            <w:tcBorders>
              <w:top w:val="nil"/>
              <w:left w:val="nil"/>
              <w:bottom w:val="nil"/>
              <w:right w:val="nil"/>
            </w:tcBorders>
            <w:shd w:val="solid" w:color="FFFFFF" w:fill="FFFFFF"/>
          </w:tcPr>
          <w:p w:rsidR="00D36BBD" w:rsidP="0012445A" w14:paraId="45311978" w14:textId="77777777">
            <w:pPr>
              <w:spacing w:before="40"/>
              <w:rPr>
                <w:rFonts w:ascii="Arial" w:hAnsi="Arial"/>
                <w:color w:val="000000"/>
                <w:sz w:val="16"/>
              </w:rPr>
            </w:pPr>
            <w:r>
              <w:br w:type="page"/>
            </w:r>
            <w:r>
              <w:rPr>
                <w:rFonts w:ascii="Arial" w:hAnsi="Arial"/>
                <w:color w:val="000000"/>
                <w:sz w:val="16"/>
              </w:rPr>
              <w:t>FCC Report 43-08</w:t>
            </w:r>
          </w:p>
          <w:p w:rsidR="00D36BBD" w:rsidP="0012445A" w14:paraId="07AAE08C" w14:textId="77777777">
            <w:pPr>
              <w:spacing w:before="40"/>
              <w:rPr>
                <w:rFonts w:ascii="Arial" w:hAnsi="Arial"/>
                <w:color w:val="000000"/>
                <w:sz w:val="16"/>
              </w:rPr>
            </w:pPr>
            <w:r>
              <w:rPr>
                <w:rFonts w:ascii="Arial" w:hAnsi="Arial"/>
                <w:color w:val="000000"/>
                <w:sz w:val="16"/>
              </w:rPr>
              <w:t>ARMIS OPERATING DATA  REPORT</w:t>
            </w:r>
          </w:p>
          <w:p w:rsidR="00D36BBD" w:rsidP="0012445A" w14:paraId="41750711" w14:textId="77777777">
            <w:pPr>
              <w:tabs>
                <w:tab w:val="left" w:pos="8652"/>
              </w:tabs>
              <w:spacing w:before="40"/>
              <w:ind w:right="-156"/>
              <w:rPr>
                <w:rFonts w:ascii="Arial" w:hAnsi="Arial"/>
                <w:color w:val="000000"/>
                <w:sz w:val="16"/>
              </w:rPr>
            </w:pPr>
          </w:p>
          <w:p w:rsidR="00D36BBD" w:rsidP="0012445A" w14:paraId="419CF775" w14:textId="77777777">
            <w:pPr>
              <w:tabs>
                <w:tab w:val="left" w:pos="8197"/>
              </w:tabs>
              <w:spacing w:before="40"/>
              <w:ind w:right="-174"/>
              <w:rPr>
                <w:rFonts w:ascii="Arial" w:hAnsi="Arial"/>
                <w:color w:val="000000"/>
                <w:sz w:val="16"/>
              </w:rPr>
            </w:pPr>
            <w:r>
              <w:rPr>
                <w:rFonts w:ascii="Arial" w:hAnsi="Arial"/>
                <w:color w:val="000000"/>
                <w:sz w:val="16"/>
              </w:rPr>
              <w:t xml:space="preserve">COMPANY:          </w:t>
            </w:r>
            <w:r w:rsidR="00E105F0">
              <w:rPr>
                <w:rFonts w:ascii="Arial" w:hAnsi="Arial"/>
                <w:color w:val="000000"/>
                <w:sz w:val="16"/>
              </w:rPr>
              <w:t>XYZ Telco</w:t>
            </w:r>
            <w:r>
              <w:rPr>
                <w:rFonts w:ascii="Arial" w:hAnsi="Arial"/>
                <w:color w:val="000000"/>
                <w:sz w:val="16"/>
              </w:rPr>
              <w:tab/>
            </w:r>
          </w:p>
          <w:p w:rsidR="00D36BBD" w:rsidP="0012445A" w14:paraId="3DCE2D01" w14:textId="77777777">
            <w:pPr>
              <w:tabs>
                <w:tab w:val="left" w:pos="8197"/>
              </w:tabs>
              <w:spacing w:before="40"/>
              <w:ind w:right="-174"/>
              <w:rPr>
                <w:rFonts w:ascii="Arial" w:hAnsi="Arial"/>
                <w:color w:val="000000"/>
                <w:sz w:val="16"/>
              </w:rPr>
            </w:pPr>
            <w:r>
              <w:rPr>
                <w:rFonts w:ascii="Arial" w:hAnsi="Arial"/>
                <w:color w:val="000000"/>
                <w:sz w:val="16"/>
              </w:rPr>
              <w:t xml:space="preserve">STUDY AREA:     </w:t>
            </w:r>
            <w:r w:rsidR="00E105F0">
              <w:rPr>
                <w:rFonts w:ascii="Arial" w:hAnsi="Arial"/>
                <w:color w:val="000000"/>
                <w:sz w:val="16"/>
              </w:rPr>
              <w:t>Illinois</w:t>
            </w:r>
            <w:r>
              <w:rPr>
                <w:rFonts w:ascii="Arial" w:hAnsi="Arial"/>
                <w:color w:val="000000"/>
                <w:sz w:val="16"/>
              </w:rPr>
              <w:tab/>
              <w:t xml:space="preserve">Submission </w:t>
            </w:r>
            <w:r w:rsidR="00E105F0">
              <w:rPr>
                <w:rFonts w:ascii="Arial" w:hAnsi="Arial"/>
                <w:color w:val="000000"/>
                <w:sz w:val="16"/>
              </w:rPr>
              <w:t>#</w:t>
            </w:r>
          </w:p>
          <w:p w:rsidR="00D36BBD" w:rsidP="0012445A" w14:paraId="29A14F9D" w14:textId="77777777">
            <w:pPr>
              <w:tabs>
                <w:tab w:val="left" w:pos="8197"/>
              </w:tabs>
              <w:spacing w:before="40"/>
              <w:ind w:right="-174"/>
              <w:rPr>
                <w:rFonts w:ascii="Arial" w:hAnsi="Arial"/>
                <w:color w:val="000000"/>
                <w:sz w:val="16"/>
              </w:rPr>
            </w:pPr>
            <w:r>
              <w:rPr>
                <w:rFonts w:ascii="Arial" w:hAnsi="Arial"/>
                <w:color w:val="000000"/>
                <w:sz w:val="16"/>
              </w:rPr>
              <w:t xml:space="preserve">PERIOD:               From mmm </w:t>
            </w:r>
            <w:r>
              <w:rPr>
                <w:rFonts w:ascii="Arial" w:hAnsi="Arial"/>
                <w:color w:val="000000"/>
                <w:sz w:val="16"/>
              </w:rPr>
              <w:t>yyyy</w:t>
            </w:r>
            <w:r>
              <w:rPr>
                <w:rFonts w:ascii="Arial" w:hAnsi="Arial"/>
                <w:color w:val="000000"/>
                <w:sz w:val="16"/>
              </w:rPr>
              <w:t xml:space="preserve"> To mmm </w:t>
            </w:r>
            <w:r>
              <w:rPr>
                <w:rFonts w:ascii="Arial" w:hAnsi="Arial"/>
                <w:color w:val="000000"/>
                <w:sz w:val="16"/>
              </w:rPr>
              <w:t>yyyy</w:t>
            </w:r>
            <w:r>
              <w:rPr>
                <w:rFonts w:ascii="Arial" w:hAnsi="Arial"/>
                <w:color w:val="000000"/>
                <w:sz w:val="16"/>
              </w:rPr>
              <w:tab/>
              <w:t>TABLE III</w:t>
            </w:r>
          </w:p>
          <w:p w:rsidR="00D36BBD" w:rsidP="004827FD" w14:paraId="2C78021E" w14:textId="77777777">
            <w:pPr>
              <w:tabs>
                <w:tab w:val="left" w:pos="8197"/>
              </w:tabs>
              <w:spacing w:before="40"/>
              <w:ind w:right="-174"/>
              <w:rPr>
                <w:rFonts w:ascii="Arial" w:hAnsi="Arial"/>
                <w:color w:val="000000"/>
                <w:sz w:val="16"/>
              </w:rPr>
            </w:pPr>
            <w:r>
              <w:rPr>
                <w:rFonts w:ascii="Arial" w:hAnsi="Arial"/>
                <w:color w:val="000000"/>
                <w:sz w:val="16"/>
              </w:rPr>
              <w:t xml:space="preserve">COSA:                 </w:t>
            </w:r>
            <w:r w:rsidR="00E105F0">
              <w:rPr>
                <w:rFonts w:ascii="Arial" w:hAnsi="Arial"/>
                <w:color w:val="000000"/>
                <w:sz w:val="16"/>
              </w:rPr>
              <w:t>XYIL</w:t>
            </w:r>
            <w:r>
              <w:rPr>
                <w:rFonts w:ascii="Arial" w:hAnsi="Arial"/>
                <w:color w:val="000000"/>
                <w:sz w:val="16"/>
              </w:rPr>
              <w:tab/>
              <w:t xml:space="preserve">PAGE  1  of  </w:t>
            </w:r>
            <w:r w:rsidR="0036342B">
              <w:rPr>
                <w:rFonts w:ascii="Arial" w:hAnsi="Arial"/>
                <w:color w:val="000000"/>
                <w:sz w:val="16"/>
              </w:rPr>
              <w:t>1</w:t>
            </w:r>
          </w:p>
        </w:tc>
      </w:tr>
      <w:tr w14:paraId="07744620" w14:textId="77777777" w:rsidTr="004827FD">
        <w:tblPrEx>
          <w:tblW w:w="9474" w:type="dxa"/>
          <w:tblLayout w:type="fixed"/>
          <w:tblCellMar>
            <w:left w:w="54" w:type="dxa"/>
            <w:right w:w="54" w:type="dxa"/>
          </w:tblCellMar>
          <w:tblLook w:val="0000"/>
        </w:tblPrEx>
        <w:trPr>
          <w:cantSplit/>
          <w:trHeight w:val="630"/>
        </w:trPr>
        <w:tc>
          <w:tcPr>
            <w:tcW w:w="9474" w:type="dxa"/>
            <w:tcBorders>
              <w:top w:val="nil"/>
              <w:left w:val="nil"/>
              <w:bottom w:val="nil"/>
              <w:right w:val="nil"/>
            </w:tcBorders>
            <w:shd w:val="solid" w:color="FFFFFF" w:fill="FFFFFF"/>
            <w:vAlign w:val="center"/>
          </w:tcPr>
          <w:p w:rsidR="00660E9E" w:rsidP="0012445A" w14:paraId="03B87FAA" w14:textId="77777777">
            <w:pPr>
              <w:spacing w:before="60"/>
              <w:jc w:val="center"/>
              <w:rPr>
                <w:rFonts w:ascii="Arial" w:hAnsi="Arial"/>
                <w:b/>
                <w:color w:val="000000"/>
                <w:sz w:val="20"/>
              </w:rPr>
            </w:pPr>
          </w:p>
          <w:p w:rsidR="00D36BBD" w:rsidP="0012445A" w14:paraId="58065EEB" w14:textId="77777777">
            <w:pPr>
              <w:spacing w:before="60"/>
              <w:jc w:val="center"/>
              <w:rPr>
                <w:rFonts w:ascii="Arial" w:hAnsi="Arial"/>
                <w:color w:val="000000"/>
                <w:sz w:val="20"/>
              </w:rPr>
            </w:pPr>
            <w:r>
              <w:rPr>
                <w:rFonts w:ascii="Arial" w:hAnsi="Arial"/>
                <w:b/>
                <w:color w:val="000000"/>
                <w:sz w:val="20"/>
              </w:rPr>
              <w:t>TABLE III - ACCESS LINES IN SERVICE BY CUSTOMER</w:t>
            </w:r>
            <w:r>
              <w:rPr>
                <w:rFonts w:ascii="Arial" w:hAnsi="Arial"/>
                <w:b/>
                <w:color w:val="000000"/>
                <w:sz w:val="20"/>
              </w:rPr>
              <w:br/>
            </w:r>
          </w:p>
        </w:tc>
      </w:tr>
    </w:tbl>
    <w:p w:rsidR="0007078C" w14:paraId="12B2EA8E" w14:textId="77777777"/>
    <w:tbl>
      <w:tblPr>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08"/>
        <w:gridCol w:w="718"/>
        <w:gridCol w:w="622"/>
        <w:gridCol w:w="981"/>
        <w:gridCol w:w="965"/>
        <w:gridCol w:w="882"/>
        <w:gridCol w:w="1027"/>
      </w:tblGrid>
      <w:tr w14:paraId="410A7D1B" w14:textId="77777777" w:rsidTr="004827FD">
        <w:tblPrEx>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466"/>
        </w:trPr>
        <w:tc>
          <w:tcPr>
            <w:tcW w:w="608" w:type="dxa"/>
            <w:vMerge w:val="restart"/>
            <w:shd w:val="clear" w:color="auto" w:fill="FFFFFF"/>
            <w:vAlign w:val="bottom"/>
          </w:tcPr>
          <w:p w:rsidR="00E802AC" w:rsidP="0012445A" w14:paraId="74DD1483" w14:textId="77777777">
            <w:pPr>
              <w:spacing w:before="60"/>
              <w:jc w:val="center"/>
              <w:rPr>
                <w:rFonts w:ascii="Arial" w:hAnsi="Arial"/>
                <w:color w:val="000000"/>
                <w:sz w:val="16"/>
              </w:rPr>
            </w:pPr>
            <w:r>
              <w:rPr>
                <w:rFonts w:ascii="Arial" w:hAnsi="Arial"/>
                <w:color w:val="000000"/>
                <w:sz w:val="16"/>
              </w:rPr>
              <w:t>ROW</w:t>
            </w:r>
          </w:p>
          <w:p w:rsidR="00E802AC" w:rsidP="0012445A" w14:paraId="6068D801" w14:textId="77777777">
            <w:pPr>
              <w:spacing w:before="60"/>
              <w:jc w:val="center"/>
              <w:rPr>
                <w:rFonts w:ascii="Arial" w:hAnsi="Arial"/>
                <w:color w:val="000000"/>
                <w:sz w:val="16"/>
              </w:rPr>
            </w:pPr>
            <w:r>
              <w:rPr>
                <w:rFonts w:ascii="Arial" w:hAnsi="Arial"/>
                <w:color w:val="000000"/>
                <w:sz w:val="16"/>
              </w:rPr>
              <w:t>NO.</w:t>
            </w:r>
          </w:p>
        </w:tc>
        <w:tc>
          <w:tcPr>
            <w:tcW w:w="718" w:type="dxa"/>
            <w:vMerge w:val="restart"/>
            <w:shd w:val="clear" w:color="auto" w:fill="FFFFFF"/>
            <w:vAlign w:val="bottom"/>
          </w:tcPr>
          <w:p w:rsidR="00E802AC" w:rsidP="0012445A" w14:paraId="3133864A" w14:textId="77777777">
            <w:pPr>
              <w:spacing w:before="60"/>
              <w:jc w:val="center"/>
              <w:rPr>
                <w:rFonts w:ascii="Arial" w:hAnsi="Arial"/>
                <w:color w:val="000000"/>
                <w:sz w:val="16"/>
              </w:rPr>
            </w:pPr>
            <w:r>
              <w:rPr>
                <w:rFonts w:ascii="Arial" w:hAnsi="Arial"/>
                <w:color w:val="000000"/>
                <w:sz w:val="16"/>
              </w:rPr>
              <w:t>STATE OR TERR.</w:t>
            </w:r>
          </w:p>
          <w:p w:rsidR="00E802AC" w:rsidP="0012445A" w14:paraId="20B39C40" w14:textId="77777777">
            <w:pPr>
              <w:spacing w:before="60"/>
              <w:jc w:val="center"/>
              <w:rPr>
                <w:rFonts w:ascii="Arial" w:hAnsi="Arial"/>
                <w:color w:val="000000"/>
                <w:sz w:val="16"/>
              </w:rPr>
            </w:pPr>
            <w:r>
              <w:rPr>
                <w:rFonts w:ascii="Arial" w:hAnsi="Arial"/>
                <w:color w:val="000000"/>
                <w:sz w:val="16"/>
              </w:rPr>
              <w:t>(fa)</w:t>
            </w:r>
          </w:p>
        </w:tc>
        <w:tc>
          <w:tcPr>
            <w:tcW w:w="622" w:type="dxa"/>
            <w:vMerge w:val="restart"/>
            <w:shd w:val="clear" w:color="auto" w:fill="FFFFFF"/>
            <w:vAlign w:val="bottom"/>
          </w:tcPr>
          <w:p w:rsidR="00E802AC" w:rsidP="0012445A" w14:paraId="257E1526" w14:textId="77777777">
            <w:pPr>
              <w:spacing w:before="60"/>
              <w:jc w:val="center"/>
              <w:rPr>
                <w:rFonts w:ascii="Arial" w:hAnsi="Arial"/>
                <w:color w:val="000000"/>
                <w:sz w:val="16"/>
              </w:rPr>
            </w:pPr>
            <w:r>
              <w:rPr>
                <w:rFonts w:ascii="Arial" w:hAnsi="Arial"/>
                <w:color w:val="000000"/>
                <w:sz w:val="16"/>
              </w:rPr>
              <w:t>Code</w:t>
            </w:r>
          </w:p>
          <w:p w:rsidR="00E802AC" w:rsidP="0012445A" w14:paraId="70FE1ABC" w14:textId="77777777">
            <w:pPr>
              <w:spacing w:before="60"/>
              <w:jc w:val="center"/>
              <w:rPr>
                <w:rFonts w:ascii="Arial" w:hAnsi="Arial"/>
                <w:color w:val="000000"/>
                <w:sz w:val="16"/>
              </w:rPr>
            </w:pPr>
            <w:r>
              <w:rPr>
                <w:rFonts w:ascii="Arial" w:hAnsi="Arial"/>
                <w:color w:val="000000"/>
                <w:sz w:val="16"/>
              </w:rPr>
              <w:t>(fb)</w:t>
            </w:r>
          </w:p>
        </w:tc>
        <w:tc>
          <w:tcPr>
            <w:tcW w:w="2828" w:type="dxa"/>
            <w:gridSpan w:val="3"/>
            <w:shd w:val="clear" w:color="auto" w:fill="FFFFFF"/>
            <w:vAlign w:val="center"/>
          </w:tcPr>
          <w:p w:rsidR="00E802AC" w:rsidP="0012445A" w14:paraId="5F548685" w14:textId="77777777">
            <w:pPr>
              <w:spacing w:before="60"/>
              <w:jc w:val="center"/>
              <w:rPr>
                <w:rFonts w:ascii="Arial" w:hAnsi="Arial"/>
                <w:color w:val="000000"/>
                <w:sz w:val="16"/>
              </w:rPr>
            </w:pPr>
            <w:r>
              <w:rPr>
                <w:rFonts w:ascii="Arial" w:hAnsi="Arial"/>
                <w:color w:val="000000"/>
                <w:sz w:val="16"/>
              </w:rPr>
              <w:t>Business Switched Access Lines</w:t>
            </w:r>
          </w:p>
        </w:tc>
        <w:tc>
          <w:tcPr>
            <w:tcW w:w="1027" w:type="dxa"/>
            <w:vMerge w:val="restart"/>
            <w:shd w:val="clear" w:color="auto" w:fill="FFFFFF"/>
            <w:vAlign w:val="bottom"/>
          </w:tcPr>
          <w:p w:rsidR="00E802AC" w:rsidP="0012445A" w14:paraId="48B98FA1" w14:textId="77777777">
            <w:pPr>
              <w:spacing w:before="60"/>
              <w:jc w:val="center"/>
              <w:rPr>
                <w:rFonts w:ascii="Arial" w:hAnsi="Arial"/>
                <w:color w:val="000000"/>
                <w:sz w:val="16"/>
              </w:rPr>
            </w:pPr>
            <w:r>
              <w:rPr>
                <w:rFonts w:ascii="Arial" w:hAnsi="Arial"/>
                <w:color w:val="000000"/>
                <w:sz w:val="16"/>
              </w:rPr>
              <w:t>Total Switched Access Lines</w:t>
            </w:r>
          </w:p>
          <w:p w:rsidR="00E802AC" w:rsidP="0012445A" w14:paraId="11C8023C" w14:textId="77777777">
            <w:pPr>
              <w:spacing w:before="60"/>
              <w:jc w:val="center"/>
              <w:rPr>
                <w:rFonts w:ascii="Arial" w:hAnsi="Arial"/>
                <w:color w:val="000000"/>
                <w:sz w:val="16"/>
              </w:rPr>
            </w:pPr>
            <w:r>
              <w:rPr>
                <w:rFonts w:ascii="Arial" w:hAnsi="Arial"/>
                <w:color w:val="000000"/>
                <w:sz w:val="16"/>
              </w:rPr>
              <w:t>(fi)</w:t>
            </w:r>
          </w:p>
        </w:tc>
      </w:tr>
      <w:tr w14:paraId="4A3FEBD7" w14:textId="77777777" w:rsidTr="004827FD">
        <w:tblPrEx>
          <w:tblW w:w="5803" w:type="dxa"/>
          <w:tblInd w:w="1680" w:type="dxa"/>
          <w:tblLayout w:type="fixed"/>
          <w:tblCellMar>
            <w:left w:w="54" w:type="dxa"/>
            <w:right w:w="54" w:type="dxa"/>
          </w:tblCellMar>
          <w:tblLook w:val="0000"/>
        </w:tblPrEx>
        <w:trPr>
          <w:cantSplit/>
          <w:trHeight w:val="295"/>
        </w:trPr>
        <w:tc>
          <w:tcPr>
            <w:tcW w:w="608" w:type="dxa"/>
            <w:vMerge/>
            <w:shd w:val="clear" w:color="auto" w:fill="FFFFFF"/>
            <w:vAlign w:val="bottom"/>
          </w:tcPr>
          <w:p w:rsidR="00E802AC" w:rsidP="0012445A" w14:paraId="4A6E4F52" w14:textId="77777777">
            <w:pPr>
              <w:spacing w:before="60"/>
              <w:jc w:val="center"/>
              <w:rPr>
                <w:rFonts w:ascii="Arial" w:hAnsi="Arial"/>
                <w:color w:val="000000"/>
                <w:sz w:val="16"/>
              </w:rPr>
            </w:pPr>
          </w:p>
        </w:tc>
        <w:tc>
          <w:tcPr>
            <w:tcW w:w="718" w:type="dxa"/>
            <w:vMerge/>
            <w:shd w:val="clear" w:color="auto" w:fill="FFFFFF"/>
            <w:vAlign w:val="bottom"/>
          </w:tcPr>
          <w:p w:rsidR="00E802AC" w:rsidP="0012445A" w14:paraId="04E5E6D1" w14:textId="77777777">
            <w:pPr>
              <w:spacing w:before="60"/>
              <w:jc w:val="center"/>
              <w:rPr>
                <w:rFonts w:ascii="Arial" w:hAnsi="Arial"/>
                <w:color w:val="000000"/>
                <w:sz w:val="16"/>
              </w:rPr>
            </w:pPr>
          </w:p>
        </w:tc>
        <w:tc>
          <w:tcPr>
            <w:tcW w:w="622" w:type="dxa"/>
            <w:vMerge/>
            <w:shd w:val="clear" w:color="auto" w:fill="FFFFFF"/>
            <w:vAlign w:val="bottom"/>
          </w:tcPr>
          <w:p w:rsidR="00E802AC" w:rsidP="0012445A" w14:paraId="02D4943B" w14:textId="77777777">
            <w:pPr>
              <w:spacing w:before="60"/>
              <w:jc w:val="center"/>
              <w:rPr>
                <w:rFonts w:ascii="Arial" w:hAnsi="Arial"/>
                <w:color w:val="000000"/>
                <w:sz w:val="16"/>
              </w:rPr>
            </w:pPr>
          </w:p>
        </w:tc>
        <w:tc>
          <w:tcPr>
            <w:tcW w:w="981" w:type="dxa"/>
            <w:vMerge w:val="restart"/>
            <w:shd w:val="clear" w:color="auto" w:fill="FFFFFF"/>
            <w:vAlign w:val="bottom"/>
          </w:tcPr>
          <w:p w:rsidR="00E802AC" w:rsidP="0012445A" w14:paraId="304746AB" w14:textId="77777777">
            <w:pPr>
              <w:spacing w:before="60"/>
              <w:jc w:val="center"/>
              <w:rPr>
                <w:rFonts w:ascii="Arial" w:hAnsi="Arial"/>
                <w:color w:val="000000"/>
                <w:sz w:val="16"/>
              </w:rPr>
            </w:pPr>
            <w:r>
              <w:rPr>
                <w:rFonts w:ascii="Arial" w:hAnsi="Arial"/>
                <w:color w:val="000000"/>
                <w:sz w:val="16"/>
              </w:rPr>
              <w:t xml:space="preserve">Single Line </w:t>
            </w:r>
          </w:p>
          <w:p w:rsidR="00E802AC" w:rsidP="0012445A" w14:paraId="396EE08C" w14:textId="77777777">
            <w:pPr>
              <w:spacing w:before="60"/>
              <w:jc w:val="center"/>
              <w:rPr>
                <w:rFonts w:ascii="Arial" w:hAnsi="Arial"/>
                <w:color w:val="000000"/>
                <w:sz w:val="16"/>
              </w:rPr>
            </w:pPr>
            <w:r>
              <w:rPr>
                <w:rFonts w:ascii="Arial" w:hAnsi="Arial"/>
                <w:color w:val="000000"/>
                <w:sz w:val="16"/>
              </w:rPr>
              <w:t>(fc)</w:t>
            </w:r>
          </w:p>
        </w:tc>
        <w:tc>
          <w:tcPr>
            <w:tcW w:w="1847" w:type="dxa"/>
            <w:gridSpan w:val="2"/>
            <w:shd w:val="clear" w:color="auto" w:fill="FFFFFF"/>
            <w:vAlign w:val="bottom"/>
          </w:tcPr>
          <w:p w:rsidR="00E802AC" w:rsidP="0012445A" w14:paraId="6DA91DD8" w14:textId="77777777">
            <w:pPr>
              <w:spacing w:before="60"/>
              <w:jc w:val="center"/>
              <w:rPr>
                <w:rFonts w:ascii="Arial" w:hAnsi="Arial"/>
                <w:color w:val="000000"/>
                <w:sz w:val="16"/>
              </w:rPr>
            </w:pPr>
            <w:r>
              <w:rPr>
                <w:rFonts w:ascii="Arial" w:hAnsi="Arial"/>
                <w:color w:val="000000"/>
                <w:sz w:val="16"/>
              </w:rPr>
              <w:t>Multiline</w:t>
            </w:r>
          </w:p>
        </w:tc>
        <w:tc>
          <w:tcPr>
            <w:tcW w:w="1027" w:type="dxa"/>
            <w:vMerge/>
            <w:shd w:val="clear" w:color="auto" w:fill="FFFFFF"/>
            <w:vAlign w:val="bottom"/>
          </w:tcPr>
          <w:p w:rsidR="00E802AC" w:rsidP="0012445A" w14:paraId="0BEAD026" w14:textId="77777777">
            <w:pPr>
              <w:spacing w:before="60"/>
              <w:jc w:val="center"/>
              <w:rPr>
                <w:rFonts w:ascii="Arial" w:hAnsi="Arial"/>
                <w:color w:val="000000"/>
                <w:sz w:val="16"/>
              </w:rPr>
            </w:pPr>
          </w:p>
        </w:tc>
      </w:tr>
      <w:tr w14:paraId="3DEB88DE" w14:textId="77777777" w:rsidTr="004827FD">
        <w:tblPrEx>
          <w:tblW w:w="5803" w:type="dxa"/>
          <w:tblInd w:w="1680" w:type="dxa"/>
          <w:tblLayout w:type="fixed"/>
          <w:tblCellMar>
            <w:left w:w="54" w:type="dxa"/>
            <w:right w:w="54" w:type="dxa"/>
          </w:tblCellMar>
          <w:tblLook w:val="0000"/>
        </w:tblPrEx>
        <w:trPr>
          <w:cantSplit/>
          <w:trHeight w:val="439"/>
        </w:trPr>
        <w:tc>
          <w:tcPr>
            <w:tcW w:w="608" w:type="dxa"/>
            <w:vMerge/>
            <w:tcBorders>
              <w:bottom w:val="single" w:sz="8" w:space="0" w:color="auto"/>
            </w:tcBorders>
            <w:shd w:val="clear" w:color="auto" w:fill="FFFFFF"/>
            <w:vAlign w:val="bottom"/>
          </w:tcPr>
          <w:p w:rsidR="00E802AC" w:rsidP="0012445A" w14:paraId="11476D20" w14:textId="77777777">
            <w:pPr>
              <w:spacing w:before="60"/>
              <w:jc w:val="center"/>
              <w:rPr>
                <w:rFonts w:ascii="Arial" w:hAnsi="Arial"/>
                <w:color w:val="000000"/>
                <w:sz w:val="16"/>
              </w:rPr>
            </w:pPr>
          </w:p>
        </w:tc>
        <w:tc>
          <w:tcPr>
            <w:tcW w:w="718" w:type="dxa"/>
            <w:vMerge/>
            <w:tcBorders>
              <w:bottom w:val="single" w:sz="8" w:space="0" w:color="auto"/>
            </w:tcBorders>
            <w:shd w:val="clear" w:color="auto" w:fill="FFFFFF"/>
            <w:vAlign w:val="bottom"/>
          </w:tcPr>
          <w:p w:rsidR="00E802AC" w:rsidP="0012445A" w14:paraId="7C322C2E" w14:textId="77777777">
            <w:pPr>
              <w:spacing w:before="60"/>
              <w:jc w:val="center"/>
              <w:rPr>
                <w:rFonts w:ascii="Arial" w:hAnsi="Arial"/>
                <w:color w:val="000000"/>
                <w:sz w:val="16"/>
              </w:rPr>
            </w:pPr>
          </w:p>
        </w:tc>
        <w:tc>
          <w:tcPr>
            <w:tcW w:w="622" w:type="dxa"/>
            <w:vMerge/>
            <w:tcBorders>
              <w:bottom w:val="single" w:sz="8" w:space="0" w:color="auto"/>
            </w:tcBorders>
            <w:shd w:val="clear" w:color="auto" w:fill="FFFFFF"/>
            <w:vAlign w:val="bottom"/>
          </w:tcPr>
          <w:p w:rsidR="00E802AC" w:rsidP="0012445A" w14:paraId="2BD5CC76" w14:textId="77777777">
            <w:pPr>
              <w:spacing w:before="60"/>
              <w:jc w:val="center"/>
              <w:rPr>
                <w:rFonts w:ascii="Arial" w:hAnsi="Arial"/>
                <w:color w:val="000000"/>
                <w:sz w:val="16"/>
              </w:rPr>
            </w:pPr>
          </w:p>
        </w:tc>
        <w:tc>
          <w:tcPr>
            <w:tcW w:w="981" w:type="dxa"/>
            <w:vMerge/>
            <w:tcBorders>
              <w:bottom w:val="single" w:sz="8" w:space="0" w:color="auto"/>
            </w:tcBorders>
            <w:shd w:val="clear" w:color="auto" w:fill="FFFFFF"/>
            <w:vAlign w:val="center"/>
          </w:tcPr>
          <w:p w:rsidR="00E802AC" w:rsidP="0012445A" w14:paraId="44118623" w14:textId="77777777">
            <w:pPr>
              <w:spacing w:before="60"/>
              <w:jc w:val="center"/>
              <w:rPr>
                <w:rFonts w:ascii="Arial" w:hAnsi="Arial"/>
                <w:color w:val="000000"/>
                <w:sz w:val="14"/>
              </w:rPr>
            </w:pPr>
          </w:p>
        </w:tc>
        <w:tc>
          <w:tcPr>
            <w:tcW w:w="965" w:type="dxa"/>
            <w:tcBorders>
              <w:bottom w:val="single" w:sz="8" w:space="0" w:color="auto"/>
            </w:tcBorders>
            <w:shd w:val="clear" w:color="auto" w:fill="FFFFFF"/>
            <w:vAlign w:val="bottom"/>
          </w:tcPr>
          <w:p w:rsidR="00E802AC" w:rsidP="0012445A" w14:paraId="6F53BA30" w14:textId="77777777">
            <w:pPr>
              <w:spacing w:before="60"/>
              <w:jc w:val="center"/>
              <w:rPr>
                <w:rFonts w:ascii="Arial" w:hAnsi="Arial"/>
                <w:color w:val="000000"/>
                <w:sz w:val="16"/>
              </w:rPr>
            </w:pPr>
            <w:r>
              <w:rPr>
                <w:rFonts w:ascii="Arial" w:hAnsi="Arial"/>
                <w:color w:val="000000"/>
                <w:sz w:val="16"/>
              </w:rPr>
              <w:t>Other than Payphone Lines</w:t>
            </w:r>
          </w:p>
          <w:p w:rsidR="00E802AC" w:rsidP="0012445A" w14:paraId="7A1ABC98" w14:textId="77777777">
            <w:pPr>
              <w:spacing w:before="60"/>
              <w:jc w:val="center"/>
              <w:rPr>
                <w:rFonts w:ascii="Arial" w:hAnsi="Arial"/>
                <w:color w:val="000000"/>
                <w:sz w:val="14"/>
              </w:rPr>
            </w:pPr>
            <w:r>
              <w:rPr>
                <w:rFonts w:ascii="Arial" w:hAnsi="Arial"/>
                <w:color w:val="000000"/>
                <w:sz w:val="16"/>
              </w:rPr>
              <w:t>(</w:t>
            </w:r>
            <w:r>
              <w:rPr>
                <w:rFonts w:ascii="Arial" w:hAnsi="Arial"/>
                <w:color w:val="000000"/>
                <w:sz w:val="16"/>
              </w:rPr>
              <w:t>fd</w:t>
            </w:r>
            <w:r>
              <w:rPr>
                <w:rFonts w:ascii="Arial" w:hAnsi="Arial"/>
                <w:color w:val="000000"/>
                <w:sz w:val="16"/>
              </w:rPr>
              <w:t>)</w:t>
            </w:r>
          </w:p>
        </w:tc>
        <w:tc>
          <w:tcPr>
            <w:tcW w:w="882" w:type="dxa"/>
            <w:tcBorders>
              <w:bottom w:val="single" w:sz="8" w:space="0" w:color="auto"/>
            </w:tcBorders>
            <w:shd w:val="clear" w:color="auto" w:fill="FFFFFF"/>
            <w:vAlign w:val="bottom"/>
          </w:tcPr>
          <w:p w:rsidR="00E802AC" w:rsidRPr="00A563EB" w:rsidP="0012445A" w14:paraId="6EC2087B" w14:textId="77777777">
            <w:pPr>
              <w:spacing w:before="60"/>
              <w:jc w:val="center"/>
              <w:rPr>
                <w:rFonts w:ascii="Arial" w:hAnsi="Arial"/>
                <w:color w:val="000000"/>
                <w:sz w:val="16"/>
              </w:rPr>
            </w:pPr>
            <w:r w:rsidRPr="00A563EB">
              <w:rPr>
                <w:rFonts w:ascii="Arial" w:hAnsi="Arial"/>
                <w:color w:val="000000"/>
                <w:sz w:val="16"/>
              </w:rPr>
              <w:t>Payphone Lines</w:t>
            </w:r>
          </w:p>
          <w:p w:rsidR="00E802AC" w:rsidP="0012445A" w14:paraId="24CC3ADD" w14:textId="77777777">
            <w:pPr>
              <w:spacing w:before="60"/>
              <w:jc w:val="center"/>
              <w:rPr>
                <w:rFonts w:ascii="Arial" w:hAnsi="Arial"/>
                <w:color w:val="000000"/>
                <w:sz w:val="16"/>
              </w:rPr>
            </w:pPr>
            <w:r w:rsidRPr="00A563EB">
              <w:rPr>
                <w:rFonts w:ascii="Arial" w:hAnsi="Arial"/>
                <w:color w:val="000000"/>
                <w:sz w:val="16"/>
              </w:rPr>
              <w:t>(</w:t>
            </w:r>
            <w:r w:rsidRPr="00A563EB">
              <w:rPr>
                <w:rFonts w:ascii="Arial" w:hAnsi="Arial"/>
                <w:color w:val="000000"/>
                <w:sz w:val="16"/>
              </w:rPr>
              <w:t>fe</w:t>
            </w:r>
            <w:r w:rsidRPr="00A563EB">
              <w:rPr>
                <w:rFonts w:ascii="Arial" w:hAnsi="Arial"/>
                <w:color w:val="000000"/>
                <w:sz w:val="16"/>
              </w:rPr>
              <w:t>)</w:t>
            </w:r>
          </w:p>
        </w:tc>
        <w:tc>
          <w:tcPr>
            <w:tcW w:w="1027" w:type="dxa"/>
            <w:vMerge/>
            <w:tcBorders>
              <w:bottom w:val="single" w:sz="8" w:space="0" w:color="auto"/>
            </w:tcBorders>
            <w:shd w:val="clear" w:color="auto" w:fill="FFFFFF"/>
            <w:vAlign w:val="bottom"/>
          </w:tcPr>
          <w:p w:rsidR="00E802AC" w:rsidP="0012445A" w14:paraId="49FB0494" w14:textId="77777777">
            <w:pPr>
              <w:spacing w:before="60"/>
              <w:jc w:val="center"/>
              <w:rPr>
                <w:rFonts w:ascii="Arial" w:hAnsi="Arial"/>
                <w:color w:val="000000"/>
                <w:sz w:val="16"/>
              </w:rPr>
            </w:pPr>
          </w:p>
        </w:tc>
      </w:tr>
    </w:tbl>
    <w:p w:rsidR="00E105F0" w14:paraId="0FEE8418" w14:textId="77777777"/>
    <w:tbl>
      <w:tblPr>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70DC3184" w14:textId="77777777" w:rsidTr="004827FD">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560"/>
        </w:trPr>
        <w:tc>
          <w:tcPr>
            <w:tcW w:w="9409" w:type="dxa"/>
            <w:tcBorders>
              <w:top w:val="nil"/>
              <w:left w:val="nil"/>
              <w:bottom w:val="nil"/>
              <w:right w:val="nil"/>
            </w:tcBorders>
            <w:shd w:val="clear" w:color="auto" w:fill="FFFFFF"/>
            <w:vAlign w:val="center"/>
          </w:tcPr>
          <w:p w:rsidR="00D36BBD" w:rsidP="0012445A" w14:paraId="4C4E3F38" w14:textId="77777777">
            <w:pPr>
              <w:spacing w:before="40"/>
              <w:rPr>
                <w:rFonts w:ascii="Arial" w:hAnsi="Arial"/>
                <w:b/>
                <w:color w:val="000000"/>
                <w:sz w:val="16"/>
              </w:rPr>
            </w:pPr>
            <w:r>
              <w:rPr>
                <w:rFonts w:ascii="Arial" w:hAnsi="Arial"/>
                <w:b/>
                <w:color w:val="000000"/>
                <w:sz w:val="16"/>
              </w:rPr>
              <w:t>EXAMPLE:</w:t>
            </w:r>
          </w:p>
        </w:tc>
      </w:tr>
    </w:tbl>
    <w:p w:rsidR="00E105F0" w14:paraId="4A647D8D" w14:textId="77777777"/>
    <w:tbl>
      <w:tblPr>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30"/>
        <w:gridCol w:w="720"/>
        <w:gridCol w:w="630"/>
        <w:gridCol w:w="990"/>
        <w:gridCol w:w="990"/>
        <w:gridCol w:w="810"/>
        <w:gridCol w:w="1080"/>
      </w:tblGrid>
      <w:tr w14:paraId="4DBF9044" w14:textId="77777777" w:rsidTr="004827FD">
        <w:tblPrEx>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260"/>
        </w:trPr>
        <w:tc>
          <w:tcPr>
            <w:tcW w:w="630" w:type="dxa"/>
            <w:tcBorders>
              <w:top w:val="single" w:sz="8" w:space="0" w:color="auto"/>
              <w:bottom w:val="nil"/>
            </w:tcBorders>
            <w:shd w:val="clear" w:color="auto" w:fill="FFFFFF"/>
          </w:tcPr>
          <w:p w:rsidR="00E802AC" w:rsidP="0012445A" w14:paraId="0C3179F2" w14:textId="77777777">
            <w:pPr>
              <w:spacing w:before="60"/>
              <w:jc w:val="center"/>
              <w:rPr>
                <w:rFonts w:ascii="Arial" w:hAnsi="Arial"/>
                <w:color w:val="000000"/>
                <w:sz w:val="16"/>
              </w:rPr>
            </w:pPr>
            <w:r>
              <w:rPr>
                <w:rFonts w:ascii="Arial" w:hAnsi="Arial"/>
                <w:color w:val="000000"/>
                <w:sz w:val="16"/>
              </w:rPr>
              <w:t>0240</w:t>
            </w:r>
          </w:p>
        </w:tc>
        <w:tc>
          <w:tcPr>
            <w:tcW w:w="720" w:type="dxa"/>
            <w:tcBorders>
              <w:top w:val="single" w:sz="8" w:space="0" w:color="auto"/>
              <w:bottom w:val="nil"/>
            </w:tcBorders>
            <w:shd w:val="clear" w:color="auto" w:fill="FFFFFF"/>
          </w:tcPr>
          <w:p w:rsidR="00E802AC" w:rsidP="0012445A" w14:paraId="611FE5B8" w14:textId="77777777">
            <w:pPr>
              <w:spacing w:before="60"/>
              <w:rPr>
                <w:rFonts w:ascii="Arial" w:hAnsi="Arial"/>
                <w:color w:val="000000"/>
                <w:sz w:val="16"/>
              </w:rPr>
            </w:pPr>
            <w:smartTag w:uri="urn:schemas-microsoft-com:office:smarttags" w:element="place">
              <w:smartTag w:uri="urn:schemas-microsoft-com:office:smarttags" w:element="State">
                <w:r>
                  <w:rPr>
                    <w:rFonts w:ascii="Arial" w:hAnsi="Arial"/>
                    <w:color w:val="000000"/>
                    <w:sz w:val="16"/>
                  </w:rPr>
                  <w:t>Illinois</w:t>
                </w:r>
              </w:smartTag>
            </w:smartTag>
          </w:p>
        </w:tc>
        <w:tc>
          <w:tcPr>
            <w:tcW w:w="630" w:type="dxa"/>
            <w:tcBorders>
              <w:top w:val="single" w:sz="8" w:space="0" w:color="auto"/>
              <w:bottom w:val="nil"/>
            </w:tcBorders>
            <w:shd w:val="clear" w:color="auto" w:fill="FFFFFF"/>
          </w:tcPr>
          <w:p w:rsidR="00E802AC" w:rsidP="0012445A" w14:paraId="1FBCB583" w14:textId="77777777">
            <w:pPr>
              <w:spacing w:before="60"/>
              <w:jc w:val="center"/>
              <w:rPr>
                <w:rFonts w:ascii="Arial" w:hAnsi="Arial"/>
                <w:color w:val="000000"/>
                <w:sz w:val="14"/>
              </w:rPr>
            </w:pPr>
            <w:r>
              <w:rPr>
                <w:rFonts w:ascii="Arial" w:hAnsi="Arial"/>
                <w:color w:val="000000"/>
                <w:sz w:val="14"/>
              </w:rPr>
              <w:t>IL</w:t>
            </w:r>
          </w:p>
        </w:tc>
        <w:tc>
          <w:tcPr>
            <w:tcW w:w="990" w:type="dxa"/>
            <w:tcBorders>
              <w:top w:val="single" w:sz="8" w:space="0" w:color="auto"/>
              <w:bottom w:val="nil"/>
            </w:tcBorders>
            <w:shd w:val="clear" w:color="auto" w:fill="FFFFFF"/>
          </w:tcPr>
          <w:p w:rsidR="00E802AC" w:rsidP="0012445A" w14:paraId="258C2B1F" w14:textId="77777777">
            <w:pPr>
              <w:rPr>
                <w:rFonts w:ascii="Arial" w:hAnsi="Arial"/>
                <w:color w:val="000000"/>
                <w:sz w:val="14"/>
              </w:rPr>
            </w:pPr>
          </w:p>
        </w:tc>
        <w:tc>
          <w:tcPr>
            <w:tcW w:w="990" w:type="dxa"/>
            <w:tcBorders>
              <w:top w:val="single" w:sz="8" w:space="0" w:color="auto"/>
              <w:bottom w:val="nil"/>
            </w:tcBorders>
            <w:shd w:val="clear" w:color="auto" w:fill="FFFFFF"/>
          </w:tcPr>
          <w:p w:rsidR="00E802AC" w:rsidP="0012445A" w14:paraId="0D5F1783" w14:textId="77777777">
            <w:pPr>
              <w:rPr>
                <w:rFonts w:ascii="Arial" w:hAnsi="Arial"/>
                <w:color w:val="000000"/>
                <w:sz w:val="14"/>
              </w:rPr>
            </w:pPr>
          </w:p>
        </w:tc>
        <w:tc>
          <w:tcPr>
            <w:tcW w:w="810" w:type="dxa"/>
            <w:tcBorders>
              <w:top w:val="single" w:sz="8" w:space="0" w:color="auto"/>
              <w:bottom w:val="nil"/>
            </w:tcBorders>
            <w:shd w:val="clear" w:color="auto" w:fill="FFFFFF"/>
          </w:tcPr>
          <w:p w:rsidR="00E802AC" w:rsidP="0012445A" w14:paraId="1415A880" w14:textId="77777777">
            <w:pPr>
              <w:rPr>
                <w:rFonts w:ascii="Arial" w:hAnsi="Arial"/>
                <w:color w:val="000000"/>
                <w:sz w:val="14"/>
              </w:rPr>
            </w:pPr>
          </w:p>
        </w:tc>
        <w:tc>
          <w:tcPr>
            <w:tcW w:w="1080" w:type="dxa"/>
            <w:tcBorders>
              <w:top w:val="single" w:sz="8" w:space="0" w:color="auto"/>
              <w:bottom w:val="nil"/>
            </w:tcBorders>
            <w:shd w:val="clear" w:color="auto" w:fill="FFFFFF"/>
          </w:tcPr>
          <w:p w:rsidR="00E802AC" w:rsidP="0012445A" w14:paraId="1DEDFAE9" w14:textId="77777777">
            <w:pPr>
              <w:rPr>
                <w:rFonts w:ascii="Arial" w:hAnsi="Arial"/>
                <w:color w:val="000000"/>
                <w:sz w:val="14"/>
              </w:rPr>
            </w:pPr>
          </w:p>
        </w:tc>
      </w:tr>
      <w:tr w14:paraId="697E8730" w14:textId="77777777" w:rsidTr="004827FD">
        <w:tblPrEx>
          <w:tblW w:w="5850" w:type="dxa"/>
          <w:tblInd w:w="1674" w:type="dxa"/>
          <w:tblLayout w:type="fixed"/>
          <w:tblCellMar>
            <w:left w:w="54" w:type="dxa"/>
            <w:right w:w="54" w:type="dxa"/>
          </w:tblCellMar>
          <w:tblLook w:val="0000"/>
        </w:tblPrEx>
        <w:trPr>
          <w:cantSplit/>
          <w:trHeight w:hRule="exact" w:val="260"/>
        </w:trPr>
        <w:tc>
          <w:tcPr>
            <w:tcW w:w="630" w:type="dxa"/>
            <w:tcBorders>
              <w:bottom w:val="single" w:sz="8" w:space="0" w:color="auto"/>
            </w:tcBorders>
            <w:shd w:val="clear" w:color="auto" w:fill="FFFFFF"/>
          </w:tcPr>
          <w:p w:rsidR="00E802AC" w:rsidP="0012445A" w14:paraId="490E4F74" w14:textId="77777777">
            <w:pPr>
              <w:spacing w:before="60"/>
              <w:jc w:val="center"/>
              <w:rPr>
                <w:rFonts w:ascii="Arial" w:hAnsi="Arial"/>
                <w:color w:val="000000"/>
                <w:sz w:val="16"/>
              </w:rPr>
            </w:pPr>
            <w:r>
              <w:rPr>
                <w:rFonts w:ascii="Arial" w:hAnsi="Arial"/>
                <w:color w:val="000000"/>
                <w:sz w:val="16"/>
              </w:rPr>
              <w:t>0910</w:t>
            </w:r>
          </w:p>
        </w:tc>
        <w:tc>
          <w:tcPr>
            <w:tcW w:w="720" w:type="dxa"/>
            <w:tcBorders>
              <w:bottom w:val="single" w:sz="8" w:space="0" w:color="auto"/>
            </w:tcBorders>
            <w:shd w:val="clear" w:color="auto" w:fill="FFFFFF"/>
          </w:tcPr>
          <w:p w:rsidR="00E802AC" w:rsidP="0012445A" w14:paraId="450AEB4F" w14:textId="77777777">
            <w:pPr>
              <w:spacing w:before="60"/>
              <w:rPr>
                <w:rFonts w:ascii="Arial" w:hAnsi="Arial"/>
                <w:color w:val="000000"/>
                <w:sz w:val="16"/>
              </w:rPr>
            </w:pPr>
            <w:r>
              <w:rPr>
                <w:rFonts w:ascii="Arial" w:hAnsi="Arial"/>
                <w:color w:val="000000"/>
                <w:sz w:val="16"/>
              </w:rPr>
              <w:t>Total</w:t>
            </w:r>
          </w:p>
        </w:tc>
        <w:tc>
          <w:tcPr>
            <w:tcW w:w="630" w:type="dxa"/>
            <w:tcBorders>
              <w:bottom w:val="single" w:sz="8" w:space="0" w:color="auto"/>
            </w:tcBorders>
            <w:shd w:val="clear" w:color="auto" w:fill="FFFFFF"/>
          </w:tcPr>
          <w:p w:rsidR="00E802AC" w:rsidP="0012445A" w14:paraId="4EF20B31" w14:textId="77777777">
            <w:pPr>
              <w:spacing w:before="60"/>
              <w:jc w:val="center"/>
              <w:rPr>
                <w:rFonts w:ascii="Arial" w:hAnsi="Arial"/>
                <w:color w:val="000000"/>
                <w:sz w:val="14"/>
              </w:rPr>
            </w:pPr>
            <w:r>
              <w:rPr>
                <w:rFonts w:ascii="Arial" w:hAnsi="Arial"/>
                <w:color w:val="000000"/>
                <w:sz w:val="14"/>
              </w:rPr>
              <w:t>TO</w:t>
            </w:r>
          </w:p>
        </w:tc>
        <w:tc>
          <w:tcPr>
            <w:tcW w:w="990" w:type="dxa"/>
            <w:tcBorders>
              <w:bottom w:val="single" w:sz="8" w:space="0" w:color="auto"/>
            </w:tcBorders>
            <w:shd w:val="clear" w:color="auto" w:fill="FFFFFF"/>
          </w:tcPr>
          <w:p w:rsidR="00E802AC" w:rsidP="0012445A" w14:paraId="36A43A4E" w14:textId="77777777">
            <w:pPr>
              <w:rPr>
                <w:rFonts w:ascii="Arial" w:hAnsi="Arial"/>
                <w:color w:val="000000"/>
                <w:sz w:val="14"/>
              </w:rPr>
            </w:pPr>
          </w:p>
        </w:tc>
        <w:tc>
          <w:tcPr>
            <w:tcW w:w="990" w:type="dxa"/>
            <w:tcBorders>
              <w:bottom w:val="single" w:sz="8" w:space="0" w:color="auto"/>
            </w:tcBorders>
            <w:shd w:val="clear" w:color="auto" w:fill="FFFFFF"/>
          </w:tcPr>
          <w:p w:rsidR="00E802AC" w:rsidP="0012445A" w14:paraId="555DA491" w14:textId="77777777">
            <w:pPr>
              <w:rPr>
                <w:rFonts w:ascii="Arial" w:hAnsi="Arial"/>
                <w:color w:val="000000"/>
                <w:sz w:val="14"/>
              </w:rPr>
            </w:pPr>
          </w:p>
        </w:tc>
        <w:tc>
          <w:tcPr>
            <w:tcW w:w="810" w:type="dxa"/>
            <w:tcBorders>
              <w:bottom w:val="single" w:sz="8" w:space="0" w:color="auto"/>
            </w:tcBorders>
            <w:shd w:val="clear" w:color="auto" w:fill="FFFFFF"/>
          </w:tcPr>
          <w:p w:rsidR="00E802AC" w:rsidP="0012445A" w14:paraId="047F2D8A" w14:textId="77777777">
            <w:pPr>
              <w:rPr>
                <w:rFonts w:ascii="Arial" w:hAnsi="Arial"/>
                <w:color w:val="000000"/>
                <w:sz w:val="14"/>
              </w:rPr>
            </w:pPr>
          </w:p>
        </w:tc>
        <w:tc>
          <w:tcPr>
            <w:tcW w:w="1080" w:type="dxa"/>
            <w:tcBorders>
              <w:bottom w:val="single" w:sz="8" w:space="0" w:color="auto"/>
            </w:tcBorders>
            <w:shd w:val="clear" w:color="auto" w:fill="FFFFFF"/>
          </w:tcPr>
          <w:p w:rsidR="00E802AC" w:rsidP="0012445A" w14:paraId="1E02B8F6" w14:textId="77777777">
            <w:pPr>
              <w:rPr>
                <w:rFonts w:ascii="Arial" w:hAnsi="Arial"/>
                <w:color w:val="000000"/>
                <w:sz w:val="14"/>
              </w:rPr>
            </w:pPr>
          </w:p>
        </w:tc>
      </w:tr>
    </w:tbl>
    <w:tbl>
      <w:tblPr>
        <w:tblpPr w:leftFromText="180" w:rightFromText="180" w:vertAnchor="text" w:horzAnchor="margin" w:tblpY="199"/>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00F97E16" w14:textId="77777777" w:rsidTr="00E105F0">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1051"/>
        </w:trPr>
        <w:tc>
          <w:tcPr>
            <w:tcW w:w="9409" w:type="dxa"/>
            <w:tcBorders>
              <w:top w:val="nil"/>
              <w:left w:val="nil"/>
              <w:bottom w:val="nil"/>
              <w:right w:val="nil"/>
            </w:tcBorders>
          </w:tcPr>
          <w:p w:rsidR="00E105F0" w:rsidP="00E105F0" w14:paraId="361523C4" w14:textId="77777777">
            <w:pPr>
              <w:spacing w:before="40"/>
              <w:rPr>
                <w:rFonts w:ascii="Arial" w:hAnsi="Arial"/>
                <w:color w:val="000000"/>
                <w:sz w:val="18"/>
              </w:rPr>
            </w:pPr>
            <w:r>
              <w:rPr>
                <w:rFonts w:ascii="Arial" w:hAnsi="Arial"/>
                <w:color w:val="000000"/>
                <w:sz w:val="18"/>
              </w:rPr>
              <w:br/>
              <w:t>(See State Row Numbers and Codes Reference Table for the row numbers and the state codes</w:t>
            </w:r>
          </w:p>
          <w:p w:rsidR="00E105F0" w:rsidP="00E105F0" w14:paraId="6409DC2F" w14:textId="77777777">
            <w:pPr>
              <w:spacing w:before="40"/>
              <w:rPr>
                <w:rFonts w:ascii="Arial" w:hAnsi="Arial"/>
                <w:color w:val="000000"/>
                <w:sz w:val="18"/>
              </w:rPr>
            </w:pPr>
            <w:r>
              <w:rPr>
                <w:rFonts w:ascii="Arial" w:hAnsi="Arial"/>
                <w:color w:val="000000"/>
                <w:sz w:val="18"/>
              </w:rPr>
              <w:t>applicable to your filing and for the correct order in which the rows shall appear.)</w:t>
            </w:r>
          </w:p>
          <w:p w:rsidR="00E105F0" w:rsidP="00E105F0" w14:paraId="6950E9F0" w14:textId="77777777">
            <w:pPr>
              <w:spacing w:before="40"/>
              <w:rPr>
                <w:rFonts w:ascii="Arial" w:hAnsi="Arial"/>
                <w:color w:val="000000"/>
                <w:sz w:val="18"/>
              </w:rPr>
            </w:pPr>
          </w:p>
          <w:p w:rsidR="00E105F0" w:rsidP="00E105F0" w14:paraId="602B877C" w14:textId="77777777">
            <w:pPr>
              <w:spacing w:before="40"/>
              <w:rPr>
                <w:rFonts w:ascii="Arial" w:hAnsi="Arial"/>
                <w:color w:val="000000"/>
              </w:rPr>
            </w:pPr>
          </w:p>
        </w:tc>
      </w:tr>
    </w:tbl>
    <w:p w:rsidR="00E105F0" w14:paraId="7E66C3E4" w14:textId="77777777"/>
    <w:p w:rsidR="00520892" w:rsidP="00520892" w14:paraId="477600FC" w14:textId="77777777">
      <w:pPr>
        <w:jc w:val="center"/>
      </w:pPr>
    </w:p>
    <w:p w:rsidR="00DA5764" w14:paraId="15108C01" w14:textId="77777777"/>
    <w:p w:rsidR="00E105F0" w:rsidRPr="00D239A0" w:rsidP="004E689A" w14:paraId="36D7CE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right="144"/>
        <w:jc w:val="both"/>
        <w:rPr>
          <w:rFonts w:ascii="Arial" w:hAnsi="Arial" w:cs="Arial"/>
          <w:spacing w:val="-3"/>
          <w:sz w:val="18"/>
          <w:szCs w:val="18"/>
        </w:rPr>
      </w:pPr>
      <w:r w:rsidRPr="00D239A0">
        <w:rPr>
          <w:rFonts w:ascii="Arial" w:hAnsi="Arial" w:cs="Arial"/>
          <w:b/>
          <w:sz w:val="18"/>
          <w:szCs w:val="18"/>
          <w:u w:val="single"/>
        </w:rPr>
        <w:t>Footnotes</w:t>
      </w:r>
      <w:r w:rsidRPr="00D239A0">
        <w:rPr>
          <w:rFonts w:ascii="Arial" w:hAnsi="Arial" w:cs="Arial"/>
          <w:sz w:val="18"/>
          <w:szCs w:val="18"/>
        </w:rPr>
        <w:t xml:space="preserve">: </w:t>
      </w:r>
      <w:r w:rsidRPr="00D239A0">
        <w:rPr>
          <w:rFonts w:ascii="Arial" w:hAnsi="Arial" w:cs="Arial"/>
          <w:spacing w:val="-3"/>
          <w:sz w:val="18"/>
          <w:szCs w:val="18"/>
        </w:rPr>
        <w:t xml:space="preserve">Footnotes should appear at the bottom of a table, not on each page of a table.  Use numerical superscripts to indicate a footnote.  If the footnote applies to a single data entry, place the superscript on the entry. If it applies to an entire row and or column, footnote the row or column header.  </w:t>
      </w:r>
      <w:r w:rsidR="00DB4408">
        <w:rPr>
          <w:rFonts w:ascii="Arial" w:hAnsi="Arial" w:cs="Arial"/>
          <w:spacing w:val="-3"/>
          <w:sz w:val="18"/>
          <w:szCs w:val="18"/>
        </w:rPr>
        <w:t xml:space="preserve">See the reporting procedures document for the use of footnotes when an </w:t>
      </w:r>
      <w:r w:rsidR="000F5FFB">
        <w:rPr>
          <w:rFonts w:ascii="Arial" w:hAnsi="Arial" w:cs="Arial"/>
          <w:spacing w:val="-3"/>
          <w:sz w:val="18"/>
          <w:szCs w:val="18"/>
        </w:rPr>
        <w:t>erratum</w:t>
      </w:r>
      <w:r w:rsidR="00DB4408">
        <w:rPr>
          <w:rFonts w:ascii="Arial" w:hAnsi="Arial" w:cs="Arial"/>
          <w:spacing w:val="-3"/>
          <w:sz w:val="18"/>
          <w:szCs w:val="18"/>
        </w:rPr>
        <w:t xml:space="preserve"> is required.  </w:t>
      </w:r>
    </w:p>
    <w:p w:rsidR="00DA5764" w:rsidRPr="00D239A0" w:rsidP="004E689A" w14:paraId="101F3FF9"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spacing w:val="-3"/>
          <w:sz w:val="18"/>
          <w:szCs w:val="18"/>
        </w:rPr>
        <w:sectPr w:rsidSect="009C4A7E">
          <w:headerReference w:type="default" r:id="rId6"/>
          <w:endnotePr>
            <w:numFmt w:val="decimal"/>
          </w:endnotePr>
          <w:pgSz w:w="12240" w:h="15840"/>
          <w:pgMar w:top="1440" w:right="1440" w:bottom="1170" w:left="1440" w:header="720" w:footer="720" w:gutter="0"/>
          <w:cols w:space="720"/>
          <w:noEndnote/>
        </w:sectPr>
      </w:pPr>
    </w:p>
    <w:p w:rsidR="00DA5764" w14:paraId="19E5F77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TABLE III - ACCESS LINES IN SERVICE BY CUSTOMER</w:t>
      </w:r>
    </w:p>
    <w:p w:rsidR="00DA5764" w14:paraId="265473E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0EFBB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GENERAL INSTRUCTIONS</w:t>
      </w:r>
    </w:p>
    <w:p w:rsidR="00DA5764" w14:paraId="57F3B31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3B29ED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Table III requires the annual reporting of switched and special access line statistics by state as of December 31 of the calendar year covered by the report.   </w:t>
      </w:r>
    </w:p>
    <w:p w:rsidR="00DA5764" w14:paraId="5284069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 </w:t>
      </w:r>
    </w:p>
    <w:p w:rsidR="00DA5764" w:rsidP="006F1D90" w14:paraId="2DFDA7B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Report in Table III columns (</w:t>
      </w:r>
      <w:r w:rsidR="000F060D">
        <w:rPr>
          <w:spacing w:val="-3"/>
        </w:rPr>
        <w:t>f</w:t>
      </w:r>
      <w:r>
        <w:rPr>
          <w:spacing w:val="-3"/>
        </w:rPr>
        <w:t>c) through (</w:t>
      </w:r>
      <w:r w:rsidR="000F060D">
        <w:rPr>
          <w:spacing w:val="-3"/>
        </w:rPr>
        <w:t>fi</w:t>
      </w:r>
      <w:r>
        <w:rPr>
          <w:spacing w:val="-3"/>
        </w:rPr>
        <w:t>) only those access lines connecting end-user</w:t>
      </w:r>
      <w:r w:rsidR="006F1D90">
        <w:rPr>
          <w:spacing w:val="-3"/>
        </w:rPr>
        <w:t>s</w:t>
      </w:r>
      <w:r>
        <w:rPr>
          <w:spacing w:val="-3"/>
        </w:rPr>
        <w:t xml:space="preserve"> with their end offices for switched services</w:t>
      </w:r>
      <w:r w:rsidR="007B4F6E">
        <w:rPr>
          <w:spacing w:val="-3"/>
        </w:rPr>
        <w:t>.</w:t>
      </w:r>
      <w:r>
        <w:rPr>
          <w:spacing w:val="-3"/>
        </w:rPr>
        <w:t xml:space="preserve"> </w:t>
      </w:r>
    </w:p>
    <w:p w:rsidR="00DA5764" w14:paraId="7718280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4C40A0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Include 800 and 800-like access lines</w:t>
      </w:r>
      <w:r w:rsidR="00760BFF">
        <w:rPr>
          <w:spacing w:val="-3"/>
        </w:rPr>
        <w:t>, resold telephone exchange service lines,</w:t>
      </w:r>
      <w:r>
        <w:rPr>
          <w:spacing w:val="-3"/>
        </w:rPr>
        <w:t xml:space="preserve"> and employee concession lines but do </w:t>
      </w:r>
      <w:r>
        <w:rPr>
          <w:b/>
          <w:spacing w:val="-3"/>
        </w:rPr>
        <w:t>NOT</w:t>
      </w:r>
      <w:r>
        <w:rPr>
          <w:spacing w:val="-3"/>
        </w:rPr>
        <w:t xml:space="preserve"> include official/company circuits in the access line counts.  </w:t>
      </w:r>
      <w:r>
        <w:rPr>
          <w:b/>
          <w:spacing w:val="-3"/>
        </w:rPr>
        <w:t>Provide a footnote if this has been done differently in the past.</w:t>
      </w:r>
      <w:r>
        <w:rPr>
          <w:spacing w:val="-3"/>
        </w:rPr>
        <w:t xml:space="preserve">  Analog access lines should be reported as 4 kHz equivalents.  ISDN and other digital access lines should be reported as 64 kbps equivalents.  A fully equipped DS</w:t>
      </w:r>
      <w:r>
        <w:rPr>
          <w:spacing w:val="-3"/>
        </w:rPr>
        <w:noBreakHyphen/>
        <w:t xml:space="preserve">1 line, for example, corresponds to 24 64 kbps equivalents.  </w:t>
      </w:r>
    </w:p>
    <w:p w:rsidR="00DA5764" w14:paraId="1FC2847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B44A42" w:rsidRPr="00B44A42" w:rsidP="00B44A42" w14:paraId="045FB64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sidRPr="00B44A42">
        <w:rPr>
          <w:spacing w:val="-3"/>
        </w:rPr>
        <w:t>Any row/column data entry which contains UNE data must be accompanied by an explanatory footnote identifying the types of UNEs (e.g., “UNE-P”) that are included.</w:t>
      </w:r>
    </w:p>
    <w:p w:rsidR="00B44A42" w14:paraId="66E153E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D5BC982"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b/>
          <w:spacing w:val="-3"/>
        </w:rPr>
      </w:pPr>
      <w:r>
        <w:rPr>
          <w:b/>
          <w:spacing w:val="-3"/>
        </w:rPr>
        <w:t>Include footnotes in the Footnote Table liberally, especially where the reporting company perceives any ambiguities in the data provided, where procedures or internal sources associated with data preparation have changed (including data filed in compliance with revised definitions), or where required data are available only in part or on an estimated basis.</w:t>
      </w:r>
    </w:p>
    <w:p w:rsidR="00DA5764" w14:paraId="754E7A3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5EB338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ROW </w:t>
      </w:r>
      <w:r w:rsidR="000F5FFB">
        <w:t>DEFINITION</w:t>
      </w:r>
    </w:p>
    <w:p w:rsidR="00DA5764" w14:paraId="1C86446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5FA8CCA"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Each row represents a state, district or territory in which the reporting company has access lines.  Include only those rows with data to be reported, but complete every item in those rows.  Include a row for total company data, even if there is only one state row.  See the State Row Numbers and Codes Reference Table for assigned row numbers and codes and for the correct order in which the rows shall appear.</w:t>
      </w:r>
    </w:p>
    <w:p w:rsidR="00DA5764" w14:paraId="57F800C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04241C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COLUMN </w:t>
      </w:r>
      <w:r w:rsidR="00CC00F3">
        <w:t>DEFINITIONS</w:t>
      </w:r>
    </w:p>
    <w:p w:rsidR="00DA5764" w14:paraId="68E37D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A53DAB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Each column represents a category of switched or special access lines.</w:t>
      </w:r>
    </w:p>
    <w:p w:rsidR="00DA5764" w14:paraId="7DFA98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1BABBE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t>COLUMN</w:t>
      </w:r>
    </w:p>
    <w:p w:rsidR="00DA5764" w14:paraId="43C84C30"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61FA62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a)</w:t>
      </w:r>
      <w:r>
        <w:rPr>
          <w:spacing w:val="-3"/>
        </w:rPr>
        <w:tab/>
      </w:r>
      <w:r>
        <w:rPr>
          <w:spacing w:val="-3"/>
          <w:u w:val="single"/>
        </w:rPr>
        <w:t>State or Territory</w:t>
      </w:r>
      <w:r>
        <w:rPr>
          <w:spacing w:val="-3"/>
        </w:rPr>
        <w:t xml:space="preserve"> - The name of one of the fifty </w:t>
      </w:r>
      <w:smartTag w:uri="urn:schemas-microsoft-com:office:smarttags" w:element="country-region">
        <w:r>
          <w:rPr>
            <w:spacing w:val="-3"/>
          </w:rPr>
          <w:t>U.S.</w:t>
        </w:r>
      </w:smartTag>
      <w:r>
        <w:rPr>
          <w:spacing w:val="-3"/>
        </w:rPr>
        <w:t xml:space="preserve"> states or one of the following:  </w:t>
      </w:r>
      <w:smartTag w:uri="urn:schemas-microsoft-com:office:smarttags" w:element="State">
        <w:r>
          <w:rPr>
            <w:spacing w:val="-3"/>
          </w:rPr>
          <w:t>District of Columbia</w:t>
        </w:r>
      </w:smartTag>
      <w:r>
        <w:rPr>
          <w:spacing w:val="-3"/>
        </w:rPr>
        <w:t xml:space="preserve">, Northern Mariana Islands, Puerto Rico, </w:t>
      </w:r>
      <w:smartTag w:uri="urn:schemas-microsoft-com:office:smarttags" w:element="place">
        <w:r>
          <w:rPr>
            <w:spacing w:val="-3"/>
          </w:rPr>
          <w:t>Virgin Islands</w:t>
        </w:r>
      </w:smartTag>
      <w:r>
        <w:rPr>
          <w:spacing w:val="-3"/>
        </w:rPr>
        <w:t xml:space="preserve">, or Total. </w:t>
      </w:r>
    </w:p>
    <w:p w:rsidR="00DA5764" w14:paraId="37360268"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2E071A5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b)</w:t>
      </w:r>
      <w:r>
        <w:rPr>
          <w:spacing w:val="-3"/>
        </w:rPr>
        <w:tab/>
      </w:r>
      <w:r>
        <w:rPr>
          <w:spacing w:val="-3"/>
          <w:u w:val="single"/>
        </w:rPr>
        <w:t>State or Territory Code</w:t>
      </w:r>
      <w:r>
        <w:rPr>
          <w:spacing w:val="-3"/>
        </w:rPr>
        <w:t xml:space="preserve"> - The two-letter Postal Abbreviation for the state or territory.  Use "MC" for </w:t>
      </w:r>
      <w:smartTag w:uri="urn:schemas-microsoft-com:office:smarttags" w:element="place">
        <w:r>
          <w:rPr>
            <w:spacing w:val="-3"/>
          </w:rPr>
          <w:t>Northern Mariana Islands</w:t>
        </w:r>
      </w:smartTag>
      <w:r>
        <w:rPr>
          <w:spacing w:val="-3"/>
        </w:rPr>
        <w:t xml:space="preserve"> and "TO" for Total Company.</w:t>
      </w:r>
    </w:p>
    <w:p w:rsidR="002607D0" w14:paraId="618A24D0"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u w:val="single"/>
        </w:rPr>
      </w:pPr>
    </w:p>
    <w:p w:rsidR="00DA5764" w14:paraId="0BB33C06"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br w:type="page"/>
      </w:r>
      <w:r>
        <w:rPr>
          <w:spacing w:val="-3"/>
          <w:u w:val="single"/>
        </w:rPr>
        <w:t xml:space="preserve">Business </w:t>
      </w:r>
      <w:r w:rsidR="00760BFF">
        <w:rPr>
          <w:spacing w:val="-3"/>
          <w:u w:val="single"/>
        </w:rPr>
        <w:t xml:space="preserve">Switched </w:t>
      </w:r>
      <w:r>
        <w:rPr>
          <w:spacing w:val="-3"/>
          <w:u w:val="single"/>
        </w:rPr>
        <w:t>Access Lines</w:t>
      </w:r>
      <w:r>
        <w:rPr>
          <w:spacing w:val="-3"/>
        </w:rPr>
        <w:t xml:space="preserve"> - Total voice-grade equivalent analog or digital switched access lines to business customers.</w:t>
      </w:r>
    </w:p>
    <w:p w:rsidR="00DA5764" w14:paraId="76125A5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AB7344" w14:paraId="3920A33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8952E1">
        <w:rPr>
          <w:spacing w:val="-3"/>
        </w:rPr>
        <w:t>f</w:t>
      </w:r>
      <w:r>
        <w:rPr>
          <w:spacing w:val="-3"/>
        </w:rPr>
        <w:t>c)</w:t>
      </w:r>
      <w:r>
        <w:rPr>
          <w:spacing w:val="-3"/>
        </w:rPr>
        <w:tab/>
      </w:r>
      <w:r>
        <w:rPr>
          <w:spacing w:val="-3"/>
          <w:u w:val="single"/>
        </w:rPr>
        <w:t xml:space="preserve">Single Line Business </w:t>
      </w:r>
      <w:r w:rsidR="008952E1">
        <w:rPr>
          <w:spacing w:val="-3"/>
          <w:u w:val="single"/>
        </w:rPr>
        <w:t xml:space="preserve">Switched </w:t>
      </w:r>
      <w:r>
        <w:rPr>
          <w:spacing w:val="-3"/>
          <w:u w:val="single"/>
        </w:rPr>
        <w:t>Access Lines</w:t>
      </w:r>
      <w:r>
        <w:rPr>
          <w:spacing w:val="-3"/>
        </w:rPr>
        <w:t xml:space="preserve"> </w:t>
      </w:r>
      <w:r>
        <w:rPr>
          <w:spacing w:val="-3"/>
        </w:rPr>
        <w:noBreakHyphen/>
        <w:t xml:space="preserve"> Includes single line business access lines subject to the single line business interstate end user common line charge, pursuant to </w:t>
      </w:r>
      <w:r w:rsidR="00AB7344">
        <w:rPr>
          <w:spacing w:val="-3"/>
        </w:rPr>
        <w:t>Section</w:t>
      </w:r>
      <w:r>
        <w:rPr>
          <w:spacing w:val="-3"/>
        </w:rPr>
        <w:t xml:space="preserve"> 69.104(h), excluding company official and payphone lines.  Payphone lines are to be reported in column (</w:t>
      </w:r>
      <w:r w:rsidR="008952E1">
        <w:rPr>
          <w:spacing w:val="-3"/>
        </w:rPr>
        <w:t>fe</w:t>
      </w:r>
      <w:r>
        <w:rPr>
          <w:spacing w:val="-3"/>
        </w:rPr>
        <w:t xml:space="preserve">) </w:t>
      </w:r>
      <w:r w:rsidR="006F1D90">
        <w:rPr>
          <w:spacing w:val="-3"/>
        </w:rPr>
        <w:t>–</w:t>
      </w:r>
      <w:r>
        <w:rPr>
          <w:spacing w:val="-3"/>
        </w:rPr>
        <w:t xml:space="preserve"> </w:t>
      </w:r>
      <w:r w:rsidR="006F1D90">
        <w:rPr>
          <w:spacing w:val="-3"/>
        </w:rPr>
        <w:t xml:space="preserve">Multiline Business Switched Access Lines – </w:t>
      </w:r>
      <w:r>
        <w:rPr>
          <w:spacing w:val="-3"/>
        </w:rPr>
        <w:t xml:space="preserve">Payphone </w:t>
      </w:r>
      <w:r w:rsidR="008952E1">
        <w:rPr>
          <w:spacing w:val="-3"/>
        </w:rPr>
        <w:t>L</w:t>
      </w:r>
      <w:r>
        <w:rPr>
          <w:spacing w:val="-3"/>
        </w:rPr>
        <w:t>ines.  The ratio of single line business access lines to total business access lines, as calculated from the data reported in Table III (i.e., col</w:t>
      </w:r>
      <w:r w:rsidR="00B309E0">
        <w:rPr>
          <w:spacing w:val="-3"/>
        </w:rPr>
        <w:t>umn</w:t>
      </w:r>
      <w:r>
        <w:rPr>
          <w:spacing w:val="-3"/>
        </w:rPr>
        <w:t xml:space="preserve"> (</w:t>
      </w:r>
      <w:r w:rsidR="008952E1">
        <w:rPr>
          <w:spacing w:val="-3"/>
        </w:rPr>
        <w:t>f</w:t>
      </w:r>
      <w:r>
        <w:rPr>
          <w:spacing w:val="-3"/>
        </w:rPr>
        <w:t>c) divided by the sum of col</w:t>
      </w:r>
      <w:r w:rsidR="00B309E0">
        <w:rPr>
          <w:spacing w:val="-3"/>
        </w:rPr>
        <w:t>umns</w:t>
      </w:r>
      <w:r>
        <w:rPr>
          <w:spacing w:val="-3"/>
        </w:rPr>
        <w:t xml:space="preserve"> (</w:t>
      </w:r>
      <w:r w:rsidR="008952E1">
        <w:rPr>
          <w:spacing w:val="-3"/>
        </w:rPr>
        <w:t>f</w:t>
      </w:r>
      <w:r>
        <w:rPr>
          <w:spacing w:val="-3"/>
        </w:rPr>
        <w:t>c)</w:t>
      </w:r>
      <w:r w:rsidR="006F1D90">
        <w:rPr>
          <w:spacing w:val="-3"/>
        </w:rPr>
        <w:t>,</w:t>
      </w:r>
      <w:r>
        <w:rPr>
          <w:spacing w:val="-3"/>
        </w:rPr>
        <w:t xml:space="preserve"> (</w:t>
      </w:r>
      <w:r w:rsidR="008952E1">
        <w:rPr>
          <w:spacing w:val="-3"/>
        </w:rPr>
        <w:t>fd</w:t>
      </w:r>
      <w:r>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422F05E"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BF0506" w14:paraId="3B6C0923" w14:textId="77777777">
      <w:pPr>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AB4E4F">
        <w:rPr>
          <w:spacing w:val="-3"/>
        </w:rPr>
        <w:t>f</w:t>
      </w:r>
      <w:r>
        <w:rPr>
          <w:spacing w:val="-3"/>
        </w:rPr>
        <w:t>d</w:t>
      </w:r>
      <w:r>
        <w:rPr>
          <w:spacing w:val="-3"/>
        </w:rPr>
        <w:t>)</w:t>
      </w:r>
      <w:r>
        <w:rPr>
          <w:spacing w:val="-3"/>
        </w:rPr>
        <w:tab/>
      </w:r>
      <w:r>
        <w:rPr>
          <w:spacing w:val="-3"/>
          <w:u w:val="single"/>
        </w:rPr>
        <w:t xml:space="preserve">Multiline Business </w:t>
      </w:r>
      <w:r w:rsidR="00AB4E4F">
        <w:rPr>
          <w:spacing w:val="-3"/>
          <w:u w:val="single"/>
        </w:rPr>
        <w:t xml:space="preserve">Switched </w:t>
      </w:r>
      <w:r>
        <w:rPr>
          <w:spacing w:val="-3"/>
          <w:u w:val="single"/>
        </w:rPr>
        <w:t>Access Lines</w:t>
      </w:r>
      <w:r w:rsidRPr="006F1D90" w:rsidR="006F1D90">
        <w:rPr>
          <w:spacing w:val="-3"/>
          <w:u w:val="single"/>
        </w:rPr>
        <w:t xml:space="preserve"> – Other than Payphone Lines</w:t>
      </w:r>
      <w:r>
        <w:rPr>
          <w:spacing w:val="-3"/>
        </w:rPr>
        <w:t xml:space="preserve"> </w:t>
      </w:r>
      <w:r>
        <w:rPr>
          <w:spacing w:val="-3"/>
        </w:rPr>
        <w:noBreakHyphen/>
        <w:t xml:space="preserve"> Include the total of analog</w:t>
      </w:r>
      <w:r w:rsidR="00AB4E4F">
        <w:rPr>
          <w:spacing w:val="-3"/>
        </w:rPr>
        <w:t xml:space="preserve"> and digital</w:t>
      </w:r>
      <w:r>
        <w:rPr>
          <w:spacing w:val="-3"/>
        </w:rPr>
        <w:t xml:space="preserve"> multiline business access lines subject to the multiline business interstate end user common line charge including PBX trunks, Centrex-CU trunks, hotel/motel LD trunks and Centrex-CO lines.  Payphone lines are to be reported in column (</w:t>
      </w:r>
      <w:r w:rsidR="00AB4E4F">
        <w:rPr>
          <w:spacing w:val="-3"/>
        </w:rPr>
        <w:t>fe</w:t>
      </w:r>
      <w:r>
        <w:rPr>
          <w:spacing w:val="-3"/>
        </w:rPr>
        <w:t xml:space="preserve">) - </w:t>
      </w:r>
      <w:r w:rsidR="00BF0506">
        <w:rPr>
          <w:spacing w:val="-3"/>
        </w:rPr>
        <w:t xml:space="preserve">Multiline Business Switched Access Lines - </w:t>
      </w:r>
      <w:r>
        <w:rPr>
          <w:spacing w:val="-3"/>
        </w:rPr>
        <w:t>Payphone Lines.  The ratio of multiline business access lines</w:t>
      </w:r>
      <w:r w:rsidR="006F1D90">
        <w:rPr>
          <w:spacing w:val="-3"/>
        </w:rPr>
        <w:t>, including payphone lines,</w:t>
      </w:r>
      <w:r>
        <w:rPr>
          <w:spacing w:val="-3"/>
        </w:rPr>
        <w:t xml:space="preserve"> to total business access lines, as calculated from the data reported in Table III, (i.e., </w:t>
      </w:r>
      <w:r w:rsidR="006F1D90">
        <w:rPr>
          <w:spacing w:val="-3"/>
        </w:rPr>
        <w:t xml:space="preserve">the sum of </w:t>
      </w:r>
      <w:r>
        <w:rPr>
          <w:spacing w:val="-3"/>
        </w:rPr>
        <w:t>col</w:t>
      </w:r>
      <w:r w:rsidR="00B309E0">
        <w:rPr>
          <w:spacing w:val="-3"/>
        </w:rPr>
        <w:t>umn</w:t>
      </w:r>
      <w:r w:rsidR="006F1D90">
        <w:rPr>
          <w:spacing w:val="-3"/>
        </w:rPr>
        <w:t>s</w:t>
      </w:r>
      <w:r w:rsidR="00B309E0">
        <w:rPr>
          <w:spacing w:val="-3"/>
        </w:rPr>
        <w:t xml:space="preserve"> (</w:t>
      </w:r>
      <w:r w:rsidR="00B309E0">
        <w:rPr>
          <w:spacing w:val="-3"/>
        </w:rPr>
        <w:t>fd</w:t>
      </w:r>
      <w:r w:rsidR="00B309E0">
        <w:rPr>
          <w:spacing w:val="-3"/>
        </w:rPr>
        <w:t>)</w:t>
      </w:r>
      <w:r w:rsidR="006F1D90">
        <w:rPr>
          <w:spacing w:val="-3"/>
        </w:rPr>
        <w:t xml:space="preserve"> and (</w:t>
      </w:r>
      <w:r w:rsidR="006F1D90">
        <w:rPr>
          <w:spacing w:val="-3"/>
        </w:rPr>
        <w:t>fe</w:t>
      </w:r>
      <w:r w:rsidR="006F1D90">
        <w:rPr>
          <w:spacing w:val="-3"/>
        </w:rPr>
        <w:t>)</w:t>
      </w:r>
      <w:r>
        <w:rPr>
          <w:spacing w:val="-3"/>
        </w:rPr>
        <w:t xml:space="preserve"> divided by the sum of col</w:t>
      </w:r>
      <w:r w:rsidR="00B309E0">
        <w:rPr>
          <w:spacing w:val="-3"/>
        </w:rPr>
        <w:t>umns (fc)</w:t>
      </w:r>
      <w:r w:rsidR="006F1D90">
        <w:rPr>
          <w:spacing w:val="-3"/>
        </w:rPr>
        <w:t>,</w:t>
      </w:r>
      <w:r w:rsidR="00B309E0">
        <w:rPr>
          <w:spacing w:val="-3"/>
        </w:rPr>
        <w:t xml:space="preserve"> (</w:t>
      </w:r>
      <w:r w:rsidR="00B309E0">
        <w:rPr>
          <w:spacing w:val="-3"/>
        </w:rPr>
        <w:t>fd</w:t>
      </w:r>
      <w:r w:rsidR="00B309E0">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AA7460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051597" w14:paraId="3E364AD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fe</w:t>
      </w:r>
      <w:r>
        <w:rPr>
          <w:spacing w:val="-3"/>
        </w:rPr>
        <w:t>)</w:t>
      </w:r>
      <w:r>
        <w:rPr>
          <w:spacing w:val="-3"/>
        </w:rPr>
        <w:tab/>
      </w:r>
      <w:r w:rsidRPr="00051597" w:rsidR="00051597">
        <w:rPr>
          <w:spacing w:val="-3"/>
          <w:u w:val="single"/>
        </w:rPr>
        <w:t>Multiline Business Switched Access Lines</w:t>
      </w:r>
      <w:r w:rsidRPr="00051597" w:rsidR="00051597">
        <w:rPr>
          <w:b/>
          <w:bCs/>
          <w:spacing w:val="-3"/>
          <w:u w:val="single"/>
        </w:rPr>
        <w:t xml:space="preserve"> – </w:t>
      </w:r>
      <w:r w:rsidRPr="00051597">
        <w:rPr>
          <w:spacing w:val="-3"/>
          <w:u w:val="single"/>
        </w:rPr>
        <w:t>Pa</w:t>
      </w:r>
      <w:r>
        <w:rPr>
          <w:spacing w:val="-3"/>
          <w:u w:val="single"/>
        </w:rPr>
        <w:t>yphone Lines</w:t>
      </w:r>
      <w:r>
        <w:rPr>
          <w:spacing w:val="-3"/>
        </w:rPr>
        <w:t xml:space="preserve"> - Lines that provide payphone service, i.e., total coin (public and semi-public) lines, including customer owned pay telephones (COPT).</w:t>
      </w:r>
    </w:p>
    <w:p w:rsidR="00C863B6" w:rsidP="00C863B6" w14:paraId="43E2F5B3"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74F89FB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fi</w:t>
      </w:r>
      <w:r>
        <w:rPr>
          <w:spacing w:val="-3"/>
        </w:rPr>
        <w:t>)</w:t>
      </w:r>
      <w:r>
        <w:rPr>
          <w:spacing w:val="-3"/>
        </w:rPr>
        <w:tab/>
      </w:r>
      <w:r>
        <w:rPr>
          <w:spacing w:val="-3"/>
          <w:u w:val="single"/>
        </w:rPr>
        <w:t>Total Switched Access Lines</w:t>
      </w:r>
      <w:r>
        <w:rPr>
          <w:spacing w:val="-3"/>
        </w:rPr>
        <w:t xml:space="preserve"> - The sum of columns (</w:t>
      </w:r>
      <w:r w:rsidR="00C16ECC">
        <w:rPr>
          <w:spacing w:val="-3"/>
        </w:rPr>
        <w:t>f</w:t>
      </w:r>
      <w:r>
        <w:rPr>
          <w:spacing w:val="-3"/>
        </w:rPr>
        <w:t>c) through (</w:t>
      </w:r>
      <w:r w:rsidR="00C16ECC">
        <w:rPr>
          <w:spacing w:val="-3"/>
        </w:rPr>
        <w:t>f</w:t>
      </w:r>
      <w:r w:rsidR="006D7C78">
        <w:rPr>
          <w:spacing w:val="-3"/>
        </w:rPr>
        <w:t>e</w:t>
      </w:r>
      <w:r>
        <w:rPr>
          <w:spacing w:val="-3"/>
        </w:rPr>
        <w:t>)</w:t>
      </w:r>
      <w:r w:rsidR="008B7F92">
        <w:rPr>
          <w:spacing w:val="-3"/>
        </w:rPr>
        <w:t>.</w:t>
      </w:r>
      <w:r w:rsidRPr="00975A34" w:rsidR="00936458">
        <w:rPr>
          <w:spacing w:val="-3"/>
        </w:rPr>
        <w:t xml:space="preserve"> </w:t>
      </w:r>
    </w:p>
    <w:p w:rsidR="00DA5764" w14:paraId="0113A7C4"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A17C8EA"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sectPr w:rsidSect="005B087C">
      <w:headerReference w:type="default" r:id="rId7"/>
      <w:endnotePr>
        <w:numFmt w:val="decimal"/>
      </w:endnotePr>
      <w:pgSz w:w="12240" w:h="15840"/>
      <w:pgMar w:top="1440" w:right="1440" w:bottom="990" w:left="144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2E1632" w14:paraId="73BAA479" w14:textId="6C1A041A">
    <w:pPr>
      <w:pStyle w:val="Header"/>
      <w:tabs>
        <w:tab w:val="clear" w:pos="4320"/>
        <w:tab w:val="right" w:pos="5040"/>
        <w:tab w:val="clear" w:pos="8640"/>
        <w:tab w:val="left" w:pos="9270"/>
      </w:tabs>
      <w:rPr>
        <w:rStyle w:val="PageNumber"/>
      </w:rPr>
    </w:pPr>
    <w:r>
      <w:t>FCC Report 43-08 – Report Definition</w:t>
    </w:r>
    <w:r>
      <w:tab/>
    </w:r>
    <w:r w:rsidR="002E1632">
      <w:t xml:space="preserve">                     </w:t>
    </w:r>
    <w:r w:rsidR="005B7851">
      <w:t xml:space="preserve">February </w:t>
    </w:r>
    <w:r w:rsidR="00A86ACC">
      <w:t>2020</w:t>
    </w:r>
    <w:r w:rsidR="002E1632">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2</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5A44A693" w14:textId="77777777">
    <w:pPr>
      <w:pStyle w:val="Header"/>
      <w:tabs>
        <w:tab w:val="clear" w:pos="4320"/>
        <w:tab w:val="left" w:pos="5040"/>
        <w:tab w:val="left" w:pos="810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0CA7AEAE" w14:textId="7F44198A">
    <w:pPr>
      <w:pStyle w:val="Header"/>
      <w:tabs>
        <w:tab w:val="clear" w:pos="4320"/>
        <w:tab w:val="left" w:pos="5040"/>
        <w:tab w:val="left" w:pos="8100"/>
        <w:tab w:val="clear" w:pos="8640"/>
      </w:tabs>
      <w:ind w:right="-180"/>
      <w:rPr>
        <w:rStyle w:val="PageNumber"/>
      </w:rPr>
    </w:pPr>
    <w:r>
      <w:t>FCC Report 43-08 – Report Definition - Form</w:t>
    </w:r>
    <w:r>
      <w:tab/>
    </w:r>
    <w:r w:rsidR="005B7851">
      <w:t xml:space="preserve">February </w:t>
    </w:r>
    <w:r w:rsidR="00A86ACC">
      <w:t>2020</w:t>
    </w:r>
    <w:r>
      <w:tab/>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4</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17E5121E" w14:textId="77777777">
    <w:pPr>
      <w:pStyle w:val="Header"/>
      <w:tabs>
        <w:tab w:val="clear" w:pos="4320"/>
        <w:tab w:val="left" w:pos="5040"/>
        <w:tab w:val="left" w:pos="810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51272FCA" w14:textId="50082CB6">
    <w:pPr>
      <w:pStyle w:val="Header"/>
      <w:tabs>
        <w:tab w:val="clear" w:pos="4320"/>
        <w:tab w:val="left" w:pos="5400"/>
        <w:tab w:val="left" w:pos="8100"/>
        <w:tab w:val="clear" w:pos="8640"/>
      </w:tabs>
      <w:ind w:right="-180"/>
      <w:rPr>
        <w:rStyle w:val="PageNumber"/>
      </w:rPr>
    </w:pPr>
    <w:r>
      <w:t>FCC Report 43-08 – Rep. Def. – Row/Col. Instructions</w:t>
    </w:r>
    <w:r>
      <w:tab/>
      <w:t xml:space="preserve"> </w:t>
    </w:r>
    <w:r w:rsidR="002E1632">
      <w:t xml:space="preserve">       </w:t>
    </w:r>
    <w:r w:rsidR="005B7851">
      <w:t xml:space="preserve">February </w:t>
    </w:r>
    <w:r w:rsidR="00A86ACC">
      <w:t>2020</w:t>
    </w:r>
    <w:r w:rsidR="002E1632">
      <w:t xml:space="preserve">              </w:t>
    </w:r>
    <w:r w:rsidR="00FB7457">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6</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67614507" w14:textId="77777777">
    <w:pPr>
      <w:pStyle w:val="Header"/>
      <w:tabs>
        <w:tab w:val="clear" w:pos="4320"/>
        <w:tab w:val="left" w:pos="5040"/>
        <w:tab w:val="left" w:pos="810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56A7F"/>
    <w:multiLevelType w:val="singleLevel"/>
    <w:tmpl w:val="9208CECA"/>
    <w:lvl w:ilvl="0">
      <w:start w:val="1"/>
      <w:numFmt w:val="decimal"/>
      <w:lvlText w:val="%1."/>
      <w:lvlJc w:val="left"/>
      <w:pPr>
        <w:tabs>
          <w:tab w:val="num" w:pos="1440"/>
        </w:tabs>
        <w:ind w:left="1440" w:hanging="720"/>
      </w:pPr>
      <w:rPr>
        <w:rFonts w:hint="default"/>
      </w:rPr>
    </w:lvl>
  </w:abstractNum>
  <w:abstractNum w:abstractNumId="1">
    <w:nsid w:val="0D6E700E"/>
    <w:multiLevelType w:val="singleLevel"/>
    <w:tmpl w:val="1180CB36"/>
    <w:lvl w:ilvl="0">
      <w:start w:val="2"/>
      <w:numFmt w:val="decimal"/>
      <w:lvlText w:val="%1."/>
      <w:lvlJc w:val="left"/>
      <w:pPr>
        <w:tabs>
          <w:tab w:val="num" w:pos="1260"/>
        </w:tabs>
        <w:ind w:left="1260" w:hanging="720"/>
      </w:pPr>
      <w:rPr>
        <w:rFonts w:hint="default"/>
      </w:rPr>
    </w:lvl>
  </w:abstractNum>
  <w:abstractNum w:abstractNumId="2">
    <w:nsid w:val="1C8A0CD9"/>
    <w:multiLevelType w:val="singleLevel"/>
    <w:tmpl w:val="0E82D292"/>
    <w:lvl w:ilvl="0">
      <w:start w:val="3"/>
      <w:numFmt w:val="decimal"/>
      <w:lvlText w:val="%1."/>
      <w:lvlJc w:val="left"/>
      <w:pPr>
        <w:tabs>
          <w:tab w:val="num" w:pos="1440"/>
        </w:tabs>
        <w:ind w:left="1440" w:hanging="720"/>
      </w:pPr>
      <w:rPr>
        <w:rFonts w:hint="default"/>
      </w:rPr>
    </w:lvl>
  </w:abstractNum>
  <w:abstractNum w:abstractNumId="3">
    <w:nsid w:val="1DF16372"/>
    <w:multiLevelType w:val="singleLevel"/>
    <w:tmpl w:val="D4F8DCF2"/>
    <w:lvl w:ilvl="0">
      <w:start w:val="1"/>
      <w:numFmt w:val="decimal"/>
      <w:lvlText w:val="%1."/>
      <w:lvlJc w:val="left"/>
      <w:pPr>
        <w:tabs>
          <w:tab w:val="num" w:pos="2160"/>
        </w:tabs>
        <w:ind w:left="2160" w:hanging="1440"/>
      </w:pPr>
      <w:rPr>
        <w:rFonts w:hint="default"/>
      </w:rPr>
    </w:lvl>
  </w:abstractNum>
  <w:abstractNum w:abstractNumId="4">
    <w:nsid w:val="258C18F2"/>
    <w:multiLevelType w:val="singleLevel"/>
    <w:tmpl w:val="6D9683EE"/>
    <w:lvl w:ilvl="0">
      <w:start w:val="2"/>
      <w:numFmt w:val="decimal"/>
      <w:lvlText w:val="%1."/>
      <w:lvlJc w:val="left"/>
      <w:pPr>
        <w:tabs>
          <w:tab w:val="num" w:pos="1440"/>
        </w:tabs>
        <w:ind w:left="1440" w:hanging="720"/>
      </w:pPr>
      <w:rPr>
        <w:rFonts w:hint="default"/>
      </w:rPr>
    </w:lvl>
  </w:abstractNum>
  <w:abstractNum w:abstractNumId="5">
    <w:nsid w:val="2A1B15AF"/>
    <w:multiLevelType w:val="singleLevel"/>
    <w:tmpl w:val="2CF2B65A"/>
    <w:lvl w:ilvl="0">
      <w:start w:val="6"/>
      <w:numFmt w:val="decimal"/>
      <w:lvlText w:val="%1."/>
      <w:lvlJc w:val="left"/>
      <w:pPr>
        <w:tabs>
          <w:tab w:val="num" w:pos="1440"/>
        </w:tabs>
        <w:ind w:left="1440" w:hanging="720"/>
      </w:pPr>
      <w:rPr>
        <w:rFonts w:hint="default"/>
      </w:rPr>
    </w:lvl>
  </w:abstractNum>
  <w:abstractNum w:abstractNumId="6">
    <w:nsid w:val="34EC7B54"/>
    <w:multiLevelType w:val="singleLevel"/>
    <w:tmpl w:val="0EA40132"/>
    <w:lvl w:ilvl="0">
      <w:start w:val="28"/>
      <w:numFmt w:val="lowerLetter"/>
      <w:lvlText w:val="(%1)"/>
      <w:lvlJc w:val="left"/>
      <w:pPr>
        <w:tabs>
          <w:tab w:val="num" w:pos="960"/>
        </w:tabs>
        <w:ind w:left="960" w:hanging="600"/>
      </w:pPr>
      <w:rPr>
        <w:rFonts w:hint="default"/>
      </w:rPr>
    </w:lvl>
  </w:abstractNum>
  <w:abstractNum w:abstractNumId="7">
    <w:nsid w:val="357471CE"/>
    <w:multiLevelType w:val="singleLevel"/>
    <w:tmpl w:val="6D20DF22"/>
    <w:lvl w:ilvl="0">
      <w:start w:val="1"/>
      <w:numFmt w:val="decimal"/>
      <w:lvlText w:val="%1."/>
      <w:lvlJc w:val="left"/>
      <w:pPr>
        <w:tabs>
          <w:tab w:val="num" w:pos="1440"/>
        </w:tabs>
        <w:ind w:left="1440" w:hanging="720"/>
      </w:pPr>
      <w:rPr>
        <w:rFonts w:hint="default"/>
      </w:rPr>
    </w:lvl>
  </w:abstractNum>
  <w:abstractNum w:abstractNumId="8">
    <w:nsid w:val="37EA595F"/>
    <w:multiLevelType w:val="singleLevel"/>
    <w:tmpl w:val="C5BEB142"/>
    <w:lvl w:ilvl="0">
      <w:start w:val="3"/>
      <w:numFmt w:val="decimal"/>
      <w:lvlText w:val="%1."/>
      <w:lvlJc w:val="left"/>
      <w:pPr>
        <w:tabs>
          <w:tab w:val="num" w:pos="1440"/>
        </w:tabs>
        <w:ind w:left="1440" w:hanging="720"/>
      </w:pPr>
      <w:rPr>
        <w:rFonts w:hint="default"/>
      </w:rPr>
    </w:lvl>
  </w:abstractNum>
  <w:abstractNum w:abstractNumId="9">
    <w:nsid w:val="491E5528"/>
    <w:multiLevelType w:val="singleLevel"/>
    <w:tmpl w:val="41DC2AF4"/>
    <w:lvl w:ilvl="0">
      <w:start w:val="1"/>
      <w:numFmt w:val="decimal"/>
      <w:lvlText w:val="%1."/>
      <w:lvlJc w:val="left"/>
      <w:pPr>
        <w:tabs>
          <w:tab w:val="num" w:pos="1440"/>
        </w:tabs>
        <w:ind w:left="1440" w:hanging="720"/>
      </w:pPr>
      <w:rPr>
        <w:rFonts w:hint="default"/>
      </w:rPr>
    </w:lvl>
  </w:abstractNum>
  <w:abstractNum w:abstractNumId="10">
    <w:nsid w:val="526A6C66"/>
    <w:multiLevelType w:val="singleLevel"/>
    <w:tmpl w:val="C1BAA2DC"/>
    <w:lvl w:ilvl="0">
      <w:start w:val="3"/>
      <w:numFmt w:val="decimal"/>
      <w:lvlText w:val="%1."/>
      <w:lvlJc w:val="left"/>
      <w:pPr>
        <w:tabs>
          <w:tab w:val="num" w:pos="1080"/>
        </w:tabs>
        <w:ind w:left="1080" w:hanging="360"/>
      </w:pPr>
      <w:rPr>
        <w:rFonts w:hint="default"/>
      </w:rPr>
    </w:lvl>
  </w:abstractNum>
  <w:abstractNum w:abstractNumId="11">
    <w:nsid w:val="6009136C"/>
    <w:multiLevelType w:val="singleLevel"/>
    <w:tmpl w:val="7246763A"/>
    <w:lvl w:ilvl="0">
      <w:start w:val="4"/>
      <w:numFmt w:val="upperLetter"/>
      <w:lvlText w:val="%1."/>
      <w:lvlJc w:val="left"/>
      <w:pPr>
        <w:tabs>
          <w:tab w:val="num" w:pos="720"/>
        </w:tabs>
        <w:ind w:left="720" w:hanging="720"/>
      </w:pPr>
      <w:rPr>
        <w:rFonts w:hint="default"/>
        <w:b w:val="0"/>
        <w:u w:val="none"/>
      </w:rPr>
    </w:lvl>
  </w:abstractNum>
  <w:abstractNum w:abstractNumId="12">
    <w:nsid w:val="71232386"/>
    <w:multiLevelType w:val="singleLevel"/>
    <w:tmpl w:val="E460DD78"/>
    <w:lvl w:ilvl="0">
      <w:start w:val="2"/>
      <w:numFmt w:val="upperLetter"/>
      <w:lvlJc w:val="left"/>
      <w:pPr>
        <w:tabs>
          <w:tab w:val="num" w:pos="360"/>
        </w:tabs>
        <w:ind w:left="360" w:hanging="360"/>
      </w:pPr>
      <w:rPr>
        <w:rFonts w:ascii="Symbol" w:hAnsi="Symbol" w:hint="default"/>
      </w:rPr>
    </w:lvl>
  </w:abstractNum>
  <w:num w:numId="1">
    <w:abstractNumId w:val="8"/>
  </w:num>
  <w:num w:numId="2">
    <w:abstractNumId w:val="10"/>
  </w:num>
  <w:num w:numId="3">
    <w:abstractNumId w:val="7"/>
  </w:num>
  <w:num w:numId="4">
    <w:abstractNumId w:val="2"/>
  </w:num>
  <w:num w:numId="5">
    <w:abstractNumId w:val="11"/>
  </w:num>
  <w:num w:numId="6">
    <w:abstractNumId w:val="1"/>
  </w:num>
  <w:num w:numId="7">
    <w:abstractNumId w:val="4"/>
  </w:num>
  <w:num w:numId="8">
    <w:abstractNumId w:val="0"/>
  </w:num>
  <w:num w:numId="9">
    <w:abstractNumId w:val="9"/>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6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2"/>
    <w:rsid w:val="000210C5"/>
    <w:rsid w:val="000232C2"/>
    <w:rsid w:val="000411DA"/>
    <w:rsid w:val="00051597"/>
    <w:rsid w:val="0006605B"/>
    <w:rsid w:val="00067A1E"/>
    <w:rsid w:val="0007078C"/>
    <w:rsid w:val="00076E91"/>
    <w:rsid w:val="0009050E"/>
    <w:rsid w:val="000A2FAE"/>
    <w:rsid w:val="000B1BFA"/>
    <w:rsid w:val="000C12DB"/>
    <w:rsid w:val="000F060D"/>
    <w:rsid w:val="000F5FFB"/>
    <w:rsid w:val="000F702D"/>
    <w:rsid w:val="00116118"/>
    <w:rsid w:val="0012445A"/>
    <w:rsid w:val="001316D2"/>
    <w:rsid w:val="00142D25"/>
    <w:rsid w:val="00163ACF"/>
    <w:rsid w:val="00171F26"/>
    <w:rsid w:val="00174203"/>
    <w:rsid w:val="0019399E"/>
    <w:rsid w:val="001B0407"/>
    <w:rsid w:val="001C3438"/>
    <w:rsid w:val="001C4751"/>
    <w:rsid w:val="001D0406"/>
    <w:rsid w:val="001F13BD"/>
    <w:rsid w:val="001F2DBA"/>
    <w:rsid w:val="00211D18"/>
    <w:rsid w:val="00216536"/>
    <w:rsid w:val="00234A53"/>
    <w:rsid w:val="002400B8"/>
    <w:rsid w:val="00242C54"/>
    <w:rsid w:val="00252009"/>
    <w:rsid w:val="00252035"/>
    <w:rsid w:val="0025529C"/>
    <w:rsid w:val="002607D0"/>
    <w:rsid w:val="00272E49"/>
    <w:rsid w:val="00273BA6"/>
    <w:rsid w:val="00274B04"/>
    <w:rsid w:val="00277431"/>
    <w:rsid w:val="002C0B69"/>
    <w:rsid w:val="002C2C68"/>
    <w:rsid w:val="002E1632"/>
    <w:rsid w:val="002E21CD"/>
    <w:rsid w:val="002E2712"/>
    <w:rsid w:val="003016A7"/>
    <w:rsid w:val="00353B5B"/>
    <w:rsid w:val="0036342B"/>
    <w:rsid w:val="003717F9"/>
    <w:rsid w:val="003758C4"/>
    <w:rsid w:val="003B3F7A"/>
    <w:rsid w:val="003B4362"/>
    <w:rsid w:val="003C3575"/>
    <w:rsid w:val="003D5B13"/>
    <w:rsid w:val="003F12FE"/>
    <w:rsid w:val="003F621A"/>
    <w:rsid w:val="00442CCC"/>
    <w:rsid w:val="004439C3"/>
    <w:rsid w:val="00451553"/>
    <w:rsid w:val="0047729F"/>
    <w:rsid w:val="004827FD"/>
    <w:rsid w:val="00487E8B"/>
    <w:rsid w:val="00491AD9"/>
    <w:rsid w:val="00496E44"/>
    <w:rsid w:val="004A7261"/>
    <w:rsid w:val="004E689A"/>
    <w:rsid w:val="004F7BC1"/>
    <w:rsid w:val="00507812"/>
    <w:rsid w:val="00510A15"/>
    <w:rsid w:val="00512471"/>
    <w:rsid w:val="00514754"/>
    <w:rsid w:val="00520892"/>
    <w:rsid w:val="00520A5E"/>
    <w:rsid w:val="00520FA0"/>
    <w:rsid w:val="00523084"/>
    <w:rsid w:val="00533FCF"/>
    <w:rsid w:val="00545BCC"/>
    <w:rsid w:val="00553C45"/>
    <w:rsid w:val="00557D3E"/>
    <w:rsid w:val="00560470"/>
    <w:rsid w:val="00571A1A"/>
    <w:rsid w:val="00571F0B"/>
    <w:rsid w:val="00572C76"/>
    <w:rsid w:val="005739CB"/>
    <w:rsid w:val="00586885"/>
    <w:rsid w:val="00587ABD"/>
    <w:rsid w:val="005949CA"/>
    <w:rsid w:val="005A5E16"/>
    <w:rsid w:val="005B087C"/>
    <w:rsid w:val="005B36B6"/>
    <w:rsid w:val="005B4EC0"/>
    <w:rsid w:val="005B7851"/>
    <w:rsid w:val="005D0E54"/>
    <w:rsid w:val="005D37A9"/>
    <w:rsid w:val="005D3894"/>
    <w:rsid w:val="005D7462"/>
    <w:rsid w:val="005E18BE"/>
    <w:rsid w:val="0061703B"/>
    <w:rsid w:val="0062023E"/>
    <w:rsid w:val="0062107F"/>
    <w:rsid w:val="00621C54"/>
    <w:rsid w:val="00622A44"/>
    <w:rsid w:val="00652D83"/>
    <w:rsid w:val="006535CD"/>
    <w:rsid w:val="006565BB"/>
    <w:rsid w:val="00656690"/>
    <w:rsid w:val="00660E9E"/>
    <w:rsid w:val="00661CA0"/>
    <w:rsid w:val="00662CD9"/>
    <w:rsid w:val="00666B80"/>
    <w:rsid w:val="006A0D81"/>
    <w:rsid w:val="006B13E4"/>
    <w:rsid w:val="006C05CB"/>
    <w:rsid w:val="006C1524"/>
    <w:rsid w:val="006C51DE"/>
    <w:rsid w:val="006D67E8"/>
    <w:rsid w:val="006D7C78"/>
    <w:rsid w:val="006D7F12"/>
    <w:rsid w:val="006E0791"/>
    <w:rsid w:val="006F1D90"/>
    <w:rsid w:val="00723D1D"/>
    <w:rsid w:val="00730EC7"/>
    <w:rsid w:val="00742D03"/>
    <w:rsid w:val="00744B68"/>
    <w:rsid w:val="00750C95"/>
    <w:rsid w:val="00760BFF"/>
    <w:rsid w:val="007A761B"/>
    <w:rsid w:val="007B124A"/>
    <w:rsid w:val="007B4F6E"/>
    <w:rsid w:val="007E4576"/>
    <w:rsid w:val="007E4A36"/>
    <w:rsid w:val="007F6EAD"/>
    <w:rsid w:val="00814123"/>
    <w:rsid w:val="00840D19"/>
    <w:rsid w:val="008632DA"/>
    <w:rsid w:val="0087630F"/>
    <w:rsid w:val="0088394C"/>
    <w:rsid w:val="008927FB"/>
    <w:rsid w:val="008952E1"/>
    <w:rsid w:val="008A3219"/>
    <w:rsid w:val="008B175B"/>
    <w:rsid w:val="008B6676"/>
    <w:rsid w:val="008B7F92"/>
    <w:rsid w:val="008C063A"/>
    <w:rsid w:val="008F7A4C"/>
    <w:rsid w:val="0090552E"/>
    <w:rsid w:val="00916C9F"/>
    <w:rsid w:val="00930649"/>
    <w:rsid w:val="00936458"/>
    <w:rsid w:val="00940463"/>
    <w:rsid w:val="00942402"/>
    <w:rsid w:val="00951266"/>
    <w:rsid w:val="00975A34"/>
    <w:rsid w:val="00997506"/>
    <w:rsid w:val="009A0767"/>
    <w:rsid w:val="009A32D8"/>
    <w:rsid w:val="009B4AE2"/>
    <w:rsid w:val="009B72BA"/>
    <w:rsid w:val="009C2232"/>
    <w:rsid w:val="009C471E"/>
    <w:rsid w:val="009C4A7E"/>
    <w:rsid w:val="009E3013"/>
    <w:rsid w:val="009E4104"/>
    <w:rsid w:val="00A1556F"/>
    <w:rsid w:val="00A20311"/>
    <w:rsid w:val="00A44B31"/>
    <w:rsid w:val="00A44CA1"/>
    <w:rsid w:val="00A563EB"/>
    <w:rsid w:val="00A86ACC"/>
    <w:rsid w:val="00AA286A"/>
    <w:rsid w:val="00AB4941"/>
    <w:rsid w:val="00AB4E4F"/>
    <w:rsid w:val="00AB7344"/>
    <w:rsid w:val="00AB7ED4"/>
    <w:rsid w:val="00AC2620"/>
    <w:rsid w:val="00AD5A0D"/>
    <w:rsid w:val="00AE0EEE"/>
    <w:rsid w:val="00AE7689"/>
    <w:rsid w:val="00AF5B0F"/>
    <w:rsid w:val="00B04D9F"/>
    <w:rsid w:val="00B115D5"/>
    <w:rsid w:val="00B22B08"/>
    <w:rsid w:val="00B309E0"/>
    <w:rsid w:val="00B44884"/>
    <w:rsid w:val="00B44A42"/>
    <w:rsid w:val="00B47380"/>
    <w:rsid w:val="00B67E81"/>
    <w:rsid w:val="00B91FA1"/>
    <w:rsid w:val="00B95BF4"/>
    <w:rsid w:val="00BB7ED7"/>
    <w:rsid w:val="00BC3E9F"/>
    <w:rsid w:val="00BC6EF7"/>
    <w:rsid w:val="00BE7CD9"/>
    <w:rsid w:val="00BF0506"/>
    <w:rsid w:val="00C071B6"/>
    <w:rsid w:val="00C07733"/>
    <w:rsid w:val="00C16ECC"/>
    <w:rsid w:val="00C54EE3"/>
    <w:rsid w:val="00C63201"/>
    <w:rsid w:val="00C63234"/>
    <w:rsid w:val="00C6762D"/>
    <w:rsid w:val="00C71B96"/>
    <w:rsid w:val="00C863B6"/>
    <w:rsid w:val="00C87A30"/>
    <w:rsid w:val="00CA3BA3"/>
    <w:rsid w:val="00CA5050"/>
    <w:rsid w:val="00CA5CA0"/>
    <w:rsid w:val="00CC00F3"/>
    <w:rsid w:val="00CC231A"/>
    <w:rsid w:val="00CD0666"/>
    <w:rsid w:val="00CD3A8E"/>
    <w:rsid w:val="00CD3D08"/>
    <w:rsid w:val="00CE6C70"/>
    <w:rsid w:val="00CF4615"/>
    <w:rsid w:val="00D05BDF"/>
    <w:rsid w:val="00D239A0"/>
    <w:rsid w:val="00D3594B"/>
    <w:rsid w:val="00D35C40"/>
    <w:rsid w:val="00D36BBD"/>
    <w:rsid w:val="00D3747D"/>
    <w:rsid w:val="00D43988"/>
    <w:rsid w:val="00D63968"/>
    <w:rsid w:val="00DA5764"/>
    <w:rsid w:val="00DA5F8A"/>
    <w:rsid w:val="00DB4408"/>
    <w:rsid w:val="00E105F0"/>
    <w:rsid w:val="00E21E04"/>
    <w:rsid w:val="00E31A2F"/>
    <w:rsid w:val="00E369BE"/>
    <w:rsid w:val="00E60DEA"/>
    <w:rsid w:val="00E802AC"/>
    <w:rsid w:val="00E817E2"/>
    <w:rsid w:val="00E8353B"/>
    <w:rsid w:val="00E83AD0"/>
    <w:rsid w:val="00EA1B65"/>
    <w:rsid w:val="00EB017E"/>
    <w:rsid w:val="00EB3A5E"/>
    <w:rsid w:val="00EB712B"/>
    <w:rsid w:val="00EC68D1"/>
    <w:rsid w:val="00ED786A"/>
    <w:rsid w:val="00EE156B"/>
    <w:rsid w:val="00EE1DE7"/>
    <w:rsid w:val="00EF559A"/>
    <w:rsid w:val="00F00A5D"/>
    <w:rsid w:val="00F01ECD"/>
    <w:rsid w:val="00F0333A"/>
    <w:rsid w:val="00F05BB6"/>
    <w:rsid w:val="00F12026"/>
    <w:rsid w:val="00F17CF8"/>
    <w:rsid w:val="00F20CF0"/>
    <w:rsid w:val="00F52EFD"/>
    <w:rsid w:val="00F73B4E"/>
    <w:rsid w:val="00FA09FC"/>
    <w:rsid w:val="00FA17B0"/>
    <w:rsid w:val="00FB74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4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115D5"/>
    <w:rPr>
      <w:rFonts w:ascii="Tahoma" w:hAnsi="Tahoma" w:cs="Tahoma"/>
      <w:sz w:val="16"/>
      <w:szCs w:val="16"/>
    </w:rPr>
  </w:style>
  <w:style w:type="character" w:styleId="CommentReference">
    <w:name w:val="annotation reference"/>
    <w:basedOn w:val="DefaultParagraphFont"/>
    <w:uiPriority w:val="99"/>
    <w:rsid w:val="0007078C"/>
    <w:rPr>
      <w:sz w:val="16"/>
      <w:szCs w:val="16"/>
    </w:rPr>
  </w:style>
  <w:style w:type="paragraph" w:styleId="CommentText">
    <w:name w:val="annotation text"/>
    <w:basedOn w:val="Normal"/>
    <w:link w:val="CommentTextChar"/>
    <w:uiPriority w:val="99"/>
    <w:rsid w:val="0007078C"/>
    <w:rPr>
      <w:sz w:val="20"/>
    </w:rPr>
  </w:style>
  <w:style w:type="character" w:customStyle="1" w:styleId="CommentTextChar">
    <w:name w:val="Comment Text Char"/>
    <w:basedOn w:val="DefaultParagraphFont"/>
    <w:link w:val="CommentText"/>
    <w:uiPriority w:val="99"/>
    <w:rsid w:val="0007078C"/>
    <w:rPr>
      <w:snapToGrid w:val="0"/>
    </w:rPr>
  </w:style>
  <w:style w:type="paragraph" w:styleId="CommentSubject">
    <w:name w:val="annotation subject"/>
    <w:basedOn w:val="CommentText"/>
    <w:next w:val="CommentText"/>
    <w:link w:val="CommentSubjectChar"/>
    <w:rsid w:val="0007078C"/>
    <w:rPr>
      <w:b/>
      <w:bCs/>
    </w:rPr>
  </w:style>
  <w:style w:type="character" w:customStyle="1" w:styleId="CommentSubjectChar">
    <w:name w:val="Comment Subject Char"/>
    <w:basedOn w:val="CommentTextChar"/>
    <w:link w:val="CommentSubject"/>
    <w:rsid w:val="0007078C"/>
    <w:rPr>
      <w:b/>
      <w:bCs/>
      <w:snapToGrid w:val="0"/>
    </w:rPr>
  </w:style>
  <w:style w:type="character" w:styleId="Hyperlink">
    <w:name w:val="Hyperlink"/>
    <w:rsid w:val="004827FD"/>
    <w:rPr>
      <w:color w:val="0000FF"/>
      <w:u w:val="single"/>
    </w:rPr>
  </w:style>
  <w:style w:type="paragraph" w:styleId="Revision">
    <w:name w:val="Revision"/>
    <w:hidden/>
    <w:uiPriority w:val="99"/>
    <w:semiHidden/>
    <w:rsid w:val="00496E44"/>
    <w:rPr>
      <w:snapToGrid w:val="0"/>
      <w:sz w:val="24"/>
    </w:rPr>
  </w:style>
  <w:style w:type="character" w:styleId="FollowedHyperlink">
    <w:name w:val="FollowedHyperlink"/>
    <w:basedOn w:val="DefaultParagraphFont"/>
    <w:semiHidden/>
    <w:unhideWhenUsed/>
    <w:rsid w:val="00545BCC"/>
    <w:rPr>
      <w:color w:val="800080" w:themeColor="followedHyperlink"/>
      <w:u w:val="single"/>
    </w:rPr>
  </w:style>
  <w:style w:type="character" w:customStyle="1" w:styleId="UnresolvedMention">
    <w:name w:val="Unresolved Mention"/>
    <w:basedOn w:val="DefaultParagraphFont"/>
    <w:uiPriority w:val="99"/>
    <w:semiHidden/>
    <w:unhideWhenUsed/>
    <w:rsid w:val="00DA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56094A1.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