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D9DD69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450BA3A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013695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8053A6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B9F757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F691D9C" w14:textId="3C4752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4EA1ADEE" w14:textId="08155E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katie.gorscak@fcc.gov</w:t>
            </w:r>
          </w:p>
          <w:p w:rsidR="007A44F8" w:rsidRPr="008A3940" w:rsidP="00BB4E29" w14:paraId="2B9A6F8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EB4A53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3332AC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54321" w:rsidP="00473691" w14:paraId="7F9C5CEA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8D1754">
              <w:rPr>
                <w:b/>
                <w:bCs/>
                <w:sz w:val="26"/>
                <w:szCs w:val="26"/>
              </w:rPr>
              <w:t xml:space="preserve">COMMENDS ESTABLISHMENT OF </w:t>
            </w:r>
          </w:p>
          <w:p w:rsidR="000E049E" w:rsidP="00D861EE" w14:paraId="6CFC5760" w14:textId="4B07A6F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CROSS-SECTOR RESILIENCY FORUM</w:t>
            </w:r>
          </w:p>
          <w:p w:rsidR="00F61155" w:rsidRPr="00473691" w:rsidP="00473691" w14:paraId="483063B4" w14:textId="3607564A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Chairman </w:t>
            </w:r>
            <w:r w:rsidR="007057B2">
              <w:rPr>
                <w:b/>
                <w:bCs/>
                <w:i/>
              </w:rPr>
              <w:t xml:space="preserve">Previously Called for </w:t>
            </w:r>
            <w:r>
              <w:rPr>
                <w:b/>
                <w:bCs/>
                <w:i/>
              </w:rPr>
              <w:t xml:space="preserve">Greater Coordination Between </w:t>
            </w:r>
            <w:r w:rsidR="000E6881">
              <w:rPr>
                <w:b/>
                <w:bCs/>
                <w:i/>
              </w:rPr>
              <w:t xml:space="preserve">Electric </w:t>
            </w:r>
            <w:r w:rsidR="00CC21A4">
              <w:rPr>
                <w:b/>
                <w:bCs/>
                <w:i/>
              </w:rPr>
              <w:t>Power</w:t>
            </w:r>
            <w:r w:rsidR="000E6881">
              <w:rPr>
                <w:b/>
                <w:bCs/>
                <w:i/>
              </w:rPr>
              <w:br/>
            </w:r>
            <w:r w:rsidR="00CC21A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and Communications Sectors to </w:t>
            </w:r>
            <w:r w:rsidR="00384768">
              <w:rPr>
                <w:b/>
                <w:bCs/>
                <w:i/>
              </w:rPr>
              <w:t>Improve Disaster Response</w:t>
            </w:r>
            <w:r w:rsidRPr="006B0A70" w:rsidR="00F228ED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 w:rsidR="00F228E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73691" w:rsidP="00497495" w14:paraId="7E7C5ABE" w14:textId="77777777">
            <w:pPr>
              <w:rPr>
                <w:sz w:val="22"/>
                <w:szCs w:val="22"/>
              </w:rPr>
            </w:pPr>
          </w:p>
          <w:p w:rsidR="00497495" w:rsidRPr="00497495" w:rsidP="00497495" w14:paraId="036DDA0B" w14:textId="52861FBC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190375" w:rsidR="00190375">
              <w:rPr>
                <w:sz w:val="22"/>
                <w:szCs w:val="22"/>
              </w:rPr>
              <w:t>February 27</w:t>
            </w:r>
            <w:r w:rsidRPr="00190375">
              <w:rPr>
                <w:sz w:val="22"/>
                <w:szCs w:val="22"/>
              </w:rPr>
              <w:t>,</w:t>
            </w:r>
            <w:r w:rsidRPr="00497495">
              <w:rPr>
                <w:sz w:val="22"/>
                <w:szCs w:val="22"/>
              </w:rPr>
              <w:t xml:space="preserve"> 20</w:t>
            </w:r>
            <w:r w:rsidR="00190375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 xml:space="preserve">—Federal Communications Commission Chairman Ajit Pai issued the following statement today </w:t>
            </w:r>
            <w:r w:rsidR="008D1754">
              <w:rPr>
                <w:sz w:val="22"/>
                <w:szCs w:val="22"/>
              </w:rPr>
              <w:t xml:space="preserve">in response to news that </w:t>
            </w:r>
            <w:r w:rsidR="006B1E37">
              <w:rPr>
                <w:sz w:val="22"/>
                <w:szCs w:val="22"/>
              </w:rPr>
              <w:t>CTIA</w:t>
            </w:r>
            <w:r w:rsidR="00754321">
              <w:rPr>
                <w:sz w:val="22"/>
                <w:szCs w:val="22"/>
              </w:rPr>
              <w:t>—The Wireless Association</w:t>
            </w:r>
            <w:r w:rsidR="006B1E37">
              <w:rPr>
                <w:sz w:val="22"/>
                <w:szCs w:val="22"/>
              </w:rPr>
              <w:t xml:space="preserve"> and the Edison Electric Institute </w:t>
            </w:r>
            <w:r w:rsidR="008D1754">
              <w:rPr>
                <w:sz w:val="22"/>
                <w:szCs w:val="22"/>
              </w:rPr>
              <w:t xml:space="preserve">are </w:t>
            </w:r>
            <w:r w:rsidR="00EE2539">
              <w:rPr>
                <w:sz w:val="22"/>
                <w:szCs w:val="22"/>
              </w:rPr>
              <w:t>establish</w:t>
            </w:r>
            <w:r w:rsidR="008D1754">
              <w:rPr>
                <w:sz w:val="22"/>
                <w:szCs w:val="22"/>
              </w:rPr>
              <w:t>ing</w:t>
            </w:r>
            <w:r w:rsidR="00EE2539">
              <w:rPr>
                <w:sz w:val="22"/>
                <w:szCs w:val="22"/>
              </w:rPr>
              <w:t xml:space="preserve"> a </w:t>
            </w:r>
            <w:r w:rsidR="00BC15E6">
              <w:rPr>
                <w:sz w:val="22"/>
                <w:szCs w:val="22"/>
              </w:rPr>
              <w:t>c</w:t>
            </w:r>
            <w:r w:rsidR="00EE2539">
              <w:rPr>
                <w:sz w:val="22"/>
                <w:szCs w:val="22"/>
              </w:rPr>
              <w:t>ross-sector resilienc</w:t>
            </w:r>
            <w:r w:rsidR="00BC15E6">
              <w:rPr>
                <w:sz w:val="22"/>
                <w:szCs w:val="22"/>
              </w:rPr>
              <w:t>y</w:t>
            </w:r>
            <w:r w:rsidR="00EE2539">
              <w:rPr>
                <w:sz w:val="22"/>
                <w:szCs w:val="22"/>
              </w:rPr>
              <w:t xml:space="preserve"> forum </w:t>
            </w:r>
            <w:r w:rsidR="00660845">
              <w:rPr>
                <w:sz w:val="22"/>
                <w:szCs w:val="22"/>
              </w:rPr>
              <w:t>to improve coordination between the wireless and e</w:t>
            </w:r>
            <w:r w:rsidR="007057B2">
              <w:rPr>
                <w:sz w:val="22"/>
                <w:szCs w:val="22"/>
              </w:rPr>
              <w:t>lectric</w:t>
            </w:r>
            <w:r w:rsidR="00660845">
              <w:rPr>
                <w:sz w:val="22"/>
                <w:szCs w:val="22"/>
              </w:rPr>
              <w:t xml:space="preserve"> </w:t>
            </w:r>
            <w:r w:rsidR="00CC21A4">
              <w:rPr>
                <w:sz w:val="22"/>
                <w:szCs w:val="22"/>
              </w:rPr>
              <w:t xml:space="preserve">power </w:t>
            </w:r>
            <w:r w:rsidR="00660845">
              <w:rPr>
                <w:sz w:val="22"/>
                <w:szCs w:val="22"/>
              </w:rPr>
              <w:t>sectors to strengthen disaster response</w:t>
            </w:r>
            <w:r w:rsidR="00EE2539">
              <w:rPr>
                <w:sz w:val="22"/>
                <w:szCs w:val="22"/>
              </w:rPr>
              <w:t>:</w:t>
            </w:r>
          </w:p>
          <w:p w:rsidR="00497495" w:rsidRPr="00497495" w:rsidP="00497495" w14:paraId="28528FD2" w14:textId="77777777">
            <w:pPr>
              <w:rPr>
                <w:sz w:val="22"/>
                <w:szCs w:val="22"/>
              </w:rPr>
            </w:pPr>
          </w:p>
          <w:p w:rsidR="00CC21A4" w14:paraId="5A73128A" w14:textId="032CDB11">
            <w:pPr>
              <w:rPr>
                <w:sz w:val="22"/>
                <w:szCs w:val="22"/>
              </w:rPr>
            </w:pPr>
            <w:r w:rsidRPr="00D16C84">
              <w:rPr>
                <w:sz w:val="22"/>
                <w:szCs w:val="22"/>
              </w:rPr>
              <w:t>“</w:t>
            </w:r>
            <w:r w:rsidR="00384768">
              <w:rPr>
                <w:sz w:val="22"/>
                <w:szCs w:val="22"/>
              </w:rPr>
              <w:t>Americans need reliable communications service during emergencies.  But a</w:t>
            </w:r>
            <w:r w:rsidR="007057B2">
              <w:rPr>
                <w:sz w:val="22"/>
                <w:szCs w:val="22"/>
              </w:rPr>
              <w:t xml:space="preserve">s the FCC’s investigation into the slow pace of wireless service restoration after Hurricane Michael revealed, and last fall’s power shutoffs in California underscored, </w:t>
            </w:r>
            <w:r>
              <w:rPr>
                <w:sz w:val="22"/>
                <w:szCs w:val="22"/>
              </w:rPr>
              <w:t xml:space="preserve">a lack of effective coordination between </w:t>
            </w:r>
            <w:r w:rsidR="007057B2">
              <w:rPr>
                <w:sz w:val="22"/>
                <w:szCs w:val="22"/>
              </w:rPr>
              <w:t xml:space="preserve">the electric power and communications sectors </w:t>
            </w:r>
            <w:r>
              <w:rPr>
                <w:sz w:val="22"/>
                <w:szCs w:val="22"/>
              </w:rPr>
              <w:t>prolongs and increases the scope of communications outages</w:t>
            </w:r>
            <w:r w:rsidR="00384768">
              <w:rPr>
                <w:sz w:val="22"/>
                <w:szCs w:val="22"/>
              </w:rPr>
              <w:t>.</w:t>
            </w:r>
            <w:r w:rsidR="007A2BBA">
              <w:rPr>
                <w:sz w:val="22"/>
                <w:szCs w:val="22"/>
              </w:rPr>
              <w:t xml:space="preserve"> </w:t>
            </w:r>
            <w:r w:rsidR="00084BB2">
              <w:rPr>
                <w:sz w:val="22"/>
                <w:szCs w:val="22"/>
              </w:rPr>
              <w:t xml:space="preserve"> This </w:t>
            </w:r>
            <w:r>
              <w:rPr>
                <w:sz w:val="22"/>
                <w:szCs w:val="22"/>
              </w:rPr>
              <w:t>coordination problem was also</w:t>
            </w:r>
            <w:r w:rsidR="00084BB2">
              <w:rPr>
                <w:sz w:val="22"/>
                <w:szCs w:val="22"/>
              </w:rPr>
              <w:t xml:space="preserve"> starkly evident in </w:t>
            </w:r>
            <w:r>
              <w:rPr>
                <w:sz w:val="22"/>
                <w:szCs w:val="22"/>
              </w:rPr>
              <w:t>Puerto Rico following</w:t>
            </w:r>
            <w:r w:rsidR="00084BB2">
              <w:rPr>
                <w:sz w:val="22"/>
                <w:szCs w:val="22"/>
              </w:rPr>
              <w:t xml:space="preserve"> Hurricane Maria</w:t>
            </w:r>
            <w:r w:rsidR="007543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when the </w:t>
            </w:r>
            <w:r w:rsidR="000E6881">
              <w:rPr>
                <w:sz w:val="22"/>
                <w:szCs w:val="22"/>
              </w:rPr>
              <w:t>electric utility</w:t>
            </w:r>
            <w:r>
              <w:rPr>
                <w:sz w:val="22"/>
                <w:szCs w:val="22"/>
              </w:rPr>
              <w:t xml:space="preserve"> did not provide </w:t>
            </w:r>
            <w:r w:rsidR="000E6881">
              <w:rPr>
                <w:sz w:val="22"/>
                <w:szCs w:val="22"/>
              </w:rPr>
              <w:t xml:space="preserve">needed </w:t>
            </w:r>
            <w:r>
              <w:rPr>
                <w:sz w:val="22"/>
                <w:szCs w:val="22"/>
              </w:rPr>
              <w:t>information to the communications sector</w:t>
            </w:r>
            <w:r w:rsidR="000E6881">
              <w:rPr>
                <w:sz w:val="22"/>
                <w:szCs w:val="22"/>
              </w:rPr>
              <w:t xml:space="preserve"> for disaster recovery</w:t>
            </w:r>
            <w:r>
              <w:rPr>
                <w:sz w:val="22"/>
                <w:szCs w:val="22"/>
              </w:rPr>
              <w:t>.</w:t>
            </w:r>
          </w:p>
          <w:p w:rsidR="00CC21A4" w14:paraId="23ED79B0" w14:textId="77777777">
            <w:pPr>
              <w:rPr>
                <w:sz w:val="22"/>
                <w:szCs w:val="22"/>
              </w:rPr>
            </w:pPr>
          </w:p>
          <w:p w:rsidR="00CE6F32" w14:paraId="3594B6CF" w14:textId="6ADCD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 therefore commend</w:t>
            </w:r>
            <w:r w:rsidR="001810C8">
              <w:rPr>
                <w:sz w:val="22"/>
                <w:szCs w:val="22"/>
              </w:rPr>
              <w:t xml:space="preserve"> CTIA and </w:t>
            </w:r>
            <w:r w:rsidR="008150CD">
              <w:rPr>
                <w:sz w:val="22"/>
                <w:szCs w:val="22"/>
              </w:rPr>
              <w:t xml:space="preserve">the </w:t>
            </w:r>
            <w:r w:rsidR="001810C8">
              <w:rPr>
                <w:sz w:val="22"/>
                <w:szCs w:val="22"/>
              </w:rPr>
              <w:t xml:space="preserve">Edison Electric Institute </w:t>
            </w:r>
            <w:r>
              <w:rPr>
                <w:sz w:val="22"/>
                <w:szCs w:val="22"/>
              </w:rPr>
              <w:t>for heeding</w:t>
            </w:r>
            <w:r w:rsidR="00CD1911">
              <w:rPr>
                <w:sz w:val="22"/>
                <w:szCs w:val="22"/>
              </w:rPr>
              <w:t xml:space="preserve"> my call </w:t>
            </w:r>
            <w:r>
              <w:rPr>
                <w:sz w:val="22"/>
                <w:szCs w:val="22"/>
              </w:rPr>
              <w:t xml:space="preserve">for greater coordination and </w:t>
            </w:r>
            <w:r w:rsidR="007057B2">
              <w:rPr>
                <w:sz w:val="22"/>
                <w:szCs w:val="22"/>
              </w:rPr>
              <w:t>announc</w:t>
            </w:r>
            <w:r w:rsidR="00CD1911">
              <w:rPr>
                <w:sz w:val="22"/>
                <w:szCs w:val="22"/>
              </w:rPr>
              <w:t>ing</w:t>
            </w:r>
            <w:r w:rsidR="007057B2">
              <w:rPr>
                <w:sz w:val="22"/>
                <w:szCs w:val="22"/>
              </w:rPr>
              <w:t xml:space="preserve"> an initiative to </w:t>
            </w:r>
            <w:r w:rsidR="00F50F3C">
              <w:rPr>
                <w:sz w:val="22"/>
                <w:szCs w:val="22"/>
              </w:rPr>
              <w:t>address this challenge</w:t>
            </w:r>
            <w:r w:rsidR="00384768">
              <w:rPr>
                <w:sz w:val="22"/>
                <w:szCs w:val="22"/>
              </w:rPr>
              <w:t xml:space="preserve"> </w:t>
            </w:r>
            <w:r w:rsidR="00F7048A">
              <w:rPr>
                <w:sz w:val="22"/>
                <w:szCs w:val="22"/>
              </w:rPr>
              <w:t>before</w:t>
            </w:r>
            <w:r w:rsidR="00C46122">
              <w:rPr>
                <w:sz w:val="22"/>
                <w:szCs w:val="22"/>
              </w:rPr>
              <w:t xml:space="preserve"> the next wildfire and hurricane seasons begin</w:t>
            </w:r>
            <w:r>
              <w:rPr>
                <w:sz w:val="22"/>
                <w:szCs w:val="22"/>
              </w:rPr>
              <w:t xml:space="preserve">.  </w:t>
            </w:r>
            <w:r w:rsidR="007A2BBA">
              <w:rPr>
                <w:sz w:val="22"/>
                <w:szCs w:val="22"/>
              </w:rPr>
              <w:t>I look forward to monitoring the progress of this necessary</w:t>
            </w:r>
            <w:r w:rsidR="00384768">
              <w:rPr>
                <w:sz w:val="22"/>
                <w:szCs w:val="22"/>
              </w:rPr>
              <w:t xml:space="preserve"> and important</w:t>
            </w:r>
            <w:r w:rsidR="007A2BBA">
              <w:rPr>
                <w:sz w:val="22"/>
                <w:szCs w:val="22"/>
              </w:rPr>
              <w:t xml:space="preserve"> effort</w:t>
            </w:r>
            <w:r w:rsidR="000E6881">
              <w:rPr>
                <w:sz w:val="22"/>
                <w:szCs w:val="22"/>
              </w:rPr>
              <w:t xml:space="preserve"> in the coming months</w:t>
            </w:r>
            <w:r w:rsidR="00F15EB5">
              <w:rPr>
                <w:sz w:val="22"/>
                <w:szCs w:val="22"/>
              </w:rPr>
              <w:t>.”</w:t>
            </w:r>
            <w:r w:rsidR="00236F4D">
              <w:rPr>
                <w:sz w:val="22"/>
                <w:szCs w:val="22"/>
              </w:rPr>
              <w:t xml:space="preserve"> </w:t>
            </w:r>
          </w:p>
          <w:p w:rsidR="002F5DD8" w:rsidP="00190375" w14:paraId="30CD86D1" w14:textId="57B9CC47">
            <w:pPr>
              <w:rPr>
                <w:sz w:val="22"/>
                <w:szCs w:val="22"/>
              </w:rPr>
            </w:pPr>
          </w:p>
          <w:p w:rsidR="00BD19E8" w:rsidRPr="002E165B" w:rsidP="002E165B" w14:paraId="45E6BDE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00F90E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0367C7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</w:t>
            </w:r>
            <w:r w:rsidRPr="00497495" w:rsidR="00497495">
              <w:rPr>
                <w:b/>
                <w:bCs/>
                <w:sz w:val="17"/>
                <w:szCs w:val="17"/>
              </w:rPr>
              <w:t>AjitPaiFCC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www.fcc.gov/leadership/ajit-pai</w:t>
            </w:r>
          </w:p>
          <w:p w:rsidR="0069420F" w:rsidRPr="00EE0E90" w:rsidP="00850E26" w14:paraId="3551511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BA1EA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B3EF43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75"/>
    <w:rsid w:val="0002500C"/>
    <w:rsid w:val="000311FC"/>
    <w:rsid w:val="00040127"/>
    <w:rsid w:val="000405C8"/>
    <w:rsid w:val="00065E2D"/>
    <w:rsid w:val="00081232"/>
    <w:rsid w:val="00084BB2"/>
    <w:rsid w:val="00091E65"/>
    <w:rsid w:val="00096D4A"/>
    <w:rsid w:val="000A38EA"/>
    <w:rsid w:val="000C1E47"/>
    <w:rsid w:val="000C26F3"/>
    <w:rsid w:val="000C66EE"/>
    <w:rsid w:val="000E049E"/>
    <w:rsid w:val="000E6881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10C8"/>
    <w:rsid w:val="001865A9"/>
    <w:rsid w:val="00187DB2"/>
    <w:rsid w:val="00190375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6F4D"/>
    <w:rsid w:val="00240345"/>
    <w:rsid w:val="00241803"/>
    <w:rsid w:val="002421F0"/>
    <w:rsid w:val="00247274"/>
    <w:rsid w:val="00266966"/>
    <w:rsid w:val="00276C3A"/>
    <w:rsid w:val="00285C36"/>
    <w:rsid w:val="00294C0C"/>
    <w:rsid w:val="002A0934"/>
    <w:rsid w:val="002B1013"/>
    <w:rsid w:val="002C2010"/>
    <w:rsid w:val="002D03E5"/>
    <w:rsid w:val="002E165B"/>
    <w:rsid w:val="002E3F1D"/>
    <w:rsid w:val="002F31D0"/>
    <w:rsid w:val="002F5DD8"/>
    <w:rsid w:val="00300359"/>
    <w:rsid w:val="0031773E"/>
    <w:rsid w:val="00333871"/>
    <w:rsid w:val="00342FBE"/>
    <w:rsid w:val="00347716"/>
    <w:rsid w:val="003506E1"/>
    <w:rsid w:val="003727E3"/>
    <w:rsid w:val="00384768"/>
    <w:rsid w:val="00385A93"/>
    <w:rsid w:val="003910F1"/>
    <w:rsid w:val="003D6360"/>
    <w:rsid w:val="003E42FC"/>
    <w:rsid w:val="003E5991"/>
    <w:rsid w:val="003F344A"/>
    <w:rsid w:val="00403FF0"/>
    <w:rsid w:val="0042046D"/>
    <w:rsid w:val="0042116E"/>
    <w:rsid w:val="004258E2"/>
    <w:rsid w:val="00425AEF"/>
    <w:rsid w:val="00426518"/>
    <w:rsid w:val="00427B06"/>
    <w:rsid w:val="00441F59"/>
    <w:rsid w:val="00444CA3"/>
    <w:rsid w:val="00444E07"/>
    <w:rsid w:val="00444FA9"/>
    <w:rsid w:val="0046136C"/>
    <w:rsid w:val="00473691"/>
    <w:rsid w:val="00473E9C"/>
    <w:rsid w:val="00476C59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D53E3"/>
    <w:rsid w:val="004E2BD8"/>
    <w:rsid w:val="004F0F1F"/>
    <w:rsid w:val="004F5E61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727"/>
    <w:rsid w:val="005F183E"/>
    <w:rsid w:val="00600DDA"/>
    <w:rsid w:val="00603A30"/>
    <w:rsid w:val="00604211"/>
    <w:rsid w:val="00613498"/>
    <w:rsid w:val="00617B94"/>
    <w:rsid w:val="00620BED"/>
    <w:rsid w:val="006327C5"/>
    <w:rsid w:val="006406E4"/>
    <w:rsid w:val="006415B4"/>
    <w:rsid w:val="00644E3D"/>
    <w:rsid w:val="0064775C"/>
    <w:rsid w:val="00651B9E"/>
    <w:rsid w:val="00652019"/>
    <w:rsid w:val="00657EC9"/>
    <w:rsid w:val="00660845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1E37"/>
    <w:rsid w:val="006B606A"/>
    <w:rsid w:val="006C33AF"/>
    <w:rsid w:val="006D16EF"/>
    <w:rsid w:val="006D5D22"/>
    <w:rsid w:val="006E0324"/>
    <w:rsid w:val="006E4A76"/>
    <w:rsid w:val="006F1DBD"/>
    <w:rsid w:val="00700556"/>
    <w:rsid w:val="007057B2"/>
    <w:rsid w:val="0070589A"/>
    <w:rsid w:val="007167DD"/>
    <w:rsid w:val="0072478B"/>
    <w:rsid w:val="00725444"/>
    <w:rsid w:val="0073414D"/>
    <w:rsid w:val="007475A1"/>
    <w:rsid w:val="0075235E"/>
    <w:rsid w:val="007528A5"/>
    <w:rsid w:val="00754321"/>
    <w:rsid w:val="007732CC"/>
    <w:rsid w:val="00774079"/>
    <w:rsid w:val="0077752B"/>
    <w:rsid w:val="00793D6F"/>
    <w:rsid w:val="00794090"/>
    <w:rsid w:val="007A2BBA"/>
    <w:rsid w:val="007A44F8"/>
    <w:rsid w:val="007A45E1"/>
    <w:rsid w:val="007D21BF"/>
    <w:rsid w:val="007F3C12"/>
    <w:rsid w:val="007F5205"/>
    <w:rsid w:val="0080486B"/>
    <w:rsid w:val="008150CD"/>
    <w:rsid w:val="008215E7"/>
    <w:rsid w:val="00830FC6"/>
    <w:rsid w:val="00841E0D"/>
    <w:rsid w:val="00850E26"/>
    <w:rsid w:val="008556DE"/>
    <w:rsid w:val="00865EAA"/>
    <w:rsid w:val="00866F06"/>
    <w:rsid w:val="008728F5"/>
    <w:rsid w:val="008758C2"/>
    <w:rsid w:val="008824C2"/>
    <w:rsid w:val="00893938"/>
    <w:rsid w:val="008960E4"/>
    <w:rsid w:val="008A3940"/>
    <w:rsid w:val="008B13C9"/>
    <w:rsid w:val="008C248C"/>
    <w:rsid w:val="008C5432"/>
    <w:rsid w:val="008C7BF1"/>
    <w:rsid w:val="008D00D6"/>
    <w:rsid w:val="008D1754"/>
    <w:rsid w:val="008D48AE"/>
    <w:rsid w:val="008D4D00"/>
    <w:rsid w:val="008D4E5E"/>
    <w:rsid w:val="008D7ABD"/>
    <w:rsid w:val="008E55A2"/>
    <w:rsid w:val="008F1609"/>
    <w:rsid w:val="008F78D8"/>
    <w:rsid w:val="0093373C"/>
    <w:rsid w:val="009351C2"/>
    <w:rsid w:val="00961620"/>
    <w:rsid w:val="00963EC1"/>
    <w:rsid w:val="0097326F"/>
    <w:rsid w:val="009734B6"/>
    <w:rsid w:val="0098096F"/>
    <w:rsid w:val="0098437A"/>
    <w:rsid w:val="00986C92"/>
    <w:rsid w:val="00993C47"/>
    <w:rsid w:val="009972BC"/>
    <w:rsid w:val="009A35F1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285A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9A9"/>
    <w:rsid w:val="00B76A63"/>
    <w:rsid w:val="00BA6350"/>
    <w:rsid w:val="00BB2111"/>
    <w:rsid w:val="00BB4E29"/>
    <w:rsid w:val="00BB74C9"/>
    <w:rsid w:val="00BC15E6"/>
    <w:rsid w:val="00BC3AB6"/>
    <w:rsid w:val="00BD19E8"/>
    <w:rsid w:val="00BD4273"/>
    <w:rsid w:val="00C31ED8"/>
    <w:rsid w:val="00C4293A"/>
    <w:rsid w:val="00C432E4"/>
    <w:rsid w:val="00C46122"/>
    <w:rsid w:val="00C70C26"/>
    <w:rsid w:val="00C72001"/>
    <w:rsid w:val="00C766CB"/>
    <w:rsid w:val="00C772B7"/>
    <w:rsid w:val="00C80347"/>
    <w:rsid w:val="00CB24D2"/>
    <w:rsid w:val="00CB7C1A"/>
    <w:rsid w:val="00CC21A4"/>
    <w:rsid w:val="00CC5E08"/>
    <w:rsid w:val="00CD0E8B"/>
    <w:rsid w:val="00CD1911"/>
    <w:rsid w:val="00CE14FD"/>
    <w:rsid w:val="00CE6F32"/>
    <w:rsid w:val="00CF6860"/>
    <w:rsid w:val="00D02AC6"/>
    <w:rsid w:val="00D03F0C"/>
    <w:rsid w:val="00D04312"/>
    <w:rsid w:val="00D16A7F"/>
    <w:rsid w:val="00D16AD2"/>
    <w:rsid w:val="00D16C84"/>
    <w:rsid w:val="00D22596"/>
    <w:rsid w:val="00D22691"/>
    <w:rsid w:val="00D24C3D"/>
    <w:rsid w:val="00D46CB1"/>
    <w:rsid w:val="00D53D57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4DDB"/>
    <w:rsid w:val="00EE0E90"/>
    <w:rsid w:val="00EE188E"/>
    <w:rsid w:val="00EE2539"/>
    <w:rsid w:val="00EF3BCA"/>
    <w:rsid w:val="00EF729B"/>
    <w:rsid w:val="00F01B0D"/>
    <w:rsid w:val="00F022C5"/>
    <w:rsid w:val="00F055D4"/>
    <w:rsid w:val="00F1238F"/>
    <w:rsid w:val="00F15EB5"/>
    <w:rsid w:val="00F16485"/>
    <w:rsid w:val="00F228ED"/>
    <w:rsid w:val="00F26E31"/>
    <w:rsid w:val="00F27C6C"/>
    <w:rsid w:val="00F34A8D"/>
    <w:rsid w:val="00F50D25"/>
    <w:rsid w:val="00F50F3C"/>
    <w:rsid w:val="00F535D8"/>
    <w:rsid w:val="00F61155"/>
    <w:rsid w:val="00F7048A"/>
    <w:rsid w:val="00F708E3"/>
    <w:rsid w:val="00F76561"/>
    <w:rsid w:val="00F76BAC"/>
    <w:rsid w:val="00F83A27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9F77879-606D-46C8-BD35-9570D8BE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54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3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