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D32187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F063ED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38565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DA6B47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F65658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FF516B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1875D56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B87D51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506879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68C29D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7F4F" w:rsidP="00D17F4F" w14:paraId="23D6A566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PROPOSES </w:t>
            </w:r>
            <w:r w:rsidR="00EE1856">
              <w:rPr>
                <w:b/>
                <w:bCs/>
                <w:sz w:val="26"/>
                <w:szCs w:val="26"/>
              </w:rPr>
              <w:t xml:space="preserve">BIDDING PROCEDURES FOR </w:t>
            </w:r>
            <w:r>
              <w:rPr>
                <w:b/>
                <w:bCs/>
                <w:sz w:val="26"/>
                <w:szCs w:val="26"/>
              </w:rPr>
              <w:t xml:space="preserve">THIS YEAR’S </w:t>
            </w:r>
          </w:p>
          <w:p w:rsidR="000E049E" w:rsidRPr="00127F9F" w:rsidP="00D17F4F" w14:paraId="4A2DADE4" w14:textId="6E0B780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$16 </w:t>
            </w:r>
            <w:r w:rsidRPr="00127F9F">
              <w:rPr>
                <w:b/>
                <w:bCs/>
                <w:sz w:val="26"/>
                <w:szCs w:val="26"/>
              </w:rPr>
              <w:t>BILLION RURAL BROADBAND</w:t>
            </w:r>
            <w:r w:rsidRPr="00127F9F" w:rsidR="00EE1856">
              <w:rPr>
                <w:b/>
                <w:bCs/>
                <w:sz w:val="26"/>
                <w:szCs w:val="26"/>
              </w:rPr>
              <w:t xml:space="preserve"> AUCTION</w:t>
            </w:r>
          </w:p>
          <w:p w:rsidR="00CC5E08" w:rsidRPr="00127F9F" w:rsidP="00040127" w14:paraId="5574D1AD" w14:textId="661AD5D9">
            <w:pPr>
              <w:tabs>
                <w:tab w:val="left" w:pos="8625"/>
              </w:tabs>
              <w:jc w:val="center"/>
              <w:rPr>
                <w:i/>
              </w:rPr>
            </w:pPr>
            <w:r w:rsidRPr="00127F9F">
              <w:rPr>
                <w:b/>
                <w:bCs/>
                <w:i/>
              </w:rPr>
              <w:t xml:space="preserve">FCC </w:t>
            </w:r>
            <w:r w:rsidRPr="00127F9F" w:rsidR="00C73B68">
              <w:rPr>
                <w:b/>
                <w:bCs/>
                <w:i/>
              </w:rPr>
              <w:t>Targets</w:t>
            </w:r>
            <w:r w:rsidRPr="00127F9F">
              <w:rPr>
                <w:b/>
                <w:bCs/>
                <w:i/>
              </w:rPr>
              <w:t xml:space="preserve"> October </w:t>
            </w:r>
            <w:r w:rsidR="0063543F">
              <w:rPr>
                <w:b/>
                <w:bCs/>
                <w:i/>
              </w:rPr>
              <w:t xml:space="preserve">for Start of </w:t>
            </w:r>
            <w:r w:rsidRPr="00127F9F">
              <w:rPr>
                <w:b/>
                <w:bCs/>
                <w:i/>
              </w:rPr>
              <w:t xml:space="preserve">Rural </w:t>
            </w:r>
            <w:r w:rsidRPr="00127F9F" w:rsidR="00C73B68">
              <w:rPr>
                <w:b/>
                <w:bCs/>
                <w:i/>
              </w:rPr>
              <w:t>Digital Opportunity Fund</w:t>
            </w:r>
            <w:r w:rsidRPr="00127F9F">
              <w:rPr>
                <w:b/>
                <w:bCs/>
                <w:i/>
              </w:rPr>
              <w:t xml:space="preserve"> Auction</w:t>
            </w:r>
            <w:r w:rsidRPr="00127F9F" w:rsidR="00E45689">
              <w:rPr>
                <w:b/>
                <w:bCs/>
                <w:i/>
              </w:rPr>
              <w:t xml:space="preserve"> to Connect </w:t>
            </w:r>
            <w:r w:rsidRPr="00127F9F" w:rsidR="005A5D0F">
              <w:rPr>
                <w:b/>
                <w:bCs/>
                <w:i/>
              </w:rPr>
              <w:t xml:space="preserve">Millions of </w:t>
            </w:r>
            <w:r w:rsidRPr="00127F9F" w:rsidR="00E45689">
              <w:rPr>
                <w:b/>
                <w:bCs/>
                <w:i/>
              </w:rPr>
              <w:t xml:space="preserve">Rural Americans </w:t>
            </w:r>
          </w:p>
          <w:p w:rsidR="00F61155" w:rsidRPr="00127F9F" w:rsidP="00BB4E29" w14:paraId="7D9CCF7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127F9F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127F9F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127F9F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05F0C" w:rsidRPr="00127F9F" w:rsidP="002E165B" w14:paraId="438F9A9C" w14:textId="1CCB10F1">
            <w:pPr>
              <w:rPr>
                <w:sz w:val="22"/>
                <w:szCs w:val="22"/>
              </w:rPr>
            </w:pPr>
            <w:r w:rsidRPr="00127F9F">
              <w:rPr>
                <w:sz w:val="22"/>
                <w:szCs w:val="22"/>
              </w:rPr>
              <w:t xml:space="preserve">WASHINGTON, </w:t>
            </w:r>
            <w:r w:rsidRPr="00127F9F" w:rsidR="00EE1856">
              <w:rPr>
                <w:sz w:val="22"/>
                <w:szCs w:val="22"/>
              </w:rPr>
              <w:t>February 28</w:t>
            </w:r>
            <w:r w:rsidRPr="00127F9F" w:rsidR="00065E2D">
              <w:rPr>
                <w:sz w:val="22"/>
                <w:szCs w:val="22"/>
              </w:rPr>
              <w:t>, 20</w:t>
            </w:r>
            <w:r w:rsidRPr="00127F9F" w:rsidR="006D16EF">
              <w:rPr>
                <w:sz w:val="22"/>
                <w:szCs w:val="22"/>
              </w:rPr>
              <w:t>20</w:t>
            </w:r>
            <w:r w:rsidRPr="00127F9F" w:rsidR="00D861EE">
              <w:rPr>
                <w:sz w:val="22"/>
                <w:szCs w:val="22"/>
              </w:rPr>
              <w:t>—</w:t>
            </w:r>
            <w:r w:rsidRPr="00127F9F" w:rsidR="000E049E">
              <w:rPr>
                <w:sz w:val="22"/>
                <w:szCs w:val="22"/>
              </w:rPr>
              <w:t>The Federal Communications Commission today</w:t>
            </w:r>
            <w:r w:rsidRPr="00127F9F" w:rsidR="00040127">
              <w:rPr>
                <w:sz w:val="22"/>
                <w:szCs w:val="22"/>
              </w:rPr>
              <w:t xml:space="preserve"> </w:t>
            </w:r>
            <w:r w:rsidRPr="00127F9F" w:rsidR="00EE1856">
              <w:rPr>
                <w:sz w:val="22"/>
                <w:szCs w:val="22"/>
              </w:rPr>
              <w:t>propose</w:t>
            </w:r>
            <w:r w:rsidRPr="00127F9F" w:rsidR="00D17F4F">
              <w:rPr>
                <w:sz w:val="22"/>
                <w:szCs w:val="22"/>
              </w:rPr>
              <w:t>d</w:t>
            </w:r>
            <w:r w:rsidRPr="00127F9F" w:rsidR="00EE1856">
              <w:rPr>
                <w:sz w:val="22"/>
                <w:szCs w:val="22"/>
              </w:rPr>
              <w:t xml:space="preserve"> procedures </w:t>
            </w:r>
            <w:r w:rsidRPr="00127F9F" w:rsidR="00DF58CA">
              <w:rPr>
                <w:sz w:val="22"/>
                <w:szCs w:val="22"/>
              </w:rPr>
              <w:t>for</w:t>
            </w:r>
            <w:r w:rsidRPr="00127F9F" w:rsidR="00EE1856">
              <w:rPr>
                <w:sz w:val="22"/>
                <w:szCs w:val="22"/>
              </w:rPr>
              <w:t xml:space="preserve"> the</w:t>
            </w:r>
            <w:r w:rsidRPr="00127F9F" w:rsidR="00376F0B">
              <w:rPr>
                <w:sz w:val="22"/>
                <w:szCs w:val="22"/>
              </w:rPr>
              <w:t xml:space="preserve"> first phase of the</w:t>
            </w:r>
            <w:r w:rsidRPr="00127F9F" w:rsidR="00EE1856">
              <w:rPr>
                <w:sz w:val="22"/>
                <w:szCs w:val="22"/>
              </w:rPr>
              <w:t xml:space="preserve"> Rural Digital Opportunity Fund auction</w:t>
            </w:r>
            <w:r w:rsidRPr="00127F9F" w:rsidR="00E45689">
              <w:rPr>
                <w:sz w:val="22"/>
                <w:szCs w:val="22"/>
              </w:rPr>
              <w:t xml:space="preserve">, which will </w:t>
            </w:r>
            <w:r w:rsidRPr="00127F9F" w:rsidR="00332D2A">
              <w:rPr>
                <w:sz w:val="22"/>
                <w:szCs w:val="22"/>
              </w:rPr>
              <w:t xml:space="preserve">make up to </w:t>
            </w:r>
            <w:r w:rsidRPr="00127F9F" w:rsidR="00E45689">
              <w:rPr>
                <w:sz w:val="22"/>
                <w:szCs w:val="22"/>
              </w:rPr>
              <w:t>$</w:t>
            </w:r>
            <w:r w:rsidR="0063543F">
              <w:rPr>
                <w:sz w:val="22"/>
                <w:szCs w:val="22"/>
              </w:rPr>
              <w:t>16</w:t>
            </w:r>
            <w:r w:rsidRPr="00127F9F" w:rsidR="00E45689">
              <w:rPr>
                <w:sz w:val="22"/>
                <w:szCs w:val="22"/>
              </w:rPr>
              <w:t xml:space="preserve"> billion </w:t>
            </w:r>
            <w:r w:rsidRPr="00127F9F" w:rsidR="00E5064C">
              <w:rPr>
                <w:sz w:val="22"/>
                <w:szCs w:val="22"/>
              </w:rPr>
              <w:t xml:space="preserve">available </w:t>
            </w:r>
            <w:r w:rsidRPr="00127F9F" w:rsidR="00E45689">
              <w:rPr>
                <w:sz w:val="22"/>
                <w:szCs w:val="22"/>
              </w:rPr>
              <w:t xml:space="preserve">for </w:t>
            </w:r>
            <w:r w:rsidRPr="00127F9F" w:rsidR="00C32900">
              <w:rPr>
                <w:sz w:val="22"/>
                <w:szCs w:val="22"/>
              </w:rPr>
              <w:t xml:space="preserve">the deployment of </w:t>
            </w:r>
            <w:r w:rsidRPr="00127F9F" w:rsidR="00733345">
              <w:rPr>
                <w:sz w:val="22"/>
                <w:szCs w:val="22"/>
              </w:rPr>
              <w:t xml:space="preserve">fixed </w:t>
            </w:r>
            <w:r w:rsidRPr="00127F9F" w:rsidR="00E45689">
              <w:rPr>
                <w:sz w:val="22"/>
                <w:szCs w:val="22"/>
              </w:rPr>
              <w:t xml:space="preserve">broadband </w:t>
            </w:r>
            <w:r w:rsidRPr="00127F9F" w:rsidR="00C32900">
              <w:rPr>
                <w:sz w:val="22"/>
                <w:szCs w:val="22"/>
              </w:rPr>
              <w:t xml:space="preserve">networks </w:t>
            </w:r>
            <w:r w:rsidRPr="00127F9F" w:rsidR="00E45689">
              <w:rPr>
                <w:sz w:val="22"/>
                <w:szCs w:val="22"/>
              </w:rPr>
              <w:t>across rural America</w:t>
            </w:r>
            <w:r w:rsidRPr="00127F9F" w:rsidR="00EE1856">
              <w:rPr>
                <w:sz w:val="22"/>
                <w:szCs w:val="22"/>
              </w:rPr>
              <w:t xml:space="preserve">.  </w:t>
            </w:r>
            <w:r w:rsidRPr="00127F9F">
              <w:rPr>
                <w:sz w:val="22"/>
                <w:szCs w:val="22"/>
              </w:rPr>
              <w:t xml:space="preserve">The Rural Digital Opportunity Fund </w:t>
            </w:r>
            <w:r w:rsidRPr="00127F9F" w:rsidR="00C73B68">
              <w:rPr>
                <w:sz w:val="22"/>
                <w:szCs w:val="22"/>
              </w:rPr>
              <w:t xml:space="preserve">is </w:t>
            </w:r>
            <w:r w:rsidRPr="00127F9F" w:rsidR="00E45689">
              <w:rPr>
                <w:sz w:val="22"/>
                <w:szCs w:val="22"/>
              </w:rPr>
              <w:t>target</w:t>
            </w:r>
            <w:r w:rsidRPr="00127F9F" w:rsidR="00C73B68">
              <w:rPr>
                <w:sz w:val="22"/>
                <w:szCs w:val="22"/>
              </w:rPr>
              <w:t>ing</w:t>
            </w:r>
            <w:r w:rsidRPr="00127F9F" w:rsidR="00E45689">
              <w:rPr>
                <w:sz w:val="22"/>
                <w:szCs w:val="22"/>
              </w:rPr>
              <w:t xml:space="preserve"> funding towards</w:t>
            </w:r>
            <w:r w:rsidRPr="00127F9F">
              <w:rPr>
                <w:sz w:val="22"/>
                <w:szCs w:val="22"/>
              </w:rPr>
              <w:t xml:space="preserve"> </w:t>
            </w:r>
            <w:r w:rsidRPr="00127F9F" w:rsidR="00C70DED">
              <w:rPr>
                <w:sz w:val="22"/>
                <w:szCs w:val="22"/>
              </w:rPr>
              <w:t>some of the least-served parts of the country</w:t>
            </w:r>
            <w:r w:rsidRPr="00127F9F" w:rsidR="00051143">
              <w:rPr>
                <w:sz w:val="22"/>
                <w:szCs w:val="22"/>
              </w:rPr>
              <w:t xml:space="preserve"> and</w:t>
            </w:r>
            <w:r w:rsidRPr="00127F9F" w:rsidR="00332D2A">
              <w:rPr>
                <w:sz w:val="22"/>
                <w:szCs w:val="22"/>
              </w:rPr>
              <w:t xml:space="preserve"> </w:t>
            </w:r>
            <w:r w:rsidR="0063543F">
              <w:rPr>
                <w:sz w:val="22"/>
                <w:szCs w:val="22"/>
              </w:rPr>
              <w:t>October’s Phase I auction could</w:t>
            </w:r>
            <w:r w:rsidRPr="00127F9F" w:rsidR="00051143">
              <w:rPr>
                <w:sz w:val="22"/>
                <w:szCs w:val="22"/>
              </w:rPr>
              <w:t xml:space="preserve"> </w:t>
            </w:r>
            <w:r w:rsidRPr="00127F9F" w:rsidR="00E5064C">
              <w:rPr>
                <w:sz w:val="22"/>
                <w:szCs w:val="22"/>
              </w:rPr>
              <w:t xml:space="preserve">bring </w:t>
            </w:r>
            <w:r w:rsidR="0063543F">
              <w:rPr>
                <w:sz w:val="22"/>
                <w:szCs w:val="22"/>
              </w:rPr>
              <w:t xml:space="preserve">high-speed </w:t>
            </w:r>
            <w:r w:rsidRPr="00127F9F" w:rsidR="00C73B68">
              <w:rPr>
                <w:sz w:val="22"/>
                <w:szCs w:val="22"/>
              </w:rPr>
              <w:t>broadband</w:t>
            </w:r>
            <w:r w:rsidRPr="00127F9F" w:rsidR="00332D2A">
              <w:rPr>
                <w:sz w:val="22"/>
                <w:szCs w:val="22"/>
              </w:rPr>
              <w:t xml:space="preserve"> to</w:t>
            </w:r>
            <w:r w:rsidRPr="00127F9F" w:rsidR="00C333FE">
              <w:rPr>
                <w:sz w:val="22"/>
                <w:szCs w:val="22"/>
              </w:rPr>
              <w:t xml:space="preserve"> </w:t>
            </w:r>
            <w:r w:rsidRPr="00127F9F" w:rsidR="00C73B68">
              <w:rPr>
                <w:sz w:val="22"/>
                <w:szCs w:val="22"/>
              </w:rPr>
              <w:t>as many</w:t>
            </w:r>
            <w:r w:rsidRPr="00127F9F" w:rsidR="00051143">
              <w:rPr>
                <w:sz w:val="22"/>
                <w:szCs w:val="22"/>
              </w:rPr>
              <w:t xml:space="preserve"> </w:t>
            </w:r>
            <w:r w:rsidRPr="00127F9F" w:rsidR="003F1392">
              <w:rPr>
                <w:sz w:val="22"/>
                <w:szCs w:val="22"/>
              </w:rPr>
              <w:t xml:space="preserve">six </w:t>
            </w:r>
            <w:r w:rsidRPr="00127F9F" w:rsidR="00051143">
              <w:rPr>
                <w:sz w:val="22"/>
                <w:szCs w:val="22"/>
              </w:rPr>
              <w:t xml:space="preserve">million </w:t>
            </w:r>
            <w:r w:rsidRPr="00127F9F" w:rsidR="009758D3">
              <w:rPr>
                <w:sz w:val="22"/>
                <w:szCs w:val="22"/>
              </w:rPr>
              <w:t xml:space="preserve">unserved </w:t>
            </w:r>
            <w:r w:rsidRPr="00127F9F" w:rsidR="00051143">
              <w:rPr>
                <w:sz w:val="22"/>
                <w:szCs w:val="22"/>
              </w:rPr>
              <w:t>homes and businesses</w:t>
            </w:r>
            <w:r w:rsidRPr="00127F9F" w:rsidR="00C73B68">
              <w:rPr>
                <w:sz w:val="22"/>
                <w:szCs w:val="22"/>
              </w:rPr>
              <w:t xml:space="preserve"> this year</w:t>
            </w:r>
            <w:r w:rsidRPr="00127F9F">
              <w:rPr>
                <w:sz w:val="22"/>
                <w:szCs w:val="22"/>
              </w:rPr>
              <w:t xml:space="preserve">, </w:t>
            </w:r>
            <w:r w:rsidRPr="00127F9F" w:rsidR="003D5075">
              <w:rPr>
                <w:sz w:val="22"/>
                <w:szCs w:val="22"/>
              </w:rPr>
              <w:t xml:space="preserve">representing </w:t>
            </w:r>
            <w:r w:rsidRPr="00127F9F">
              <w:rPr>
                <w:sz w:val="22"/>
                <w:szCs w:val="22"/>
              </w:rPr>
              <w:t xml:space="preserve">the FCC’s biggest step ever toward bridging the digital divide.  </w:t>
            </w:r>
          </w:p>
          <w:p w:rsidR="00F05F0C" w:rsidRPr="00127F9F" w:rsidP="002E165B" w14:paraId="4F238614" w14:textId="77777777">
            <w:pPr>
              <w:rPr>
                <w:sz w:val="22"/>
                <w:szCs w:val="22"/>
              </w:rPr>
            </w:pPr>
          </w:p>
          <w:p w:rsidR="00CE083B" w:rsidP="00CE083B" w14:paraId="2FF2595D" w14:textId="23085CDA">
            <w:pPr>
              <w:rPr>
                <w:sz w:val="22"/>
                <w:szCs w:val="22"/>
              </w:rPr>
            </w:pPr>
            <w:r w:rsidRPr="00127F9F">
              <w:rPr>
                <w:sz w:val="22"/>
                <w:szCs w:val="22"/>
              </w:rPr>
              <w:t xml:space="preserve">The </w:t>
            </w:r>
            <w:r w:rsidR="0063543F">
              <w:rPr>
                <w:sz w:val="22"/>
                <w:szCs w:val="22"/>
              </w:rPr>
              <w:t>P</w:t>
            </w:r>
            <w:r w:rsidRPr="00127F9F" w:rsidR="00F05F0C">
              <w:rPr>
                <w:sz w:val="22"/>
                <w:szCs w:val="22"/>
              </w:rPr>
              <w:t xml:space="preserve">ublic </w:t>
            </w:r>
            <w:r w:rsidR="0063543F">
              <w:rPr>
                <w:sz w:val="22"/>
                <w:szCs w:val="22"/>
              </w:rPr>
              <w:t>N</w:t>
            </w:r>
            <w:r w:rsidRPr="00127F9F">
              <w:rPr>
                <w:sz w:val="22"/>
                <w:szCs w:val="22"/>
              </w:rPr>
              <w:t>otice</w:t>
            </w:r>
            <w:r w:rsidRPr="00127F9F" w:rsidR="00F05F0C">
              <w:rPr>
                <w:sz w:val="22"/>
                <w:szCs w:val="22"/>
              </w:rPr>
              <w:t xml:space="preserve"> adopted today</w:t>
            </w:r>
            <w:r w:rsidRPr="00127F9F">
              <w:rPr>
                <w:sz w:val="22"/>
                <w:szCs w:val="22"/>
              </w:rPr>
              <w:t xml:space="preserve"> seeks comment on </w:t>
            </w:r>
            <w:r w:rsidRPr="00127F9F">
              <w:rPr>
                <w:sz w:val="22"/>
                <w:szCs w:val="22"/>
              </w:rPr>
              <w:t>propos</w:t>
            </w:r>
            <w:r w:rsidRPr="00127F9F" w:rsidR="00C70DED">
              <w:rPr>
                <w:sz w:val="22"/>
                <w:szCs w:val="22"/>
              </w:rPr>
              <w:t xml:space="preserve">ed </w:t>
            </w:r>
            <w:r w:rsidRPr="00127F9F">
              <w:rPr>
                <w:sz w:val="22"/>
                <w:szCs w:val="22"/>
              </w:rPr>
              <w:t xml:space="preserve">competitive </w:t>
            </w:r>
            <w:r w:rsidRPr="00127F9F">
              <w:rPr>
                <w:sz w:val="22"/>
                <w:szCs w:val="22"/>
              </w:rPr>
              <w:t xml:space="preserve">bidding procedures </w:t>
            </w:r>
            <w:r w:rsidRPr="00127F9F" w:rsidR="00E45689">
              <w:rPr>
                <w:sz w:val="22"/>
                <w:szCs w:val="22"/>
              </w:rPr>
              <w:t xml:space="preserve">that </w:t>
            </w:r>
            <w:r w:rsidRPr="00127F9F">
              <w:rPr>
                <w:sz w:val="22"/>
                <w:szCs w:val="22"/>
              </w:rPr>
              <w:t xml:space="preserve">build on the successes and lessons learned from </w:t>
            </w:r>
            <w:r w:rsidRPr="00127F9F" w:rsidR="00D17F4F">
              <w:rPr>
                <w:sz w:val="22"/>
                <w:szCs w:val="22"/>
              </w:rPr>
              <w:t>the 2018 Connect America Fund</w:t>
            </w:r>
            <w:r w:rsidRPr="00127F9F" w:rsidR="004D40DA">
              <w:rPr>
                <w:sz w:val="22"/>
                <w:szCs w:val="22"/>
              </w:rPr>
              <w:t xml:space="preserve"> Phase II</w:t>
            </w:r>
            <w:r w:rsidRPr="00127F9F">
              <w:rPr>
                <w:sz w:val="22"/>
                <w:szCs w:val="22"/>
              </w:rPr>
              <w:t xml:space="preserve"> auction.</w:t>
            </w:r>
            <w:r w:rsidRPr="00127F9F" w:rsidR="00D17F4F">
              <w:rPr>
                <w:sz w:val="22"/>
                <w:szCs w:val="22"/>
              </w:rPr>
              <w:t xml:space="preserve">  </w:t>
            </w:r>
            <w:r w:rsidRPr="00127F9F" w:rsidR="005C06D5">
              <w:rPr>
                <w:sz w:val="22"/>
                <w:szCs w:val="22"/>
              </w:rPr>
              <w:t>Bidding in Phase I of the</w:t>
            </w:r>
            <w:r w:rsidRPr="00127F9F" w:rsidR="004D40DA">
              <w:rPr>
                <w:sz w:val="22"/>
                <w:szCs w:val="22"/>
              </w:rPr>
              <w:t xml:space="preserve"> Rural Digital Opportunity Fund </w:t>
            </w:r>
            <w:r w:rsidRPr="00127F9F" w:rsidR="00C70DED">
              <w:rPr>
                <w:sz w:val="22"/>
                <w:szCs w:val="22"/>
              </w:rPr>
              <w:t xml:space="preserve">reverse auction </w:t>
            </w:r>
            <w:r w:rsidRPr="00127F9F" w:rsidR="00733345">
              <w:rPr>
                <w:sz w:val="22"/>
                <w:szCs w:val="22"/>
              </w:rPr>
              <w:t xml:space="preserve">is expected to </w:t>
            </w:r>
            <w:r w:rsidRPr="00127F9F" w:rsidR="00C70DED">
              <w:rPr>
                <w:sz w:val="22"/>
                <w:szCs w:val="22"/>
              </w:rPr>
              <w:t xml:space="preserve">start </w:t>
            </w:r>
            <w:r w:rsidR="0063543F">
              <w:rPr>
                <w:sz w:val="22"/>
                <w:szCs w:val="22"/>
              </w:rPr>
              <w:t>i</w:t>
            </w:r>
            <w:r w:rsidRPr="00127F9F" w:rsidR="00C70DED">
              <w:rPr>
                <w:sz w:val="22"/>
                <w:szCs w:val="22"/>
              </w:rPr>
              <w:t>n October</w:t>
            </w:r>
            <w:r w:rsidR="00376F0B">
              <w:rPr>
                <w:sz w:val="22"/>
                <w:szCs w:val="22"/>
              </w:rPr>
              <w:t>.</w:t>
            </w:r>
            <w:r w:rsidR="00C70DED">
              <w:rPr>
                <w:sz w:val="22"/>
                <w:szCs w:val="22"/>
              </w:rPr>
              <w:t xml:space="preserve">  </w:t>
            </w:r>
          </w:p>
          <w:p w:rsidR="00DF58CA" w:rsidP="002E165B" w14:paraId="09312ABB" w14:textId="304EBF91">
            <w:pPr>
              <w:rPr>
                <w:sz w:val="22"/>
                <w:szCs w:val="22"/>
              </w:rPr>
            </w:pPr>
          </w:p>
          <w:p w:rsidR="00376F0B" w14:paraId="5817E275" w14:textId="0A402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70DED">
              <w:rPr>
                <w:sz w:val="22"/>
                <w:szCs w:val="22"/>
              </w:rPr>
              <w:t xml:space="preserve">oday’s </w:t>
            </w:r>
            <w:r w:rsidR="0063543F">
              <w:rPr>
                <w:sz w:val="22"/>
                <w:szCs w:val="22"/>
              </w:rPr>
              <w:t>P</w:t>
            </w:r>
            <w:r w:rsidR="00C70DED">
              <w:rPr>
                <w:sz w:val="22"/>
                <w:szCs w:val="22"/>
              </w:rPr>
              <w:t xml:space="preserve">ublic </w:t>
            </w:r>
            <w:r w:rsidR="0063543F">
              <w:rPr>
                <w:sz w:val="22"/>
                <w:szCs w:val="22"/>
              </w:rPr>
              <w:t>N</w:t>
            </w:r>
            <w:r w:rsidR="00C70DED">
              <w:rPr>
                <w:sz w:val="22"/>
                <w:szCs w:val="22"/>
              </w:rPr>
              <w:t xml:space="preserve">otice </w:t>
            </w:r>
            <w:r>
              <w:rPr>
                <w:sz w:val="22"/>
                <w:szCs w:val="22"/>
              </w:rPr>
              <w:t>proposes</w:t>
            </w:r>
            <w:r w:rsidR="00C70DED">
              <w:rPr>
                <w:sz w:val="22"/>
                <w:szCs w:val="22"/>
              </w:rPr>
              <w:t xml:space="preserve"> </w:t>
            </w:r>
            <w:r w:rsidR="005C06D5">
              <w:rPr>
                <w:sz w:val="22"/>
                <w:szCs w:val="22"/>
              </w:rPr>
              <w:t xml:space="preserve">procedures for </w:t>
            </w:r>
            <w:r w:rsidR="009758D3">
              <w:rPr>
                <w:sz w:val="22"/>
                <w:szCs w:val="22"/>
              </w:rPr>
              <w:t xml:space="preserve">potential bidders to </w:t>
            </w:r>
            <w:r>
              <w:rPr>
                <w:sz w:val="22"/>
                <w:szCs w:val="22"/>
              </w:rPr>
              <w:t xml:space="preserve">apply to </w:t>
            </w:r>
            <w:r w:rsidRPr="00CE083B" w:rsidR="00C70DED">
              <w:rPr>
                <w:sz w:val="22"/>
                <w:szCs w:val="22"/>
              </w:rPr>
              <w:t>become</w:t>
            </w:r>
            <w:r w:rsidR="00C70DED">
              <w:rPr>
                <w:sz w:val="22"/>
                <w:szCs w:val="22"/>
              </w:rPr>
              <w:t xml:space="preserve"> </w:t>
            </w:r>
            <w:r w:rsidRPr="00CE083B" w:rsidR="00C70DED">
              <w:rPr>
                <w:sz w:val="22"/>
                <w:szCs w:val="22"/>
              </w:rPr>
              <w:t>qualified to participate in the auction</w:t>
            </w:r>
            <w:r>
              <w:rPr>
                <w:sz w:val="22"/>
                <w:szCs w:val="22"/>
              </w:rPr>
              <w:t xml:space="preserve"> </w:t>
            </w:r>
            <w:r w:rsidRPr="00CE083B" w:rsidR="00C70DED">
              <w:rPr>
                <w:sz w:val="22"/>
                <w:szCs w:val="22"/>
              </w:rPr>
              <w:t xml:space="preserve">and </w:t>
            </w:r>
            <w:r w:rsidR="005C06D5">
              <w:rPr>
                <w:sz w:val="22"/>
                <w:szCs w:val="22"/>
              </w:rPr>
              <w:t xml:space="preserve">for the </w:t>
            </w:r>
            <w:r>
              <w:rPr>
                <w:sz w:val="22"/>
                <w:szCs w:val="22"/>
              </w:rPr>
              <w:t>submi</w:t>
            </w:r>
            <w:r w:rsidR="005C06D5">
              <w:rPr>
                <w:sz w:val="22"/>
                <w:szCs w:val="22"/>
              </w:rPr>
              <w:t>ssion</w:t>
            </w:r>
            <w:r>
              <w:rPr>
                <w:sz w:val="22"/>
                <w:szCs w:val="22"/>
              </w:rPr>
              <w:t xml:space="preserve"> and</w:t>
            </w:r>
            <w:r w:rsidR="00C70DED">
              <w:rPr>
                <w:sz w:val="22"/>
                <w:szCs w:val="22"/>
              </w:rPr>
              <w:t xml:space="preserve"> </w:t>
            </w:r>
            <w:r w:rsidRPr="00CE083B" w:rsidR="00C70DED">
              <w:rPr>
                <w:sz w:val="22"/>
                <w:szCs w:val="22"/>
              </w:rPr>
              <w:t>process</w:t>
            </w:r>
            <w:r w:rsidR="005C06D5">
              <w:rPr>
                <w:sz w:val="22"/>
                <w:szCs w:val="22"/>
              </w:rPr>
              <w:t>ing of bids</w:t>
            </w:r>
            <w:r w:rsidRPr="00CE083B" w:rsidR="00C70DED">
              <w:rPr>
                <w:sz w:val="22"/>
                <w:szCs w:val="22"/>
              </w:rPr>
              <w:t xml:space="preserve"> to determine winners and assign support amounts.</w:t>
            </w:r>
            <w:r w:rsidR="00C70D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C06D5">
              <w:rPr>
                <w:sz w:val="22"/>
                <w:szCs w:val="22"/>
              </w:rPr>
              <w:t xml:space="preserve">The </w:t>
            </w:r>
            <w:r w:rsidR="0063543F">
              <w:rPr>
                <w:sz w:val="22"/>
                <w:szCs w:val="22"/>
              </w:rPr>
              <w:t>P</w:t>
            </w:r>
            <w:r w:rsidR="005C06D5">
              <w:rPr>
                <w:sz w:val="22"/>
                <w:szCs w:val="22"/>
              </w:rPr>
              <w:t xml:space="preserve">ublic </w:t>
            </w:r>
            <w:r w:rsidR="000A1406">
              <w:rPr>
                <w:sz w:val="22"/>
                <w:szCs w:val="22"/>
              </w:rPr>
              <w:t>N</w:t>
            </w:r>
            <w:r w:rsidR="005C06D5">
              <w:rPr>
                <w:sz w:val="22"/>
                <w:szCs w:val="22"/>
              </w:rPr>
              <w:t xml:space="preserve">otice </w:t>
            </w:r>
            <w:r w:rsidR="00C70DED">
              <w:rPr>
                <w:sz w:val="22"/>
                <w:szCs w:val="22"/>
              </w:rPr>
              <w:t>also</w:t>
            </w:r>
            <w:r>
              <w:rPr>
                <w:sz w:val="22"/>
                <w:szCs w:val="22"/>
              </w:rPr>
              <w:t xml:space="preserve"> seeks comment on the appropriate minimum size of an area to be eligible for funding</w:t>
            </w:r>
            <w:r w:rsidR="00E5064C">
              <w:rPr>
                <w:sz w:val="22"/>
                <w:szCs w:val="22"/>
              </w:rPr>
              <w:t xml:space="preserve"> and </w:t>
            </w:r>
            <w:r w:rsidR="00BD49C4">
              <w:rPr>
                <w:sz w:val="22"/>
                <w:szCs w:val="22"/>
              </w:rPr>
              <w:t xml:space="preserve">proposes </w:t>
            </w:r>
            <w:r w:rsidR="00114781">
              <w:rPr>
                <w:sz w:val="22"/>
                <w:szCs w:val="22"/>
              </w:rPr>
              <w:t xml:space="preserve">pre- and post-auction </w:t>
            </w:r>
            <w:r w:rsidR="00BD49C4">
              <w:rPr>
                <w:sz w:val="22"/>
                <w:szCs w:val="22"/>
              </w:rPr>
              <w:t xml:space="preserve">operational, technical, and financial information </w:t>
            </w:r>
            <w:r w:rsidR="00E5064C">
              <w:rPr>
                <w:sz w:val="22"/>
                <w:szCs w:val="22"/>
              </w:rPr>
              <w:t xml:space="preserve">applicants </w:t>
            </w:r>
            <w:r w:rsidR="00733345">
              <w:rPr>
                <w:sz w:val="22"/>
                <w:szCs w:val="22"/>
              </w:rPr>
              <w:t>and winning bidders</w:t>
            </w:r>
            <w:r w:rsidR="00114781">
              <w:rPr>
                <w:sz w:val="22"/>
                <w:szCs w:val="22"/>
              </w:rPr>
              <w:t xml:space="preserve"> would be required to submit</w:t>
            </w:r>
            <w:r>
              <w:rPr>
                <w:sz w:val="22"/>
                <w:szCs w:val="22"/>
              </w:rPr>
              <w:t>.</w:t>
            </w:r>
            <w:r w:rsidR="006D1521">
              <w:rPr>
                <w:sz w:val="22"/>
                <w:szCs w:val="22"/>
              </w:rPr>
              <w:t xml:space="preserve">  </w:t>
            </w:r>
          </w:p>
          <w:p w:rsidR="00D17F4F" w:rsidP="002E165B" w14:paraId="70354059" w14:textId="0F708465">
            <w:pPr>
              <w:rPr>
                <w:sz w:val="22"/>
                <w:szCs w:val="22"/>
              </w:rPr>
            </w:pPr>
          </w:p>
          <w:p w:rsidR="006D1521" w:rsidP="002E165B" w14:paraId="6A93CC6A" w14:textId="7CAF9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EE1856">
              <w:rPr>
                <w:sz w:val="22"/>
                <w:szCs w:val="22"/>
              </w:rPr>
              <w:t>Rural Digital Opportunity Fund</w:t>
            </w:r>
            <w:r>
              <w:rPr>
                <w:sz w:val="22"/>
                <w:szCs w:val="22"/>
              </w:rPr>
              <w:t xml:space="preserve"> Phase I auction </w:t>
            </w:r>
            <w:r w:rsidR="00E5064C">
              <w:rPr>
                <w:sz w:val="22"/>
                <w:szCs w:val="22"/>
              </w:rPr>
              <w:t>will be</w:t>
            </w:r>
            <w:r>
              <w:rPr>
                <w:sz w:val="22"/>
                <w:szCs w:val="22"/>
              </w:rPr>
              <w:t xml:space="preserve"> a reverse auction</w:t>
            </w:r>
            <w:r w:rsidR="00733345">
              <w:rPr>
                <w:sz w:val="22"/>
                <w:szCs w:val="22"/>
              </w:rPr>
              <w:t xml:space="preserve"> </w:t>
            </w:r>
            <w:r w:rsidR="00E5064C">
              <w:rPr>
                <w:sz w:val="22"/>
                <w:szCs w:val="22"/>
              </w:rPr>
              <w:t>in which</w:t>
            </w:r>
            <w:r w:rsidR="00C70DED">
              <w:rPr>
                <w:sz w:val="22"/>
                <w:szCs w:val="22"/>
              </w:rPr>
              <w:t xml:space="preserve"> service providers </w:t>
            </w:r>
            <w:r w:rsidR="006A46B7">
              <w:rPr>
                <w:sz w:val="22"/>
                <w:szCs w:val="22"/>
              </w:rPr>
              <w:t xml:space="preserve">will </w:t>
            </w:r>
            <w:r w:rsidR="00E5064C">
              <w:rPr>
                <w:sz w:val="22"/>
                <w:szCs w:val="22"/>
              </w:rPr>
              <w:t xml:space="preserve">compete with each other by committing </w:t>
            </w:r>
            <w:r w:rsidR="00C70DED">
              <w:rPr>
                <w:sz w:val="22"/>
                <w:szCs w:val="22"/>
              </w:rPr>
              <w:t>to provide services to unserved communities</w:t>
            </w:r>
            <w:r w:rsidR="00E5064C">
              <w:rPr>
                <w:sz w:val="22"/>
                <w:szCs w:val="22"/>
              </w:rPr>
              <w:t xml:space="preserve"> in exchange for specific levels of support</w:t>
            </w:r>
            <w:r w:rsidR="00C70DED">
              <w:rPr>
                <w:sz w:val="22"/>
                <w:szCs w:val="22"/>
              </w:rPr>
              <w:t>.  The</w:t>
            </w:r>
            <w:r w:rsidR="00CA7D58">
              <w:rPr>
                <w:sz w:val="22"/>
                <w:szCs w:val="22"/>
              </w:rPr>
              <w:t xml:space="preserve"> auction will prioritize bids for faster, lower latency services i</w:t>
            </w:r>
            <w:r w:rsidR="00C70DED">
              <w:rPr>
                <w:sz w:val="22"/>
                <w:szCs w:val="22"/>
              </w:rPr>
              <w:t xml:space="preserve">n order to ensure </w:t>
            </w:r>
            <w:r w:rsidR="00BD49C4">
              <w:rPr>
                <w:sz w:val="22"/>
                <w:szCs w:val="22"/>
              </w:rPr>
              <w:t xml:space="preserve">that </w:t>
            </w:r>
            <w:r w:rsidR="00C70DED">
              <w:rPr>
                <w:sz w:val="22"/>
                <w:szCs w:val="22"/>
              </w:rPr>
              <w:t xml:space="preserve">federal support connects </w:t>
            </w:r>
            <w:r w:rsidR="00CA7D58">
              <w:rPr>
                <w:sz w:val="22"/>
                <w:szCs w:val="22"/>
              </w:rPr>
              <w:t>unserved Americans</w:t>
            </w:r>
            <w:r w:rsidR="00C70DED">
              <w:rPr>
                <w:sz w:val="22"/>
                <w:szCs w:val="22"/>
              </w:rPr>
              <w:t xml:space="preserve"> with the best service possible</w:t>
            </w:r>
            <w:r w:rsidR="00CA7D58">
              <w:rPr>
                <w:sz w:val="22"/>
                <w:szCs w:val="22"/>
              </w:rPr>
              <w:t xml:space="preserve"> and at the lowest cost to the Universal Service Fund</w:t>
            </w:r>
            <w:r w:rsidR="00C70D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  <w:p w:rsidR="006D1521" w:rsidRPr="002E165B" w:rsidP="002E165B" w14:paraId="3975705B" w14:textId="77777777">
            <w:pPr>
              <w:rPr>
                <w:sz w:val="22"/>
                <w:szCs w:val="22"/>
              </w:rPr>
            </w:pPr>
          </w:p>
          <w:p w:rsidR="00CE083B" w:rsidP="002E165B" w14:paraId="1DC5EBEA" w14:textId="4354A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A6120">
              <w:rPr>
                <w:sz w:val="22"/>
                <w:szCs w:val="22"/>
              </w:rPr>
              <w:t>hase</w:t>
            </w:r>
            <w:r w:rsidRPr="006A6120" w:rsidR="006A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II </w:t>
            </w:r>
            <w:r w:rsidRPr="006A6120" w:rsidR="006A6120">
              <w:rPr>
                <w:sz w:val="22"/>
                <w:szCs w:val="22"/>
              </w:rPr>
              <w:t>of the program will make available at least $4.4 billion</w:t>
            </w:r>
            <w:r>
              <w:rPr>
                <w:sz w:val="22"/>
                <w:szCs w:val="22"/>
              </w:rPr>
              <w:t>, plus unallocated funds from Phase I</w:t>
            </w:r>
            <w:r w:rsidR="0063543F">
              <w:rPr>
                <w:sz w:val="22"/>
                <w:szCs w:val="22"/>
              </w:rPr>
              <w:t>,</w:t>
            </w:r>
            <w:r w:rsidRPr="006A6120" w:rsidR="006A6120">
              <w:rPr>
                <w:sz w:val="22"/>
                <w:szCs w:val="22"/>
              </w:rPr>
              <w:t xml:space="preserve"> to target partially served areas, census blocks where some locations lack access to 25/3 Mbps broadband</w:t>
            </w:r>
            <w:r w:rsidRPr="006A6120" w:rsidR="006A46B7">
              <w:rPr>
                <w:sz w:val="22"/>
                <w:szCs w:val="22"/>
              </w:rPr>
              <w:t>, along with census blocks unawarded in the Phase I auction</w:t>
            </w:r>
            <w:r w:rsidRPr="006A6120" w:rsidR="006A6120">
              <w:rPr>
                <w:sz w:val="22"/>
                <w:szCs w:val="22"/>
              </w:rPr>
              <w:t xml:space="preserve">.  </w:t>
            </w:r>
            <w:r w:rsidR="00E4523F">
              <w:rPr>
                <w:sz w:val="22"/>
                <w:szCs w:val="22"/>
              </w:rPr>
              <w:t xml:space="preserve">The second phase will use </w:t>
            </w:r>
            <w:r w:rsidRPr="006A6120" w:rsidR="006A6120">
              <w:rPr>
                <w:sz w:val="22"/>
                <w:szCs w:val="22"/>
              </w:rPr>
              <w:t>granular, precise broadband mapping data being developed in the FCC’s Digital Opportunity Data Collection</w:t>
            </w:r>
            <w:r w:rsidR="00733345">
              <w:rPr>
                <w:sz w:val="22"/>
                <w:szCs w:val="22"/>
              </w:rPr>
              <w:t xml:space="preserve"> </w:t>
            </w:r>
            <w:r w:rsidR="006A46B7">
              <w:rPr>
                <w:sz w:val="22"/>
                <w:szCs w:val="22"/>
              </w:rPr>
              <w:t>to identify unserved locations in partially served areas</w:t>
            </w:r>
            <w:r w:rsidRPr="006A6120" w:rsidR="006A6120">
              <w:rPr>
                <w:sz w:val="22"/>
                <w:szCs w:val="22"/>
              </w:rPr>
              <w:t xml:space="preserve">.  </w:t>
            </w:r>
          </w:p>
          <w:p w:rsidR="006A6120" w:rsidP="002E165B" w14:paraId="7B566FD8" w14:textId="3E0DA6BB">
            <w:pPr>
              <w:rPr>
                <w:sz w:val="22"/>
                <w:szCs w:val="22"/>
              </w:rPr>
            </w:pPr>
          </w:p>
          <w:p w:rsidR="00733345" w:rsidP="002E165B" w14:paraId="06F18462" w14:textId="75C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Communities </w:t>
            </w:r>
            <w:r>
              <w:rPr>
                <w:sz w:val="22"/>
                <w:szCs w:val="22"/>
              </w:rPr>
              <w:t xml:space="preserve">and individuals </w:t>
            </w:r>
            <w:r>
              <w:rPr>
                <w:sz w:val="22"/>
                <w:szCs w:val="22"/>
              </w:rPr>
              <w:t xml:space="preserve">with </w:t>
            </w:r>
            <w:r w:rsidRPr="006A6120" w:rsidR="006A6120">
              <w:rPr>
                <w:sz w:val="22"/>
                <w:szCs w:val="22"/>
              </w:rPr>
              <w:t xml:space="preserve">questions </w:t>
            </w:r>
            <w:r>
              <w:rPr>
                <w:sz w:val="22"/>
                <w:szCs w:val="22"/>
              </w:rPr>
              <w:t>about th</w:t>
            </w:r>
            <w:r w:rsidR="005A5D0F">
              <w:rPr>
                <w:sz w:val="22"/>
                <w:szCs w:val="22"/>
              </w:rPr>
              <w:t xml:space="preserve">e Rural Digital Opportunity Fund </w:t>
            </w:r>
            <w:r>
              <w:rPr>
                <w:sz w:val="22"/>
                <w:szCs w:val="22"/>
              </w:rPr>
              <w:t>can contact the FCC’s</w:t>
            </w:r>
            <w:r w:rsidRPr="006A6120" w:rsidR="006A6120">
              <w:rPr>
                <w:sz w:val="22"/>
                <w:szCs w:val="22"/>
              </w:rPr>
              <w:t xml:space="preserve"> Rural Broadband Auctions Task Force at </w:t>
            </w:r>
            <w:hyperlink r:id="rId5" w:history="1">
              <w:r w:rsidRPr="006A6120" w:rsidR="006A6120">
                <w:rPr>
                  <w:rStyle w:val="Hyperlink"/>
                  <w:sz w:val="22"/>
                  <w:szCs w:val="22"/>
                </w:rPr>
                <w:t>ruralbroadband@fcc.gov</w:t>
              </w:r>
            </w:hyperlink>
            <w:r w:rsidRPr="006A6120" w:rsidR="006A61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Service </w:t>
            </w:r>
            <w:r>
              <w:rPr>
                <w:sz w:val="22"/>
                <w:szCs w:val="22"/>
              </w:rPr>
              <w:t xml:space="preserve">providers seeking information about </w:t>
            </w:r>
            <w:r w:rsidR="005A5D0F">
              <w:rPr>
                <w:sz w:val="22"/>
                <w:szCs w:val="22"/>
              </w:rPr>
              <w:t xml:space="preserve">applying </w:t>
            </w:r>
            <w:r>
              <w:rPr>
                <w:sz w:val="22"/>
                <w:szCs w:val="22"/>
              </w:rPr>
              <w:t xml:space="preserve">to participate in the </w:t>
            </w:r>
            <w:r w:rsidR="005A5D0F">
              <w:rPr>
                <w:sz w:val="22"/>
                <w:szCs w:val="22"/>
              </w:rPr>
              <w:t xml:space="preserve">Rural Digital Opportunity Fund </w:t>
            </w:r>
            <w:r>
              <w:rPr>
                <w:sz w:val="22"/>
                <w:szCs w:val="22"/>
              </w:rPr>
              <w:t xml:space="preserve">auction can contact </w:t>
            </w:r>
            <w:hyperlink r:id="rId6" w:history="1">
              <w:r w:rsidRPr="006F40C9">
                <w:rPr>
                  <w:rStyle w:val="Hyperlink"/>
                  <w:sz w:val="22"/>
                  <w:szCs w:val="22"/>
                </w:rPr>
                <w:t>Auction904@fcc.gov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15E16" w:rsidP="002E165B" w14:paraId="4CEA464E" w14:textId="52980AE8">
            <w:pPr>
              <w:rPr>
                <w:sz w:val="22"/>
                <w:szCs w:val="22"/>
              </w:rPr>
            </w:pPr>
          </w:p>
          <w:p w:rsidR="00915E16" w:rsidRPr="00915E16" w:rsidP="00915E16" w14:paraId="2753134C" w14:textId="58102C94">
            <w:pPr>
              <w:rPr>
                <w:sz w:val="22"/>
                <w:szCs w:val="22"/>
              </w:rPr>
            </w:pPr>
            <w:r w:rsidRPr="00915E16">
              <w:rPr>
                <w:sz w:val="22"/>
                <w:szCs w:val="22"/>
              </w:rPr>
              <w:t>Action by the Commission February 28, 2020 by Public Notice (FCC 20</w:t>
            </w:r>
            <w:r w:rsidRPr="00C91B27">
              <w:rPr>
                <w:sz w:val="22"/>
                <w:szCs w:val="22"/>
              </w:rPr>
              <w:t>-21).  Chairman Pai, Commissioners O’Rielly</w:t>
            </w:r>
            <w:r w:rsidRPr="00C91B27" w:rsidR="00C91B27">
              <w:rPr>
                <w:sz w:val="22"/>
                <w:szCs w:val="22"/>
              </w:rPr>
              <w:t xml:space="preserve"> and</w:t>
            </w:r>
            <w:r w:rsidRPr="00C91B27">
              <w:rPr>
                <w:sz w:val="22"/>
                <w:szCs w:val="22"/>
              </w:rPr>
              <w:t xml:space="preserve"> Carr</w:t>
            </w:r>
            <w:r w:rsidRPr="00C91B27" w:rsidR="00C91B27">
              <w:rPr>
                <w:sz w:val="22"/>
                <w:szCs w:val="22"/>
              </w:rPr>
              <w:t xml:space="preserve">.  Commissioners </w:t>
            </w:r>
            <w:r w:rsidRPr="00C91B27">
              <w:rPr>
                <w:sz w:val="22"/>
                <w:szCs w:val="22"/>
              </w:rPr>
              <w:t>Rosenworcel</w:t>
            </w:r>
            <w:r w:rsidRPr="00C91B27" w:rsidR="00C91B27">
              <w:rPr>
                <w:sz w:val="22"/>
                <w:szCs w:val="22"/>
              </w:rPr>
              <w:t xml:space="preserve"> </w:t>
            </w:r>
            <w:r w:rsidRPr="00C91B27">
              <w:rPr>
                <w:sz w:val="22"/>
                <w:szCs w:val="22"/>
              </w:rPr>
              <w:t>and Starks approving</w:t>
            </w:r>
            <w:r w:rsidRPr="00C91B27" w:rsidR="00C91B27">
              <w:rPr>
                <w:sz w:val="22"/>
                <w:szCs w:val="22"/>
              </w:rPr>
              <w:t xml:space="preserve"> in part and dissenting in part</w:t>
            </w:r>
            <w:r w:rsidRPr="00C91B27">
              <w:rPr>
                <w:sz w:val="22"/>
                <w:szCs w:val="22"/>
              </w:rPr>
              <w:t>.  Chairman Pai, Commissioners O’Rielly, Rosenworcel, and Starks issuing separate statements.</w:t>
            </w:r>
          </w:p>
          <w:p w:rsidR="00915E16" w:rsidRPr="00915E16" w:rsidP="00915E16" w14:paraId="391801FB" w14:textId="77777777">
            <w:pPr>
              <w:rPr>
                <w:sz w:val="22"/>
                <w:szCs w:val="22"/>
              </w:rPr>
            </w:pPr>
          </w:p>
          <w:p w:rsidR="00915E16" w:rsidRPr="002E165B" w:rsidP="00915E16" w14:paraId="2DE747B1" w14:textId="4741C06D">
            <w:pPr>
              <w:rPr>
                <w:sz w:val="22"/>
                <w:szCs w:val="22"/>
              </w:rPr>
            </w:pPr>
            <w:r w:rsidRPr="00915E16">
              <w:rPr>
                <w:sz w:val="22"/>
                <w:szCs w:val="22"/>
              </w:rPr>
              <w:t>AU Docket No. 20-34; WC Docket Nos. 19-126, 10-90</w:t>
            </w:r>
          </w:p>
          <w:p w:rsidR="00BD19E8" w:rsidRPr="002E165B" w:rsidP="002E165B" w14:paraId="4242E51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B5C184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71CED2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BC1FCC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C0C414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5E2545F" w14:textId="77777777">
      <w:pPr>
        <w:rPr>
          <w:b/>
          <w:bCs/>
          <w:sz w:val="2"/>
          <w:szCs w:val="2"/>
        </w:rPr>
      </w:pPr>
    </w:p>
    <w:sectPr w:rsidSect="00027C55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27C55"/>
    <w:rsid w:val="000311FC"/>
    <w:rsid w:val="00040127"/>
    <w:rsid w:val="00051143"/>
    <w:rsid w:val="00065E2D"/>
    <w:rsid w:val="00081232"/>
    <w:rsid w:val="00087F65"/>
    <w:rsid w:val="00091E65"/>
    <w:rsid w:val="00096D4A"/>
    <w:rsid w:val="000A1406"/>
    <w:rsid w:val="000A38EA"/>
    <w:rsid w:val="000C1E47"/>
    <w:rsid w:val="000C26F3"/>
    <w:rsid w:val="000E049E"/>
    <w:rsid w:val="0010799B"/>
    <w:rsid w:val="00114781"/>
    <w:rsid w:val="00115409"/>
    <w:rsid w:val="00117DB2"/>
    <w:rsid w:val="00123ED2"/>
    <w:rsid w:val="00125BE0"/>
    <w:rsid w:val="00127F9F"/>
    <w:rsid w:val="00142C13"/>
    <w:rsid w:val="00152776"/>
    <w:rsid w:val="00153222"/>
    <w:rsid w:val="001577D3"/>
    <w:rsid w:val="001733A6"/>
    <w:rsid w:val="00180020"/>
    <w:rsid w:val="001865A9"/>
    <w:rsid w:val="00187DB2"/>
    <w:rsid w:val="00187DBE"/>
    <w:rsid w:val="001971C2"/>
    <w:rsid w:val="001B20BB"/>
    <w:rsid w:val="001C4370"/>
    <w:rsid w:val="001C6A7B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0A2B"/>
    <w:rsid w:val="00332D2A"/>
    <w:rsid w:val="00333871"/>
    <w:rsid w:val="00347716"/>
    <w:rsid w:val="003506E1"/>
    <w:rsid w:val="003727E3"/>
    <w:rsid w:val="00376F0B"/>
    <w:rsid w:val="00381375"/>
    <w:rsid w:val="00385A93"/>
    <w:rsid w:val="003910F1"/>
    <w:rsid w:val="003963E2"/>
    <w:rsid w:val="003D5075"/>
    <w:rsid w:val="003E42FC"/>
    <w:rsid w:val="003E5991"/>
    <w:rsid w:val="003F1392"/>
    <w:rsid w:val="003F344A"/>
    <w:rsid w:val="00403FF0"/>
    <w:rsid w:val="00404177"/>
    <w:rsid w:val="0042046D"/>
    <w:rsid w:val="0042116E"/>
    <w:rsid w:val="00425AEF"/>
    <w:rsid w:val="00426518"/>
    <w:rsid w:val="00427B06"/>
    <w:rsid w:val="00437878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40DA"/>
    <w:rsid w:val="004E2BD8"/>
    <w:rsid w:val="004E425E"/>
    <w:rsid w:val="004F0F1F"/>
    <w:rsid w:val="005022AA"/>
    <w:rsid w:val="00504845"/>
    <w:rsid w:val="0050757F"/>
    <w:rsid w:val="00516AD2"/>
    <w:rsid w:val="00545DAE"/>
    <w:rsid w:val="00571B83"/>
    <w:rsid w:val="00575A00"/>
    <w:rsid w:val="00575CED"/>
    <w:rsid w:val="00586417"/>
    <w:rsid w:val="0058673C"/>
    <w:rsid w:val="005A5D0F"/>
    <w:rsid w:val="005A7972"/>
    <w:rsid w:val="005B17E7"/>
    <w:rsid w:val="005B2643"/>
    <w:rsid w:val="005C06D5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543F"/>
    <w:rsid w:val="006415B4"/>
    <w:rsid w:val="00644E3D"/>
    <w:rsid w:val="00651B9E"/>
    <w:rsid w:val="00652019"/>
    <w:rsid w:val="00657EC9"/>
    <w:rsid w:val="00665633"/>
    <w:rsid w:val="00672162"/>
    <w:rsid w:val="00674C86"/>
    <w:rsid w:val="0068015E"/>
    <w:rsid w:val="006861AB"/>
    <w:rsid w:val="00686B89"/>
    <w:rsid w:val="0069420F"/>
    <w:rsid w:val="006A005A"/>
    <w:rsid w:val="006A2FC5"/>
    <w:rsid w:val="006A46B7"/>
    <w:rsid w:val="006A6120"/>
    <w:rsid w:val="006A7D75"/>
    <w:rsid w:val="006B0A70"/>
    <w:rsid w:val="006B606A"/>
    <w:rsid w:val="006C33AF"/>
    <w:rsid w:val="006D1521"/>
    <w:rsid w:val="006D16EF"/>
    <w:rsid w:val="006D5D22"/>
    <w:rsid w:val="006E0324"/>
    <w:rsid w:val="006E070E"/>
    <w:rsid w:val="006E4A76"/>
    <w:rsid w:val="006F1DBD"/>
    <w:rsid w:val="006F40C9"/>
    <w:rsid w:val="00700556"/>
    <w:rsid w:val="0070589A"/>
    <w:rsid w:val="007167DD"/>
    <w:rsid w:val="0072478B"/>
    <w:rsid w:val="00733345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5E16"/>
    <w:rsid w:val="0093373C"/>
    <w:rsid w:val="00961620"/>
    <w:rsid w:val="009734B6"/>
    <w:rsid w:val="009758D3"/>
    <w:rsid w:val="0098096F"/>
    <w:rsid w:val="0098437A"/>
    <w:rsid w:val="00986C92"/>
    <w:rsid w:val="00993C47"/>
    <w:rsid w:val="009972BC"/>
    <w:rsid w:val="009B4B16"/>
    <w:rsid w:val="009C3A6C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7233"/>
    <w:rsid w:val="00BD19E8"/>
    <w:rsid w:val="00BD4273"/>
    <w:rsid w:val="00BD49C4"/>
    <w:rsid w:val="00C31ED8"/>
    <w:rsid w:val="00C32900"/>
    <w:rsid w:val="00C333FE"/>
    <w:rsid w:val="00C432E4"/>
    <w:rsid w:val="00C70C26"/>
    <w:rsid w:val="00C70DED"/>
    <w:rsid w:val="00C72001"/>
    <w:rsid w:val="00C73B68"/>
    <w:rsid w:val="00C772B7"/>
    <w:rsid w:val="00C80347"/>
    <w:rsid w:val="00C91B27"/>
    <w:rsid w:val="00CA7D58"/>
    <w:rsid w:val="00CB24D2"/>
    <w:rsid w:val="00CB7C1A"/>
    <w:rsid w:val="00CC3805"/>
    <w:rsid w:val="00CC5E08"/>
    <w:rsid w:val="00CE083B"/>
    <w:rsid w:val="00CE14FD"/>
    <w:rsid w:val="00CF6860"/>
    <w:rsid w:val="00D02AC6"/>
    <w:rsid w:val="00D03F0C"/>
    <w:rsid w:val="00D04312"/>
    <w:rsid w:val="00D119CF"/>
    <w:rsid w:val="00D14C78"/>
    <w:rsid w:val="00D16A7F"/>
    <w:rsid w:val="00D16AD2"/>
    <w:rsid w:val="00D17F4F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330B"/>
    <w:rsid w:val="00DA45D3"/>
    <w:rsid w:val="00DA4772"/>
    <w:rsid w:val="00DA7B44"/>
    <w:rsid w:val="00DB2667"/>
    <w:rsid w:val="00DB67B7"/>
    <w:rsid w:val="00DC15A9"/>
    <w:rsid w:val="00DC40AA"/>
    <w:rsid w:val="00DD1750"/>
    <w:rsid w:val="00DF58CA"/>
    <w:rsid w:val="00E1731D"/>
    <w:rsid w:val="00E349AA"/>
    <w:rsid w:val="00E41390"/>
    <w:rsid w:val="00E41CA0"/>
    <w:rsid w:val="00E4366B"/>
    <w:rsid w:val="00E4523F"/>
    <w:rsid w:val="00E45689"/>
    <w:rsid w:val="00E5064C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856"/>
    <w:rsid w:val="00EF3BCA"/>
    <w:rsid w:val="00EF729B"/>
    <w:rsid w:val="00F01B0D"/>
    <w:rsid w:val="00F05F0C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B5DD36-5BB5-4B08-9616-B625D23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83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333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33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3FE"/>
    <w:rPr>
      <w:b/>
      <w:bCs/>
    </w:rPr>
  </w:style>
  <w:style w:type="paragraph" w:customStyle="1" w:styleId="Default">
    <w:name w:val="Default"/>
    <w:rsid w:val="001971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ruralbroadband@fcc.gov" TargetMode="External" /><Relationship Id="rId6" Type="http://schemas.openxmlformats.org/officeDocument/2006/relationships/hyperlink" Target="mailto:Auction904@fcc.gov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