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555C2" w:rsidRPr="00E228F9" w:rsidP="003555C2" w14:paraId="0970479E" w14:textId="77777777">
      <w:pPr>
        <w:rPr>
          <w:rFonts w:ascii="Times New Roman" w:hAnsi="Times New Roman" w:cs="Times New Roman"/>
          <w:b/>
          <w:sz w:val="24"/>
          <w:szCs w:val="24"/>
        </w:rPr>
      </w:pPr>
      <w:bookmarkStart w:id="0" w:name="_GoBack"/>
      <w:bookmarkEnd w:id="0"/>
      <w:r w:rsidRPr="00E228F9">
        <w:rPr>
          <w:rFonts w:ascii="Times New Roman" w:hAnsi="Times New Roman" w:cs="Times New Roman"/>
          <w:b/>
          <w:i/>
          <w:noProof/>
          <w:sz w:val="24"/>
          <w:szCs w:val="24"/>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38368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3555C2" w:rsidRPr="00E228F9" w:rsidP="003555C2" w14:paraId="3378267B" w14:textId="77777777">
      <w:pPr>
        <w:rPr>
          <w:rFonts w:ascii="Times New Roman" w:hAnsi="Times New Roman" w:cs="Times New Roman"/>
          <w:b/>
          <w:bCs/>
          <w:sz w:val="24"/>
          <w:szCs w:val="24"/>
        </w:rPr>
      </w:pPr>
    </w:p>
    <w:p w:rsidR="003555C2" w:rsidRPr="00E228F9" w:rsidP="00E25AF7" w14:paraId="23690B5C" w14:textId="77777777">
      <w:pPr>
        <w:ind w:right="720"/>
        <w:rPr>
          <w:rFonts w:ascii="Times New Roman" w:hAnsi="Times New Roman" w:cs="Times New Roman"/>
          <w:b/>
          <w:bCs/>
          <w:sz w:val="24"/>
          <w:szCs w:val="24"/>
        </w:rPr>
      </w:pPr>
      <w:r w:rsidRPr="00E228F9">
        <w:rPr>
          <w:rFonts w:ascii="Times New Roman" w:hAnsi="Times New Roman" w:cs="Times New Roman"/>
          <w:b/>
          <w:bCs/>
          <w:sz w:val="24"/>
          <w:szCs w:val="24"/>
        </w:rPr>
        <w:t xml:space="preserve">Media Contact: </w:t>
      </w:r>
    </w:p>
    <w:p w:rsidR="003555C2" w:rsidRPr="00E228F9" w:rsidP="00E25AF7" w14:paraId="0FE597A0" w14:textId="70B0073D">
      <w:pPr>
        <w:ind w:right="720"/>
        <w:rPr>
          <w:rFonts w:ascii="Times New Roman" w:hAnsi="Times New Roman" w:cs="Times New Roman"/>
          <w:bCs/>
          <w:sz w:val="24"/>
          <w:szCs w:val="24"/>
        </w:rPr>
      </w:pPr>
      <w:r>
        <w:rPr>
          <w:rFonts w:ascii="Times New Roman" w:hAnsi="Times New Roman" w:cs="Times New Roman"/>
          <w:bCs/>
          <w:sz w:val="24"/>
          <w:szCs w:val="24"/>
        </w:rPr>
        <w:t>Austin Bonner,</w:t>
      </w:r>
      <w:r w:rsidRPr="00E228F9" w:rsidR="00CC1C25">
        <w:rPr>
          <w:rFonts w:ascii="Times New Roman" w:hAnsi="Times New Roman" w:cs="Times New Roman"/>
          <w:bCs/>
          <w:sz w:val="24"/>
          <w:szCs w:val="24"/>
        </w:rPr>
        <w:t xml:space="preserve"> 202-418-2</w:t>
      </w:r>
      <w:r>
        <w:rPr>
          <w:rFonts w:ascii="Times New Roman" w:hAnsi="Times New Roman" w:cs="Times New Roman"/>
          <w:bCs/>
          <w:sz w:val="24"/>
          <w:szCs w:val="24"/>
        </w:rPr>
        <w:t>5</w:t>
      </w:r>
      <w:r w:rsidRPr="00E228F9" w:rsidR="00CC1C25">
        <w:rPr>
          <w:rFonts w:ascii="Times New Roman" w:hAnsi="Times New Roman" w:cs="Times New Roman"/>
          <w:bCs/>
          <w:sz w:val="24"/>
          <w:szCs w:val="24"/>
        </w:rPr>
        <w:t>00</w:t>
      </w:r>
    </w:p>
    <w:p w:rsidR="003555C2" w:rsidRPr="00E228F9" w:rsidP="00E25AF7" w14:paraId="75F6885F" w14:textId="75D396A0">
      <w:pPr>
        <w:ind w:right="720"/>
        <w:rPr>
          <w:rFonts w:ascii="Times New Roman" w:hAnsi="Times New Roman" w:cs="Times New Roman"/>
          <w:bCs/>
          <w:sz w:val="24"/>
          <w:szCs w:val="24"/>
        </w:rPr>
      </w:pPr>
      <w:r>
        <w:rPr>
          <w:rFonts w:ascii="Times New Roman" w:hAnsi="Times New Roman" w:cs="Times New Roman"/>
          <w:bCs/>
          <w:sz w:val="24"/>
          <w:szCs w:val="24"/>
        </w:rPr>
        <w:t>Austin.bonner</w:t>
      </w:r>
      <w:r w:rsidR="00CC1C25">
        <w:rPr>
          <w:rFonts w:ascii="Times New Roman" w:hAnsi="Times New Roman" w:cs="Times New Roman"/>
          <w:bCs/>
          <w:sz w:val="24"/>
          <w:szCs w:val="24"/>
        </w:rPr>
        <w:t>@fcc.gov</w:t>
      </w:r>
    </w:p>
    <w:p w:rsidR="003555C2" w:rsidRPr="00E228F9" w:rsidP="00E25AF7" w14:paraId="0DDAAE02" w14:textId="77777777">
      <w:pPr>
        <w:ind w:right="720"/>
        <w:rPr>
          <w:rFonts w:ascii="Times New Roman" w:hAnsi="Times New Roman" w:cs="Times New Roman"/>
          <w:bCs/>
          <w:sz w:val="24"/>
          <w:szCs w:val="24"/>
        </w:rPr>
      </w:pPr>
    </w:p>
    <w:p w:rsidR="003555C2" w:rsidRPr="00E228F9" w:rsidP="00E25AF7" w14:paraId="19524232" w14:textId="77777777">
      <w:pPr>
        <w:ind w:right="720"/>
        <w:rPr>
          <w:rFonts w:ascii="Times New Roman" w:hAnsi="Times New Roman" w:cs="Times New Roman"/>
          <w:b/>
          <w:sz w:val="24"/>
          <w:szCs w:val="24"/>
        </w:rPr>
      </w:pPr>
      <w:r w:rsidRPr="00E228F9">
        <w:rPr>
          <w:rFonts w:ascii="Times New Roman" w:hAnsi="Times New Roman" w:cs="Times New Roman"/>
          <w:b/>
          <w:sz w:val="24"/>
          <w:szCs w:val="24"/>
        </w:rPr>
        <w:t>For Immediate Release</w:t>
      </w:r>
    </w:p>
    <w:p w:rsidR="003555C2" w:rsidP="00E25AF7" w14:paraId="03C225E0" w14:textId="77777777">
      <w:pPr>
        <w:ind w:right="720"/>
      </w:pPr>
    </w:p>
    <w:p w:rsidR="003555C2" w:rsidRPr="003555C2" w:rsidP="00E25AF7" w14:paraId="3BAF0B0F" w14:textId="598896A7">
      <w:pPr>
        <w:ind w:right="720"/>
        <w:jc w:val="center"/>
        <w:rPr>
          <w:rFonts w:ascii="Times New Roman" w:hAnsi="Times New Roman" w:cs="Times New Roman"/>
          <w:b/>
          <w:bCs/>
          <w:sz w:val="24"/>
          <w:szCs w:val="24"/>
        </w:rPr>
      </w:pPr>
      <w:r w:rsidRPr="003555C2">
        <w:rPr>
          <w:rFonts w:ascii="Times New Roman" w:hAnsi="Times New Roman" w:cs="Times New Roman"/>
          <w:b/>
          <w:bCs/>
          <w:sz w:val="24"/>
          <w:szCs w:val="24"/>
        </w:rPr>
        <w:t xml:space="preserve">COMMISSIONER </w:t>
      </w:r>
      <w:r w:rsidR="00393D01">
        <w:rPr>
          <w:rFonts w:ascii="Times New Roman" w:hAnsi="Times New Roman" w:cs="Times New Roman"/>
          <w:b/>
          <w:bCs/>
          <w:sz w:val="24"/>
          <w:szCs w:val="24"/>
        </w:rPr>
        <w:t>STARKS</w:t>
      </w:r>
      <w:r w:rsidRPr="003555C2">
        <w:rPr>
          <w:rFonts w:ascii="Times New Roman" w:hAnsi="Times New Roman" w:cs="Times New Roman"/>
          <w:b/>
          <w:bCs/>
          <w:sz w:val="24"/>
          <w:szCs w:val="24"/>
        </w:rPr>
        <w:t xml:space="preserve"> </w:t>
      </w:r>
      <w:r w:rsidR="00075D27">
        <w:rPr>
          <w:rFonts w:ascii="Times New Roman" w:hAnsi="Times New Roman" w:cs="Times New Roman"/>
          <w:b/>
          <w:bCs/>
          <w:sz w:val="24"/>
          <w:szCs w:val="24"/>
        </w:rPr>
        <w:t xml:space="preserve">STATEMENT </w:t>
      </w:r>
      <w:r w:rsidR="00EE59FA">
        <w:rPr>
          <w:rFonts w:ascii="Times New Roman" w:hAnsi="Times New Roman" w:cs="Times New Roman"/>
          <w:b/>
          <w:bCs/>
          <w:sz w:val="24"/>
          <w:szCs w:val="24"/>
        </w:rPr>
        <w:t xml:space="preserve">ON </w:t>
      </w:r>
      <w:r w:rsidR="00E25AF7">
        <w:rPr>
          <w:rFonts w:ascii="Times New Roman" w:hAnsi="Times New Roman" w:cs="Times New Roman"/>
          <w:b/>
          <w:bCs/>
          <w:sz w:val="24"/>
          <w:szCs w:val="24"/>
        </w:rPr>
        <w:t xml:space="preserve">BROADBAND AND TELEPHONE </w:t>
      </w:r>
      <w:r w:rsidR="00586497">
        <w:rPr>
          <w:rFonts w:ascii="Times New Roman" w:hAnsi="Times New Roman" w:cs="Times New Roman"/>
          <w:b/>
          <w:bCs/>
          <w:sz w:val="24"/>
          <w:szCs w:val="24"/>
        </w:rPr>
        <w:t>COMPANIES</w:t>
      </w:r>
      <w:r w:rsidR="002F46F3">
        <w:rPr>
          <w:rFonts w:ascii="Times New Roman" w:hAnsi="Times New Roman" w:cs="Times New Roman"/>
          <w:b/>
          <w:bCs/>
          <w:sz w:val="24"/>
          <w:szCs w:val="24"/>
        </w:rPr>
        <w:t>’</w:t>
      </w:r>
      <w:r w:rsidR="00586497">
        <w:rPr>
          <w:rFonts w:ascii="Times New Roman" w:hAnsi="Times New Roman" w:cs="Times New Roman"/>
          <w:b/>
          <w:bCs/>
          <w:sz w:val="24"/>
          <w:szCs w:val="24"/>
        </w:rPr>
        <w:t xml:space="preserve"> PLEDGE</w:t>
      </w:r>
      <w:r w:rsidR="00E25AF7">
        <w:rPr>
          <w:rFonts w:ascii="Times New Roman" w:hAnsi="Times New Roman" w:cs="Times New Roman"/>
          <w:b/>
          <w:bCs/>
          <w:sz w:val="24"/>
          <w:szCs w:val="24"/>
        </w:rPr>
        <w:t xml:space="preserve"> </w:t>
      </w:r>
      <w:r>
        <w:rPr>
          <w:rFonts w:ascii="Times New Roman" w:hAnsi="Times New Roman" w:cs="Times New Roman"/>
          <w:b/>
          <w:bCs/>
          <w:sz w:val="24"/>
          <w:szCs w:val="24"/>
        </w:rPr>
        <w:t>TO KEEP AMERICANS CONNECTED</w:t>
      </w:r>
    </w:p>
    <w:p w:rsidR="003555C2" w:rsidRPr="003555C2" w:rsidP="00E25AF7" w14:paraId="45481631" w14:textId="77777777">
      <w:pPr>
        <w:ind w:right="720"/>
        <w:jc w:val="center"/>
        <w:rPr>
          <w:rFonts w:ascii="Times New Roman" w:hAnsi="Times New Roman" w:cs="Times New Roman"/>
          <w:b/>
          <w:sz w:val="24"/>
          <w:szCs w:val="24"/>
        </w:rPr>
      </w:pPr>
    </w:p>
    <w:p w:rsidR="003555C2" w:rsidP="00E25AF7" w14:paraId="76E0AC09" w14:textId="7318CD07">
      <w:pPr>
        <w:ind w:right="720"/>
        <w:rPr>
          <w:rFonts w:ascii="Times New Roman" w:hAnsi="Times New Roman" w:cs="Times New Roman"/>
          <w:sz w:val="24"/>
          <w:szCs w:val="24"/>
        </w:rPr>
      </w:pPr>
      <w:r w:rsidRPr="00C91801">
        <w:rPr>
          <w:rFonts w:ascii="Times New Roman" w:hAnsi="Times New Roman" w:cs="Times New Roman"/>
          <w:sz w:val="24"/>
          <w:szCs w:val="24"/>
        </w:rPr>
        <w:t xml:space="preserve">WASHINGTON, </w:t>
      </w:r>
      <w:r w:rsidRPr="00C91801" w:rsidR="00EE59FA">
        <w:rPr>
          <w:rFonts w:ascii="Times New Roman" w:hAnsi="Times New Roman" w:cs="Times New Roman"/>
          <w:sz w:val="24"/>
          <w:szCs w:val="24"/>
        </w:rPr>
        <w:t>March</w:t>
      </w:r>
      <w:r w:rsidRPr="00C91801">
        <w:rPr>
          <w:rFonts w:ascii="Times New Roman" w:hAnsi="Times New Roman" w:cs="Times New Roman"/>
          <w:sz w:val="24"/>
          <w:szCs w:val="24"/>
        </w:rPr>
        <w:t xml:space="preserve"> 13, 2020:  </w:t>
      </w:r>
      <w:r w:rsidR="00393D01">
        <w:rPr>
          <w:rFonts w:ascii="Times New Roman" w:hAnsi="Times New Roman" w:cs="Times New Roman"/>
          <w:sz w:val="24"/>
          <w:szCs w:val="24"/>
        </w:rPr>
        <w:t>C</w:t>
      </w:r>
      <w:r w:rsidRPr="00C91801">
        <w:rPr>
          <w:rFonts w:ascii="Times New Roman" w:hAnsi="Times New Roman" w:cs="Times New Roman"/>
          <w:sz w:val="24"/>
          <w:szCs w:val="24"/>
        </w:rPr>
        <w:t xml:space="preserve">ommissioner </w:t>
      </w:r>
      <w:r w:rsidR="00393D01">
        <w:rPr>
          <w:rFonts w:ascii="Times New Roman" w:hAnsi="Times New Roman" w:cs="Times New Roman"/>
          <w:sz w:val="24"/>
          <w:szCs w:val="24"/>
        </w:rPr>
        <w:t>Geoffrey Starks</w:t>
      </w:r>
      <w:r w:rsidRPr="00C91801">
        <w:rPr>
          <w:rFonts w:ascii="Times New Roman" w:hAnsi="Times New Roman" w:cs="Times New Roman"/>
          <w:sz w:val="24"/>
          <w:szCs w:val="24"/>
        </w:rPr>
        <w:t xml:space="preserve"> issued the following statement regarding </w:t>
      </w:r>
      <w:r w:rsidR="00393D01">
        <w:rPr>
          <w:rFonts w:ascii="Times New Roman" w:hAnsi="Times New Roman" w:cs="Times New Roman"/>
          <w:sz w:val="24"/>
          <w:szCs w:val="24"/>
        </w:rPr>
        <w:t>the pledge by broadband</w:t>
      </w:r>
      <w:r w:rsidR="00E25AF7">
        <w:rPr>
          <w:rFonts w:ascii="Times New Roman" w:hAnsi="Times New Roman" w:cs="Times New Roman"/>
          <w:sz w:val="24"/>
          <w:szCs w:val="24"/>
        </w:rPr>
        <w:t xml:space="preserve"> and telephone</w:t>
      </w:r>
      <w:r w:rsidR="00393D01">
        <w:rPr>
          <w:rFonts w:ascii="Times New Roman" w:hAnsi="Times New Roman" w:cs="Times New Roman"/>
          <w:sz w:val="24"/>
          <w:szCs w:val="24"/>
        </w:rPr>
        <w:t xml:space="preserve"> providers</w:t>
      </w:r>
      <w:r w:rsidRPr="00C91801">
        <w:rPr>
          <w:rFonts w:ascii="Times New Roman" w:hAnsi="Times New Roman" w:cs="Times New Roman"/>
          <w:sz w:val="24"/>
          <w:szCs w:val="24"/>
        </w:rPr>
        <w:t xml:space="preserve"> to </w:t>
      </w:r>
      <w:r w:rsidR="00393D01">
        <w:rPr>
          <w:rFonts w:ascii="Times New Roman" w:hAnsi="Times New Roman" w:cs="Times New Roman"/>
          <w:sz w:val="24"/>
          <w:szCs w:val="24"/>
        </w:rPr>
        <w:t>not terminate residential or small business</w:t>
      </w:r>
      <w:r w:rsidRPr="00C91801">
        <w:rPr>
          <w:rFonts w:ascii="Times New Roman" w:hAnsi="Times New Roman" w:cs="Times New Roman"/>
          <w:sz w:val="24"/>
          <w:szCs w:val="24"/>
        </w:rPr>
        <w:t xml:space="preserve"> consumers for the next 60 days</w:t>
      </w:r>
      <w:r w:rsidR="00393D01">
        <w:rPr>
          <w:rFonts w:ascii="Times New Roman" w:hAnsi="Times New Roman" w:cs="Times New Roman"/>
          <w:sz w:val="24"/>
          <w:szCs w:val="24"/>
        </w:rPr>
        <w:t xml:space="preserve">, </w:t>
      </w:r>
      <w:r w:rsidRPr="00C91801" w:rsidR="00393D01">
        <w:rPr>
          <w:rFonts w:ascii="Times New Roman" w:hAnsi="Times New Roman" w:cs="Times New Roman"/>
          <w:sz w:val="24"/>
          <w:szCs w:val="24"/>
        </w:rPr>
        <w:t xml:space="preserve">open </w:t>
      </w:r>
      <w:r w:rsidR="00393D01">
        <w:rPr>
          <w:rFonts w:ascii="Times New Roman" w:hAnsi="Times New Roman" w:cs="Times New Roman"/>
          <w:sz w:val="24"/>
          <w:szCs w:val="24"/>
        </w:rPr>
        <w:t>access to public Wi-Fi hotspots, and waive late fees:</w:t>
      </w:r>
    </w:p>
    <w:p w:rsidR="00393D01" w:rsidP="00E25AF7" w14:paraId="5D277DA3" w14:textId="4F0BC376">
      <w:pPr>
        <w:ind w:right="720"/>
        <w:rPr>
          <w:rFonts w:ascii="Times New Roman" w:hAnsi="Times New Roman" w:cs="Times New Roman"/>
          <w:sz w:val="24"/>
          <w:szCs w:val="24"/>
        </w:rPr>
      </w:pPr>
    </w:p>
    <w:p w:rsidR="00393D01" w:rsidP="00E25AF7" w14:paraId="53F4F50A" w14:textId="31549BFC">
      <w:pPr>
        <w:ind w:right="720" w:firstLine="720"/>
        <w:rPr>
          <w:rFonts w:ascii="Times New Roman" w:hAnsi="Times New Roman" w:cs="Times New Roman"/>
          <w:sz w:val="24"/>
          <w:szCs w:val="24"/>
        </w:rPr>
      </w:pPr>
      <w:r>
        <w:rPr>
          <w:rFonts w:ascii="Times New Roman" w:hAnsi="Times New Roman" w:cs="Times New Roman"/>
          <w:sz w:val="24"/>
          <w:szCs w:val="24"/>
        </w:rPr>
        <w:t xml:space="preserve">“More and more Americans are being asked to support the public health effort by staying home.  </w:t>
      </w:r>
      <w:r w:rsidR="00CC1C25">
        <w:rPr>
          <w:rFonts w:ascii="Times New Roman" w:hAnsi="Times New Roman" w:cs="Times New Roman"/>
          <w:sz w:val="24"/>
          <w:szCs w:val="24"/>
        </w:rPr>
        <w:t>T</w:t>
      </w:r>
      <w:r>
        <w:rPr>
          <w:rFonts w:ascii="Times New Roman" w:hAnsi="Times New Roman" w:cs="Times New Roman"/>
          <w:sz w:val="24"/>
          <w:szCs w:val="24"/>
        </w:rPr>
        <w:t xml:space="preserve">hat means </w:t>
      </w:r>
      <w:r w:rsidRPr="00393D01">
        <w:rPr>
          <w:rFonts w:ascii="Times New Roman" w:hAnsi="Times New Roman" w:cs="Times New Roman"/>
          <w:sz w:val="24"/>
          <w:szCs w:val="24"/>
        </w:rPr>
        <w:t>taking our daily activities—work, school, medical care, and connecting with loved ones—online</w:t>
      </w:r>
      <w:r>
        <w:rPr>
          <w:rFonts w:ascii="Times New Roman" w:hAnsi="Times New Roman" w:cs="Times New Roman"/>
          <w:sz w:val="24"/>
          <w:szCs w:val="24"/>
        </w:rPr>
        <w:t xml:space="preserve">.  </w:t>
      </w:r>
      <w:r w:rsidR="00CC1C25">
        <w:rPr>
          <w:rFonts w:ascii="Times New Roman" w:hAnsi="Times New Roman" w:cs="Times New Roman"/>
          <w:sz w:val="24"/>
          <w:szCs w:val="24"/>
        </w:rPr>
        <w:t>But f</w:t>
      </w:r>
      <w:r>
        <w:rPr>
          <w:rFonts w:ascii="Times New Roman" w:hAnsi="Times New Roman" w:cs="Times New Roman"/>
          <w:sz w:val="24"/>
          <w:szCs w:val="24"/>
        </w:rPr>
        <w:t xml:space="preserve">or the tens of millions of Americans without broadband access at home, that’s simply not an option.  Closing the digital divide has always been my top priority as a Commissioner; today, it’s more essential than ever to our safety and </w:t>
      </w:r>
      <w:r w:rsidR="00CC1C25">
        <w:rPr>
          <w:rFonts w:ascii="Times New Roman" w:hAnsi="Times New Roman" w:cs="Times New Roman"/>
          <w:sz w:val="24"/>
          <w:szCs w:val="24"/>
        </w:rPr>
        <w:t xml:space="preserve">our </w:t>
      </w:r>
      <w:r>
        <w:rPr>
          <w:rFonts w:ascii="Times New Roman" w:hAnsi="Times New Roman" w:cs="Times New Roman"/>
          <w:sz w:val="24"/>
          <w:szCs w:val="24"/>
        </w:rPr>
        <w:t xml:space="preserve">economic security.  </w:t>
      </w:r>
    </w:p>
    <w:p w:rsidR="00393D01" w:rsidP="00E25AF7" w14:paraId="23839A4F" w14:textId="77777777">
      <w:pPr>
        <w:ind w:right="720" w:firstLine="720"/>
        <w:rPr>
          <w:rFonts w:ascii="Times New Roman" w:hAnsi="Times New Roman" w:cs="Times New Roman"/>
          <w:sz w:val="24"/>
          <w:szCs w:val="24"/>
        </w:rPr>
      </w:pPr>
    </w:p>
    <w:p w:rsidR="00393D01" w:rsidP="00E25AF7" w14:paraId="11565944" w14:textId="4FE77632">
      <w:pPr>
        <w:ind w:right="720" w:firstLine="720"/>
        <w:rPr>
          <w:rFonts w:ascii="Times New Roman" w:hAnsi="Times New Roman" w:cs="Times New Roman"/>
          <w:sz w:val="24"/>
          <w:szCs w:val="24"/>
        </w:rPr>
      </w:pPr>
      <w:r>
        <w:rPr>
          <w:rFonts w:ascii="Times New Roman" w:hAnsi="Times New Roman" w:cs="Times New Roman"/>
          <w:sz w:val="24"/>
          <w:szCs w:val="24"/>
        </w:rPr>
        <w:t xml:space="preserve">I applaud the broadband companies that have decided to make changes to their business practices to support the </w:t>
      </w:r>
      <w:r w:rsidR="00BE0FB1">
        <w:rPr>
          <w:rFonts w:ascii="Times New Roman" w:hAnsi="Times New Roman" w:cs="Times New Roman"/>
          <w:sz w:val="24"/>
          <w:szCs w:val="24"/>
        </w:rPr>
        <w:t>response to COVID-19.  This is a great start.  Now, the FCC needs to join the effort</w:t>
      </w:r>
      <w:r w:rsidR="00CC1C25">
        <w:rPr>
          <w:rFonts w:ascii="Times New Roman" w:hAnsi="Times New Roman" w:cs="Times New Roman"/>
          <w:sz w:val="24"/>
          <w:szCs w:val="24"/>
        </w:rPr>
        <w:t xml:space="preserve"> and implement the steps </w:t>
      </w:r>
      <w:r w:rsidR="009F6672">
        <w:rPr>
          <w:rFonts w:ascii="Times New Roman" w:hAnsi="Times New Roman" w:cs="Times New Roman"/>
          <w:sz w:val="24"/>
          <w:szCs w:val="24"/>
        </w:rPr>
        <w:t xml:space="preserve">that </w:t>
      </w:r>
      <w:r w:rsidR="00CC1C25">
        <w:rPr>
          <w:rFonts w:ascii="Times New Roman" w:hAnsi="Times New Roman" w:cs="Times New Roman"/>
          <w:sz w:val="24"/>
          <w:szCs w:val="24"/>
        </w:rPr>
        <w:t>I outlined in my Senate testimony on Tuesday</w:t>
      </w:r>
      <w:r w:rsidR="009F6672">
        <w:rPr>
          <w:rFonts w:ascii="Times New Roman" w:hAnsi="Times New Roman" w:cs="Times New Roman"/>
          <w:sz w:val="24"/>
          <w:szCs w:val="24"/>
        </w:rPr>
        <w:t xml:space="preserve"> and highlighted throughout this week</w:t>
      </w:r>
      <w:r w:rsidR="00BE0FB1">
        <w:rPr>
          <w:rFonts w:ascii="Times New Roman" w:hAnsi="Times New Roman" w:cs="Times New Roman"/>
          <w:sz w:val="24"/>
          <w:szCs w:val="24"/>
        </w:rPr>
        <w:t xml:space="preserve">.  </w:t>
      </w:r>
    </w:p>
    <w:p w:rsidR="00BE0FB1" w:rsidP="00E25AF7" w14:paraId="397D8FA5" w14:textId="20FC7DCB">
      <w:pPr>
        <w:ind w:right="720" w:firstLine="720"/>
        <w:rPr>
          <w:rFonts w:ascii="Times New Roman" w:hAnsi="Times New Roman" w:cs="Times New Roman"/>
          <w:sz w:val="24"/>
          <w:szCs w:val="24"/>
        </w:rPr>
      </w:pPr>
    </w:p>
    <w:p w:rsidR="00BE0FB1" w:rsidP="00E25AF7" w14:paraId="08616840" w14:textId="13BDC38E">
      <w:pPr>
        <w:ind w:right="720" w:firstLine="720"/>
        <w:rPr>
          <w:rFonts w:ascii="Times New Roman" w:hAnsi="Times New Roman" w:cs="Times New Roman"/>
          <w:sz w:val="24"/>
          <w:szCs w:val="24"/>
        </w:rPr>
      </w:pPr>
      <w:r>
        <w:rPr>
          <w:rFonts w:ascii="Times New Roman" w:hAnsi="Times New Roman" w:cs="Times New Roman"/>
          <w:sz w:val="24"/>
          <w:szCs w:val="24"/>
        </w:rPr>
        <w:t xml:space="preserve">First, we should expand the reach and power of our universal service programs.  </w:t>
      </w:r>
      <w:r w:rsidR="00CC1C25">
        <w:rPr>
          <w:rFonts w:ascii="Times New Roman" w:hAnsi="Times New Roman" w:cs="Times New Roman"/>
          <w:sz w:val="24"/>
          <w:szCs w:val="24"/>
        </w:rPr>
        <w:t>That should include quickly increasing</w:t>
      </w:r>
      <w:r w:rsidRPr="00BE0FB1">
        <w:rPr>
          <w:rFonts w:ascii="Times New Roman" w:hAnsi="Times New Roman" w:cs="Times New Roman"/>
          <w:sz w:val="24"/>
          <w:szCs w:val="24"/>
        </w:rPr>
        <w:t xml:space="preserve"> the stock of lendable free hotspots available through schools and public libraries, expand</w:t>
      </w:r>
      <w:r w:rsidR="00CC1C25">
        <w:rPr>
          <w:rFonts w:ascii="Times New Roman" w:hAnsi="Times New Roman" w:cs="Times New Roman"/>
          <w:sz w:val="24"/>
          <w:szCs w:val="24"/>
        </w:rPr>
        <w:t>ing</w:t>
      </w:r>
      <w:r w:rsidRPr="00BE0FB1">
        <w:rPr>
          <w:rFonts w:ascii="Times New Roman" w:hAnsi="Times New Roman" w:cs="Times New Roman"/>
          <w:sz w:val="24"/>
          <w:szCs w:val="24"/>
        </w:rPr>
        <w:t xml:space="preserve"> the reach of telemedicine, and enhanc</w:t>
      </w:r>
      <w:r w:rsidR="00CC1C25">
        <w:rPr>
          <w:rFonts w:ascii="Times New Roman" w:hAnsi="Times New Roman" w:cs="Times New Roman"/>
          <w:sz w:val="24"/>
          <w:szCs w:val="24"/>
        </w:rPr>
        <w:t>ing</w:t>
      </w:r>
      <w:r w:rsidRPr="00BE0FB1">
        <w:rPr>
          <w:rFonts w:ascii="Times New Roman" w:hAnsi="Times New Roman" w:cs="Times New Roman"/>
          <w:sz w:val="24"/>
          <w:szCs w:val="24"/>
        </w:rPr>
        <w:t xml:space="preserve"> Lifeline—the only federal program designed to bring affordable communications to low-income Americans and a critical aspect of our social safety net. </w:t>
      </w:r>
    </w:p>
    <w:p w:rsidR="00BE0FB1" w:rsidP="00E25AF7" w14:paraId="6ECEABFF" w14:textId="09A937A6">
      <w:pPr>
        <w:ind w:right="720" w:firstLine="720"/>
        <w:rPr>
          <w:rFonts w:ascii="Times New Roman" w:hAnsi="Times New Roman" w:cs="Times New Roman"/>
          <w:sz w:val="24"/>
          <w:szCs w:val="24"/>
        </w:rPr>
      </w:pPr>
    </w:p>
    <w:p w:rsidR="00BE0FB1" w:rsidP="00E25AF7" w14:paraId="51E9D8A7" w14:textId="07BAA7C1">
      <w:pPr>
        <w:ind w:right="720" w:firstLine="720"/>
        <w:rPr>
          <w:rFonts w:ascii="Times New Roman" w:hAnsi="Times New Roman" w:cs="Times New Roman"/>
          <w:sz w:val="24"/>
          <w:szCs w:val="24"/>
        </w:rPr>
      </w:pPr>
      <w:r>
        <w:rPr>
          <w:rFonts w:ascii="Times New Roman" w:hAnsi="Times New Roman" w:cs="Times New Roman"/>
          <w:sz w:val="24"/>
          <w:szCs w:val="24"/>
        </w:rPr>
        <w:t>Second, w</w:t>
      </w:r>
      <w:r w:rsidRPr="00BE0FB1">
        <w:rPr>
          <w:rFonts w:ascii="Times New Roman" w:hAnsi="Times New Roman" w:cs="Times New Roman"/>
          <w:sz w:val="24"/>
          <w:szCs w:val="24"/>
        </w:rPr>
        <w:t xml:space="preserve">e should eliminate red tape and extend regulatory </w:t>
      </w:r>
      <w:r w:rsidR="00CC1C25">
        <w:rPr>
          <w:rFonts w:ascii="Times New Roman" w:hAnsi="Times New Roman" w:cs="Times New Roman"/>
          <w:sz w:val="24"/>
          <w:szCs w:val="24"/>
        </w:rPr>
        <w:t xml:space="preserve">flexibility </w:t>
      </w:r>
      <w:r w:rsidR="00E25AF7">
        <w:rPr>
          <w:rFonts w:ascii="Times New Roman" w:hAnsi="Times New Roman" w:cs="Times New Roman"/>
          <w:sz w:val="24"/>
          <w:szCs w:val="24"/>
        </w:rPr>
        <w:t>to</w:t>
      </w:r>
      <w:r w:rsidRPr="00BE0FB1">
        <w:rPr>
          <w:rFonts w:ascii="Times New Roman" w:hAnsi="Times New Roman" w:cs="Times New Roman"/>
          <w:sz w:val="24"/>
          <w:szCs w:val="24"/>
        </w:rPr>
        <w:t xml:space="preserve"> allow broadband providers to quickly expand access.  The Commission could, for example, expedite decisions on waivers and experimental licenses that would let providers leverage underutilized wireless spectrum or new technologies to increase their capacity and reach.</w:t>
      </w:r>
    </w:p>
    <w:p w:rsidR="00E25AF7" w:rsidP="00E25AF7" w14:paraId="22A7A71F" w14:textId="14C325FC">
      <w:pPr>
        <w:ind w:right="720" w:firstLine="720"/>
        <w:rPr>
          <w:rFonts w:ascii="Times New Roman" w:hAnsi="Times New Roman" w:cs="Times New Roman"/>
          <w:sz w:val="24"/>
          <w:szCs w:val="24"/>
        </w:rPr>
      </w:pPr>
    </w:p>
    <w:p w:rsidR="003555C2" w:rsidRPr="00E25AF7" w:rsidP="00E25AF7" w14:paraId="5C8D7AC9" w14:textId="30FE2781">
      <w:pPr>
        <w:ind w:right="720" w:firstLine="720"/>
        <w:rPr>
          <w:rFonts w:ascii="Times New Roman" w:hAnsi="Times New Roman" w:cs="Times New Roman"/>
          <w:sz w:val="24"/>
          <w:szCs w:val="24"/>
        </w:rPr>
      </w:pPr>
      <w:r>
        <w:rPr>
          <w:rFonts w:ascii="Times New Roman" w:hAnsi="Times New Roman" w:cs="Times New Roman"/>
          <w:sz w:val="24"/>
          <w:szCs w:val="24"/>
        </w:rPr>
        <w:t xml:space="preserve">Finally, we must continue to partner with industry to meet the needs of low-income Americans, who will disproportionately bear the burdens of this crisis.  That means waiving overage fees and data caps in affected communities.  I will also continue </w:t>
      </w:r>
      <w:r>
        <w:rPr>
          <w:rFonts w:ascii="Times New Roman" w:hAnsi="Times New Roman" w:cs="Times New Roman"/>
          <w:sz w:val="24"/>
          <w:szCs w:val="24"/>
        </w:rPr>
        <w:t>to call on providers to create or expand programs providing low-cost internet access.  I am pleased that some companies have already taken this step.  Others should act now.”</w:t>
      </w:r>
    </w:p>
    <w:p w:rsidR="00CC1C25" w:rsidP="00E25AF7" w14:paraId="335D3582" w14:textId="77777777">
      <w:pPr>
        <w:pStyle w:val="NormalWeb"/>
        <w:ind w:right="720"/>
        <w:jc w:val="center"/>
      </w:pPr>
    </w:p>
    <w:p w:rsidR="00393D01" w:rsidP="00E25AF7" w14:paraId="3D2491CB" w14:textId="38C68807">
      <w:pPr>
        <w:pStyle w:val="NormalWeb"/>
        <w:ind w:right="720"/>
        <w:jc w:val="center"/>
      </w:pPr>
      <w:r w:rsidRPr="00723D05">
        <w:t>###</w:t>
      </w:r>
    </w:p>
    <w:p w:rsidR="00393D01" w:rsidRPr="00723D05" w:rsidP="00E25AF7" w14:paraId="003DF876" w14:textId="77777777">
      <w:pPr>
        <w:pStyle w:val="NormalWeb"/>
        <w:ind w:right="720"/>
        <w:jc w:val="center"/>
      </w:pPr>
    </w:p>
    <w:p w:rsidR="00393D01" w:rsidRPr="00B14793" w:rsidP="00E25AF7" w14:paraId="3EF9E2DA" w14:textId="77777777">
      <w:pPr>
        <w:pStyle w:val="NormalWeb"/>
        <w:ind w:right="720"/>
        <w:contextualSpacing/>
        <w:jc w:val="center"/>
        <w:rPr>
          <w:b/>
          <w:bCs/>
          <w:sz w:val="20"/>
        </w:rPr>
      </w:pPr>
      <w:r w:rsidRPr="00B14793">
        <w:rPr>
          <w:b/>
          <w:bCs/>
          <w:sz w:val="20"/>
        </w:rPr>
        <w:t xml:space="preserve">Office of Commissioner Geoffrey Starks: (202) 418-2500 </w:t>
      </w:r>
    </w:p>
    <w:p w:rsidR="00393D01" w:rsidRPr="00B14793" w:rsidP="00E25AF7" w14:paraId="13809153" w14:textId="77777777">
      <w:pPr>
        <w:pStyle w:val="NormalWeb"/>
        <w:ind w:right="720"/>
        <w:contextualSpacing/>
        <w:jc w:val="center"/>
        <w:rPr>
          <w:b/>
          <w:bCs/>
          <w:sz w:val="20"/>
        </w:rPr>
      </w:pPr>
      <w:r w:rsidRPr="00B14793">
        <w:rPr>
          <w:b/>
          <w:bCs/>
          <w:sz w:val="20"/>
        </w:rPr>
        <w:t>ASL Videophone: (844) 432-2275</w:t>
      </w:r>
      <w:r w:rsidRPr="00B14793">
        <w:rPr>
          <w:b/>
          <w:bCs/>
          <w:sz w:val="20"/>
        </w:rPr>
        <w:br/>
        <w:t>TTY: (888) 835-5322</w:t>
      </w:r>
      <w:r w:rsidRPr="00B14793">
        <w:rPr>
          <w:b/>
          <w:bCs/>
          <w:sz w:val="20"/>
        </w:rPr>
        <w:br/>
        <w:t>Twitter: @</w:t>
      </w:r>
      <w:r w:rsidRPr="00B14793">
        <w:rPr>
          <w:b/>
          <w:bCs/>
          <w:sz w:val="20"/>
        </w:rPr>
        <w:t>GeoffreyStarks</w:t>
      </w:r>
      <w:r w:rsidRPr="00B14793">
        <w:rPr>
          <w:b/>
          <w:bCs/>
          <w:sz w:val="20"/>
        </w:rPr>
        <w:t xml:space="preserve"> </w:t>
      </w:r>
    </w:p>
    <w:p w:rsidR="00393D01" w:rsidRPr="00B14793" w:rsidP="00E25AF7" w14:paraId="4653E59C" w14:textId="77777777">
      <w:pPr>
        <w:pStyle w:val="NormalWeb"/>
        <w:ind w:right="720"/>
        <w:contextualSpacing/>
        <w:jc w:val="center"/>
        <w:rPr>
          <w:sz w:val="20"/>
        </w:rPr>
      </w:pPr>
      <w:r w:rsidRPr="00B14793">
        <w:rPr>
          <w:b/>
          <w:bCs/>
          <w:sz w:val="20"/>
        </w:rPr>
        <w:t>www.fcc.gov/about/leadership/geoffrey-starks</w:t>
      </w:r>
    </w:p>
    <w:p w:rsidR="00393D01" w:rsidRPr="00EE0E90" w:rsidP="00E25AF7" w14:paraId="1B9C5DF4" w14:textId="77777777">
      <w:pPr>
        <w:ind w:right="720"/>
        <w:jc w:val="center"/>
        <w:rPr>
          <w:b/>
          <w:bCs/>
          <w:sz w:val="18"/>
          <w:szCs w:val="18"/>
        </w:rPr>
      </w:pPr>
    </w:p>
    <w:p w:rsidR="00D641D3" w:rsidRPr="006F7718" w:rsidP="00E25AF7" w14:paraId="30CC4E10" w14:textId="58CD09AB">
      <w:pPr>
        <w:ind w:right="720"/>
        <w:jc w:val="center"/>
        <w:rPr>
          <w:rFonts w:ascii="Times New Roman" w:hAnsi="Times New Roman" w:cs="Times New Roman"/>
          <w:sz w:val="24"/>
          <w:szCs w:val="24"/>
        </w:rPr>
      </w:pPr>
      <w:r w:rsidRPr="00EF729B">
        <w:rPr>
          <w:bCs/>
          <w:i/>
          <w:sz w:val="16"/>
          <w:szCs w:val="16"/>
        </w:rPr>
        <w:t>This is an unofficial announcement of Commission action.  Release of the full text of a Commission order constitutes official action.  See MCI v. FCC, 515 F.2d 385 (D.C. Cir. 1974).</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comments="0" w:formatting="0" w:inkAnnotations="1" w:insDel="0" w:markup="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5C2"/>
    <w:rsid w:val="000045F4"/>
    <w:rsid w:val="00075D27"/>
    <w:rsid w:val="00095D75"/>
    <w:rsid w:val="000B2DB8"/>
    <w:rsid w:val="002F46F3"/>
    <w:rsid w:val="003555C2"/>
    <w:rsid w:val="00393D01"/>
    <w:rsid w:val="003C316E"/>
    <w:rsid w:val="003C56E3"/>
    <w:rsid w:val="003D1E83"/>
    <w:rsid w:val="003D49B6"/>
    <w:rsid w:val="004A50E0"/>
    <w:rsid w:val="004B6A42"/>
    <w:rsid w:val="0053202F"/>
    <w:rsid w:val="00586497"/>
    <w:rsid w:val="005D7C5C"/>
    <w:rsid w:val="00676551"/>
    <w:rsid w:val="006A3F36"/>
    <w:rsid w:val="006C420C"/>
    <w:rsid w:val="006F7718"/>
    <w:rsid w:val="00704C1D"/>
    <w:rsid w:val="00723D05"/>
    <w:rsid w:val="00760958"/>
    <w:rsid w:val="00784E55"/>
    <w:rsid w:val="007979FB"/>
    <w:rsid w:val="007A08FB"/>
    <w:rsid w:val="007C6544"/>
    <w:rsid w:val="00892DFC"/>
    <w:rsid w:val="0096013C"/>
    <w:rsid w:val="0098137D"/>
    <w:rsid w:val="009F6672"/>
    <w:rsid w:val="00A12D34"/>
    <w:rsid w:val="00B03738"/>
    <w:rsid w:val="00B14793"/>
    <w:rsid w:val="00B479F3"/>
    <w:rsid w:val="00B7369C"/>
    <w:rsid w:val="00BA59C4"/>
    <w:rsid w:val="00BE0FB1"/>
    <w:rsid w:val="00C116E2"/>
    <w:rsid w:val="00C35B8B"/>
    <w:rsid w:val="00C91801"/>
    <w:rsid w:val="00C97FB3"/>
    <w:rsid w:val="00CC036B"/>
    <w:rsid w:val="00CC1C25"/>
    <w:rsid w:val="00D641D3"/>
    <w:rsid w:val="00DB4560"/>
    <w:rsid w:val="00E00835"/>
    <w:rsid w:val="00E04FCE"/>
    <w:rsid w:val="00E228F9"/>
    <w:rsid w:val="00E25AF7"/>
    <w:rsid w:val="00E31A73"/>
    <w:rsid w:val="00EE0E90"/>
    <w:rsid w:val="00EE59FA"/>
    <w:rsid w:val="00EF729B"/>
    <w:rsid w:val="00F327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9A5F1848-8F2E-43A4-B910-A19F03334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5C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544"/>
    <w:pPr>
      <w:spacing w:after="0" w:line="240" w:lineRule="auto"/>
    </w:pPr>
    <w:rPr>
      <w:rFonts w:ascii="Times New Roman" w:hAnsi="Times New Roman"/>
      <w:sz w:val="24"/>
    </w:rPr>
  </w:style>
  <w:style w:type="paragraph" w:styleId="NormalWeb">
    <w:name w:val="Normal (Web)"/>
    <w:basedOn w:val="Normal"/>
    <w:uiPriority w:val="99"/>
    <w:rsid w:val="00393D0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