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9246"/>
      </w:tblGrid>
      <w:tr w14:paraId="07D2D942" w14:textId="77777777" w:rsidTr="00512CA3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  <w:shd w:val="clear" w:color="auto" w:fill="FFFFFF" w:themeFill="background1"/>
          </w:tcPr>
          <w:p w:rsidR="00284B6E" w:rsidP="00512CA3" w14:paraId="4C0D15EB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724525" cy="762000"/>
                  <wp:effectExtent l="0" t="0" r="9525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8187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E" w:rsidRPr="004A729A" w:rsidP="00512CA3" w14:paraId="2D0EA4E0" w14:textId="77777777">
            <w:pPr>
              <w:rPr>
                <w:b/>
                <w:bCs/>
                <w:sz w:val="12"/>
                <w:szCs w:val="12"/>
              </w:rPr>
            </w:pPr>
          </w:p>
          <w:p w:rsidR="00284B6E" w:rsidRPr="008A3940" w:rsidP="00512CA3" w14:paraId="25D7EA5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84B6E" w:rsidRPr="008A3940" w:rsidP="00512CA3" w14:paraId="6744B6B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284B6E" w:rsidRPr="008A3940" w:rsidP="00512CA3" w14:paraId="5223229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284B6E" w:rsidRPr="008A3940" w:rsidP="00512CA3" w14:paraId="28F1C71B" w14:textId="77777777">
            <w:pPr>
              <w:rPr>
                <w:bCs/>
                <w:sz w:val="22"/>
                <w:szCs w:val="22"/>
              </w:rPr>
            </w:pPr>
          </w:p>
          <w:p w:rsidR="00284B6E" w:rsidRPr="008A3940" w:rsidP="00512CA3" w14:paraId="5E7013A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284B6E" w:rsidRPr="004A729A" w:rsidP="00512CA3" w14:paraId="0CAEB40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38D" w:rsidP="00D97685" w14:paraId="75C3DBBB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AUTHORIZES </w:t>
            </w:r>
            <w:r w:rsidR="00FC6BE6">
              <w:rPr>
                <w:b/>
                <w:bCs/>
                <w:sz w:val="26"/>
                <w:szCs w:val="26"/>
              </w:rPr>
              <w:t>$521,000</w:t>
            </w:r>
            <w:r w:rsidRPr="00E909D3">
              <w:rPr>
                <w:b/>
                <w:bCs/>
                <w:sz w:val="26"/>
                <w:szCs w:val="26"/>
              </w:rPr>
              <w:t xml:space="preserve"> </w:t>
            </w:r>
            <w:r w:rsidR="00740A81">
              <w:rPr>
                <w:b/>
                <w:bCs/>
                <w:sz w:val="26"/>
                <w:szCs w:val="26"/>
              </w:rPr>
              <w:t xml:space="preserve">TO </w:t>
            </w:r>
            <w:r w:rsidR="00E52B36">
              <w:rPr>
                <w:b/>
                <w:bCs/>
                <w:sz w:val="26"/>
                <w:szCs w:val="26"/>
              </w:rPr>
              <w:t xml:space="preserve">TRIBAL PROVIDER </w:t>
            </w:r>
          </w:p>
          <w:p w:rsidR="00284B6E" w:rsidRPr="00E909D3" w:rsidP="00512CA3" w14:paraId="253D3986" w14:textId="7D77BE1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TO </w:t>
            </w:r>
            <w:r w:rsidR="00740A81">
              <w:rPr>
                <w:b/>
                <w:bCs/>
                <w:sz w:val="26"/>
                <w:szCs w:val="26"/>
              </w:rPr>
              <w:t xml:space="preserve">BRING BROADBAND TO </w:t>
            </w:r>
            <w:r>
              <w:rPr>
                <w:b/>
                <w:bCs/>
                <w:sz w:val="26"/>
                <w:szCs w:val="26"/>
              </w:rPr>
              <w:t xml:space="preserve">RURAL </w:t>
            </w:r>
            <w:r w:rsidR="00740A81">
              <w:rPr>
                <w:b/>
                <w:bCs/>
                <w:sz w:val="26"/>
                <w:szCs w:val="26"/>
              </w:rPr>
              <w:t>IDAHO</w:t>
            </w:r>
            <w:r w:rsidRPr="00E909D3" w:rsidR="00740A81">
              <w:rPr>
                <w:b/>
                <w:bCs/>
                <w:sz w:val="26"/>
                <w:szCs w:val="26"/>
              </w:rPr>
              <w:t xml:space="preserve"> </w:t>
            </w:r>
          </w:p>
          <w:p w:rsidR="00284B6E" w:rsidRPr="008A3940" w:rsidP="00512CA3" w14:paraId="38D4A05F" w14:textId="648922F4">
            <w:pPr>
              <w:tabs>
                <w:tab w:val="left" w:pos="8625"/>
              </w:tabs>
              <w:jc w:val="center"/>
              <w:rPr>
                <w:i/>
              </w:rPr>
            </w:pPr>
            <w:r w:rsidRPr="00E909D3">
              <w:rPr>
                <w:b/>
                <w:bCs/>
                <w:i/>
              </w:rPr>
              <w:t>Rural</w:t>
            </w:r>
            <w:r w:rsidRPr="00E909D3" w:rsidR="00CC6ECF">
              <w:rPr>
                <w:b/>
                <w:bCs/>
                <w:i/>
              </w:rPr>
              <w:t xml:space="preserve"> </w:t>
            </w:r>
            <w:r w:rsidR="00FC6BE6">
              <w:rPr>
                <w:b/>
                <w:bCs/>
                <w:i/>
              </w:rPr>
              <w:t>Idaho</w:t>
            </w:r>
            <w:r w:rsidR="00B45449">
              <w:rPr>
                <w:b/>
                <w:bCs/>
                <w:i/>
              </w:rPr>
              <w:t xml:space="preserve"> Has Now Been Authorized </w:t>
            </w:r>
            <w:r w:rsidR="00C34617">
              <w:rPr>
                <w:b/>
                <w:bCs/>
                <w:i/>
              </w:rPr>
              <w:t xml:space="preserve">to Receive Over </w:t>
            </w:r>
            <w:r w:rsidR="00B45449">
              <w:rPr>
                <w:b/>
                <w:bCs/>
                <w:i/>
              </w:rPr>
              <w:t>$14 Million in FCC Connect America Fund Support for</w:t>
            </w:r>
            <w:r w:rsidR="00C34617">
              <w:rPr>
                <w:b/>
                <w:bCs/>
                <w:i/>
              </w:rPr>
              <w:t xml:space="preserve"> Nearly 11,000</w:t>
            </w:r>
            <w:r w:rsidR="00B45449">
              <w:rPr>
                <w:b/>
                <w:bCs/>
                <w:i/>
              </w:rPr>
              <w:t xml:space="preserve"> </w:t>
            </w:r>
            <w:r w:rsidRPr="00E909D3">
              <w:rPr>
                <w:b/>
                <w:bCs/>
                <w:i/>
              </w:rPr>
              <w:t>Homes &amp; Businesses</w:t>
            </w:r>
          </w:p>
          <w:p w:rsidR="00284B6E" w:rsidRPr="00C44FA0" w:rsidP="00512CA3" w14:paraId="50193C6B" w14:textId="77777777">
            <w:pPr>
              <w:rPr>
                <w:sz w:val="28"/>
                <w:szCs w:val="28"/>
              </w:rPr>
            </w:pPr>
          </w:p>
          <w:bookmarkEnd w:id="0"/>
          <w:p w:rsidR="00284B6E" w:rsidRPr="00912AEF" w:rsidP="00512CA3" w14:paraId="732FC1E4" w14:textId="44B864C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FC6BE6">
              <w:rPr>
                <w:sz w:val="22"/>
                <w:szCs w:val="22"/>
              </w:rPr>
              <w:t>March 16</w:t>
            </w:r>
            <w:r w:rsidRPr="002E165B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  <w:r w:rsidRPr="002E165B">
              <w:rPr>
                <w:sz w:val="22"/>
                <w:szCs w:val="22"/>
              </w:rPr>
              <w:t xml:space="preserve">—The Federal </w:t>
            </w:r>
            <w:r w:rsidRPr="00E909D3">
              <w:rPr>
                <w:sz w:val="22"/>
                <w:szCs w:val="22"/>
              </w:rPr>
              <w:t xml:space="preserve">Communications Commission today </w:t>
            </w:r>
            <w:r w:rsidRPr="00E909D3" w:rsidR="00CC6ECF">
              <w:rPr>
                <w:sz w:val="22"/>
                <w:szCs w:val="22"/>
              </w:rPr>
              <w:t xml:space="preserve">authorized </w:t>
            </w:r>
            <w:r w:rsidR="00FC6BE6">
              <w:rPr>
                <w:sz w:val="22"/>
                <w:szCs w:val="22"/>
              </w:rPr>
              <w:t>$521,000</w:t>
            </w:r>
            <w:r w:rsidRPr="00E909D3">
              <w:rPr>
                <w:sz w:val="22"/>
                <w:szCs w:val="22"/>
              </w:rPr>
              <w:t xml:space="preserve"> </w:t>
            </w:r>
            <w:r w:rsidRPr="00E909D3" w:rsidR="00CC6ECF">
              <w:rPr>
                <w:sz w:val="22"/>
                <w:szCs w:val="22"/>
              </w:rPr>
              <w:t>in funding</w:t>
            </w:r>
            <w:r w:rsidR="002B1E89">
              <w:rPr>
                <w:sz w:val="22"/>
                <w:szCs w:val="22"/>
              </w:rPr>
              <w:t xml:space="preserve"> over ten years</w:t>
            </w:r>
            <w:r w:rsidRPr="00E909D3" w:rsidR="00CC6ECF">
              <w:rPr>
                <w:sz w:val="22"/>
                <w:szCs w:val="22"/>
              </w:rPr>
              <w:t xml:space="preserve"> to</w:t>
            </w:r>
            <w:r w:rsidRPr="00E909D3" w:rsidR="000D63D5">
              <w:rPr>
                <w:sz w:val="22"/>
                <w:szCs w:val="22"/>
              </w:rPr>
              <w:t xml:space="preserve"> </w:t>
            </w:r>
            <w:r w:rsidRPr="00E909D3" w:rsidR="00CC6ECF">
              <w:rPr>
                <w:sz w:val="22"/>
                <w:szCs w:val="22"/>
              </w:rPr>
              <w:t xml:space="preserve">expand </w:t>
            </w:r>
            <w:r w:rsidRPr="00E909D3">
              <w:rPr>
                <w:sz w:val="22"/>
                <w:szCs w:val="22"/>
              </w:rPr>
              <w:t>broadband</w:t>
            </w:r>
            <w:r w:rsidR="0051500E">
              <w:rPr>
                <w:sz w:val="22"/>
                <w:szCs w:val="22"/>
              </w:rPr>
              <w:t xml:space="preserve"> </w:t>
            </w:r>
            <w:r w:rsidR="00FC6BE6">
              <w:rPr>
                <w:sz w:val="22"/>
                <w:szCs w:val="22"/>
              </w:rPr>
              <w:t xml:space="preserve">in </w:t>
            </w:r>
            <w:r w:rsidR="00137134">
              <w:rPr>
                <w:sz w:val="22"/>
                <w:szCs w:val="22"/>
              </w:rPr>
              <w:t xml:space="preserve">Idaho’s </w:t>
            </w:r>
            <w:r w:rsidRPr="00FC6BE6" w:rsidR="00FC6BE6">
              <w:rPr>
                <w:sz w:val="22"/>
                <w:szCs w:val="22"/>
              </w:rPr>
              <w:t>Benewah</w:t>
            </w:r>
            <w:r w:rsidR="00FC6BE6">
              <w:rPr>
                <w:sz w:val="22"/>
                <w:szCs w:val="22"/>
              </w:rPr>
              <w:t xml:space="preserve"> County</w:t>
            </w:r>
            <w:r w:rsidR="0051500E">
              <w:rPr>
                <w:sz w:val="22"/>
                <w:szCs w:val="22"/>
              </w:rPr>
              <w:t xml:space="preserve">.  With this tranche of FCC support, </w:t>
            </w:r>
            <w:r w:rsidR="00FE1B91">
              <w:rPr>
                <w:sz w:val="22"/>
                <w:szCs w:val="22"/>
              </w:rPr>
              <w:t xml:space="preserve">Tribal provider </w:t>
            </w:r>
            <w:r w:rsidR="0051500E">
              <w:rPr>
                <w:sz w:val="22"/>
                <w:szCs w:val="22"/>
              </w:rPr>
              <w:t>Red Spectrum Communications has commit</w:t>
            </w:r>
            <w:r w:rsidR="00FE1B91">
              <w:rPr>
                <w:sz w:val="22"/>
                <w:szCs w:val="22"/>
              </w:rPr>
              <w:t>t</w:t>
            </w:r>
            <w:r w:rsidR="0051500E">
              <w:rPr>
                <w:sz w:val="22"/>
                <w:szCs w:val="22"/>
              </w:rPr>
              <w:t>ed to providing broadband at speeds of at least 25/3 Mbps to an estimated 185</w:t>
            </w:r>
            <w:r w:rsidRPr="00E909D3" w:rsidR="0051500E">
              <w:rPr>
                <w:sz w:val="22"/>
                <w:szCs w:val="22"/>
              </w:rPr>
              <w:t xml:space="preserve"> unserved rural homes and businesses</w:t>
            </w:r>
            <w:r w:rsidR="00FE1B91">
              <w:rPr>
                <w:sz w:val="22"/>
                <w:szCs w:val="22"/>
              </w:rPr>
              <w:t>, some of which are in Tribal areas</w:t>
            </w:r>
            <w:r w:rsidR="00FC6BE6">
              <w:rPr>
                <w:sz w:val="22"/>
                <w:szCs w:val="22"/>
              </w:rPr>
              <w:t>.</w:t>
            </w:r>
            <w:r w:rsidRPr="00912AEF">
              <w:rPr>
                <w:sz w:val="22"/>
                <w:szCs w:val="22"/>
              </w:rPr>
              <w:t xml:space="preserve">  </w:t>
            </w:r>
            <w:r w:rsidR="00306FEE">
              <w:rPr>
                <w:sz w:val="22"/>
                <w:szCs w:val="22"/>
              </w:rPr>
              <w:t>This</w:t>
            </w:r>
            <w:r w:rsidR="0087589D">
              <w:rPr>
                <w:sz w:val="22"/>
                <w:szCs w:val="22"/>
              </w:rPr>
              <w:t xml:space="preserve"> announcement brings </w:t>
            </w:r>
            <w:r w:rsidR="00306FEE">
              <w:rPr>
                <w:sz w:val="22"/>
                <w:szCs w:val="22"/>
              </w:rPr>
              <w:t xml:space="preserve">the </w:t>
            </w:r>
            <w:r w:rsidR="0087589D">
              <w:rPr>
                <w:sz w:val="22"/>
                <w:szCs w:val="22"/>
              </w:rPr>
              <w:t>total Connect America Fund</w:t>
            </w:r>
            <w:r w:rsidR="002647F6">
              <w:rPr>
                <w:sz w:val="22"/>
                <w:szCs w:val="22"/>
              </w:rPr>
              <w:t xml:space="preserve"> Phase II auction</w:t>
            </w:r>
            <w:r w:rsidR="0087589D">
              <w:rPr>
                <w:sz w:val="22"/>
                <w:szCs w:val="22"/>
              </w:rPr>
              <w:t xml:space="preserve"> support for Idaho to $</w:t>
            </w:r>
            <w:r w:rsidR="00306FEE">
              <w:rPr>
                <w:sz w:val="22"/>
                <w:szCs w:val="22"/>
              </w:rPr>
              <w:t>14,320,176</w:t>
            </w:r>
            <w:r w:rsidR="0087589D">
              <w:rPr>
                <w:sz w:val="22"/>
                <w:szCs w:val="22"/>
              </w:rPr>
              <w:t xml:space="preserve"> </w:t>
            </w:r>
            <w:r w:rsidR="00306FEE">
              <w:rPr>
                <w:sz w:val="22"/>
                <w:szCs w:val="22"/>
              </w:rPr>
              <w:t>for 10,921</w:t>
            </w:r>
            <w:r w:rsidR="0087589D">
              <w:rPr>
                <w:sz w:val="22"/>
                <w:szCs w:val="22"/>
              </w:rPr>
              <w:t xml:space="preserve"> locations</w:t>
            </w:r>
            <w:r w:rsidR="00306FEE">
              <w:rPr>
                <w:sz w:val="22"/>
                <w:szCs w:val="22"/>
              </w:rPr>
              <w:t>.</w:t>
            </w:r>
          </w:p>
          <w:p w:rsidR="00284B6E" w:rsidP="00512CA3" w14:paraId="0A2E2CAF" w14:textId="70FDD143">
            <w:pPr>
              <w:rPr>
                <w:sz w:val="22"/>
                <w:szCs w:val="22"/>
              </w:rPr>
            </w:pPr>
          </w:p>
          <w:p w:rsidR="00E909D3" w:rsidRPr="00FC6BE6" w:rsidP="00137134" w14:paraId="7DC50005" w14:textId="4A36C9C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“When I </w:t>
            </w:r>
            <w:r w:rsidRPr="00C44FA0">
              <w:rPr>
                <w:sz w:val="22"/>
                <w:szCs w:val="22"/>
              </w:rPr>
              <w:t>visited</w:t>
            </w:r>
            <w:r>
              <w:rPr>
                <w:sz w:val="22"/>
                <w:szCs w:val="22"/>
              </w:rPr>
              <w:t xml:space="preserve"> Idaho’s </w:t>
            </w:r>
            <w:bookmarkStart w:id="1" w:name="_Hlk34750439"/>
            <w:r w:rsidRPr="00306FEE">
              <w:rPr>
                <w:sz w:val="22"/>
                <w:szCs w:val="22"/>
              </w:rPr>
              <w:t>Coeur D’Alene Reservation</w:t>
            </w:r>
            <w:r>
              <w:rPr>
                <w:sz w:val="22"/>
                <w:szCs w:val="22"/>
              </w:rPr>
              <w:t xml:space="preserve"> </w:t>
            </w:r>
            <w:bookmarkEnd w:id="1"/>
            <w:r>
              <w:rPr>
                <w:sz w:val="22"/>
                <w:szCs w:val="22"/>
              </w:rPr>
              <w:t xml:space="preserve">in 2018, I met with </w:t>
            </w:r>
            <w:r w:rsidR="006F538D">
              <w:rPr>
                <w:sz w:val="22"/>
                <w:szCs w:val="22"/>
              </w:rPr>
              <w:t xml:space="preserve">Valerie Fast Horse and the team at </w:t>
            </w:r>
            <w:r w:rsidR="00137134">
              <w:rPr>
                <w:sz w:val="22"/>
                <w:szCs w:val="22"/>
              </w:rPr>
              <w:t>Red Spectrum Communications</w:t>
            </w:r>
            <w:r w:rsidR="006F538D">
              <w:rPr>
                <w:sz w:val="22"/>
                <w:szCs w:val="22"/>
              </w:rPr>
              <w:t>,</w:t>
            </w:r>
            <w:r w:rsidR="00137134">
              <w:rPr>
                <w:sz w:val="22"/>
                <w:szCs w:val="22"/>
              </w:rPr>
              <w:t xml:space="preserve"> and </w:t>
            </w:r>
            <w:r w:rsidR="006F538D">
              <w:rPr>
                <w:sz w:val="22"/>
                <w:szCs w:val="22"/>
              </w:rPr>
              <w:t xml:space="preserve">I </w:t>
            </w:r>
            <w:r w:rsidR="00137134">
              <w:rPr>
                <w:sz w:val="22"/>
                <w:szCs w:val="22"/>
              </w:rPr>
              <w:t xml:space="preserve">saw the work they were doing to connect rural communities in Idaho,” said FCC Chairman Ajit Pai.  “Today’s announcement </w:t>
            </w:r>
            <w:r w:rsidR="0051500E">
              <w:rPr>
                <w:sz w:val="22"/>
                <w:szCs w:val="22"/>
              </w:rPr>
              <w:t>caps off</w:t>
            </w:r>
            <w:r w:rsidR="00137134">
              <w:rPr>
                <w:sz w:val="22"/>
                <w:szCs w:val="22"/>
              </w:rPr>
              <w:t xml:space="preserve"> the FCC’s most recent investment in broadband </w:t>
            </w:r>
            <w:r w:rsidR="0051500E">
              <w:rPr>
                <w:sz w:val="22"/>
                <w:szCs w:val="22"/>
              </w:rPr>
              <w:t>for rural</w:t>
            </w:r>
            <w:r w:rsidR="00137134">
              <w:rPr>
                <w:sz w:val="22"/>
                <w:szCs w:val="22"/>
              </w:rPr>
              <w:t xml:space="preserve"> Idaho</w:t>
            </w:r>
            <w:r w:rsidR="0051500E">
              <w:rPr>
                <w:sz w:val="22"/>
                <w:szCs w:val="22"/>
              </w:rPr>
              <w:t xml:space="preserve"> with a total of</w:t>
            </w:r>
            <w:r w:rsidR="00137134">
              <w:rPr>
                <w:sz w:val="22"/>
                <w:szCs w:val="22"/>
              </w:rPr>
              <w:t xml:space="preserve"> more than $14 million in support for </w:t>
            </w:r>
            <w:r w:rsidR="0056367E">
              <w:rPr>
                <w:sz w:val="22"/>
                <w:szCs w:val="22"/>
              </w:rPr>
              <w:t xml:space="preserve">connecting </w:t>
            </w:r>
            <w:r w:rsidR="00137134">
              <w:rPr>
                <w:sz w:val="22"/>
                <w:szCs w:val="22"/>
              </w:rPr>
              <w:t>nearly 11,000 homes and businesses.  Nothing is more important at the FCC than our work toward bridging the digital divide</w:t>
            </w:r>
            <w:r w:rsidRPr="00137134" w:rsidR="00137134">
              <w:rPr>
                <w:sz w:val="22"/>
                <w:szCs w:val="22"/>
              </w:rPr>
              <w:t xml:space="preserve">.  Looking ahead, </w:t>
            </w:r>
            <w:r w:rsidR="00137134">
              <w:rPr>
                <w:sz w:val="22"/>
                <w:szCs w:val="22"/>
              </w:rPr>
              <w:t>we are already putting together the next generation of funding tools to continue our commitment to connecting rural America.”</w:t>
            </w:r>
          </w:p>
          <w:p w:rsidR="00284B6E" w:rsidRPr="00912AEF" w:rsidP="00512CA3" w14:paraId="2AF1C8CE" w14:textId="4B5E4739">
            <w:pPr>
              <w:rPr>
                <w:sz w:val="22"/>
                <w:szCs w:val="22"/>
              </w:rPr>
            </w:pPr>
          </w:p>
          <w:p w:rsidR="00B722A3" w:rsidP="00512CA3" w14:paraId="18B15D88" w14:textId="5EB1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Broadband p</w:t>
            </w:r>
            <w:r w:rsidRPr="004F3DD3">
              <w:rPr>
                <w:sz w:val="22"/>
                <w:szCs w:val="22"/>
              </w:rPr>
              <w:t>ro</w:t>
            </w:r>
            <w:r w:rsidRPr="00E909D3">
              <w:rPr>
                <w:sz w:val="22"/>
                <w:szCs w:val="22"/>
              </w:rPr>
              <w:t>viders</w:t>
            </w:r>
            <w:r>
              <w:rPr>
                <w:sz w:val="22"/>
                <w:szCs w:val="22"/>
              </w:rPr>
              <w:t xml:space="preserve"> in Idaho </w:t>
            </w:r>
            <w:r w:rsidR="005A148C">
              <w:rPr>
                <w:sz w:val="22"/>
                <w:szCs w:val="22"/>
              </w:rPr>
              <w:t>that</w:t>
            </w:r>
            <w:r w:rsidRPr="00E909D3" w:rsidR="005A148C">
              <w:rPr>
                <w:sz w:val="22"/>
                <w:szCs w:val="22"/>
              </w:rPr>
              <w:t xml:space="preserve"> </w:t>
            </w:r>
            <w:r w:rsidR="001A6ECA">
              <w:rPr>
                <w:sz w:val="22"/>
                <w:szCs w:val="22"/>
              </w:rPr>
              <w:t>receiv</w:t>
            </w:r>
            <w:r>
              <w:rPr>
                <w:sz w:val="22"/>
                <w:szCs w:val="22"/>
              </w:rPr>
              <w:t>e</w:t>
            </w:r>
            <w:r w:rsidR="001A6ECA">
              <w:rPr>
                <w:sz w:val="22"/>
                <w:szCs w:val="22"/>
              </w:rPr>
              <w:t xml:space="preserve"> funding through the FCC’s Connect America Fund </w:t>
            </w:r>
            <w:r w:rsidRPr="00E909D3">
              <w:rPr>
                <w:sz w:val="22"/>
                <w:szCs w:val="22"/>
              </w:rPr>
              <w:t>must build out to 40% of the assigned homes and businesses within three years.  Buildout must increase by 20% in each subsequent year, until complete buildout is reached</w:t>
            </w:r>
            <w:r w:rsidRPr="004F3DD3">
              <w:rPr>
                <w:sz w:val="22"/>
                <w:szCs w:val="22"/>
              </w:rPr>
              <w:t xml:space="preserve"> at the end of the sixth year.</w:t>
            </w:r>
          </w:p>
          <w:p w:rsidR="00284B6E" w:rsidRPr="00B377BA" w:rsidP="00512CA3" w14:paraId="10B7D345" w14:textId="77777777">
            <w:pPr>
              <w:rPr>
                <w:sz w:val="22"/>
                <w:szCs w:val="22"/>
              </w:rPr>
            </w:pPr>
          </w:p>
          <w:p w:rsidR="00B722A3" w:rsidRPr="004F3DD3" w:rsidP="00B722A3" w14:paraId="7730C445" w14:textId="10CE6E2D">
            <w:pPr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 xml:space="preserve">In total, the </w:t>
            </w:r>
            <w:r w:rsidR="001A6ECA">
              <w:rPr>
                <w:sz w:val="22"/>
                <w:szCs w:val="22"/>
              </w:rPr>
              <w:t xml:space="preserve">2018 </w:t>
            </w:r>
            <w:r w:rsidRPr="004F3DD3">
              <w:rPr>
                <w:sz w:val="22"/>
                <w:szCs w:val="22"/>
              </w:rPr>
              <w:t xml:space="preserve">Connect America Fund </w:t>
            </w:r>
            <w:hyperlink r:id="rId5" w:history="1">
              <w:r w:rsidRPr="001A6ECA" w:rsidR="001A6ECA">
                <w:rPr>
                  <w:rStyle w:val="Hyperlink"/>
                  <w:sz w:val="22"/>
                  <w:szCs w:val="22"/>
                </w:rPr>
                <w:t>a</w:t>
              </w:r>
              <w:r w:rsidRPr="001A6ECA">
                <w:rPr>
                  <w:rStyle w:val="Hyperlink"/>
                  <w:sz w:val="22"/>
                  <w:szCs w:val="22"/>
                </w:rPr>
                <w:t>uction</w:t>
              </w:r>
            </w:hyperlink>
            <w:r w:rsidRPr="004F3DD3">
              <w:rPr>
                <w:sz w:val="22"/>
                <w:szCs w:val="22"/>
              </w:rPr>
              <w:t xml:space="preserve"> allocated $1.488 billion in support over the next ten years to expand broadband to more than 700,000 unserved rural homes and small businesses in 45 states.  </w:t>
            </w:r>
            <w:r w:rsidRPr="00E909D3" w:rsidR="00E909D3">
              <w:rPr>
                <w:sz w:val="22"/>
                <w:szCs w:val="22"/>
              </w:rPr>
              <w:t xml:space="preserve">The FCC has now authorized </w:t>
            </w:r>
            <w:r w:rsidR="00FC6BE6">
              <w:rPr>
                <w:sz w:val="22"/>
                <w:szCs w:val="22"/>
              </w:rPr>
              <w:t>ten</w:t>
            </w:r>
            <w:r w:rsidRPr="00E909D3" w:rsidR="00E909D3">
              <w:rPr>
                <w:sz w:val="22"/>
                <w:szCs w:val="22"/>
              </w:rPr>
              <w:t xml:space="preserve"> waves of funding</w:t>
            </w:r>
            <w:r w:rsidR="0087589D">
              <w:rPr>
                <w:sz w:val="22"/>
                <w:szCs w:val="22"/>
              </w:rPr>
              <w:t xml:space="preserve"> with </w:t>
            </w:r>
            <w:r w:rsidRPr="00E909D3" w:rsidR="00E909D3">
              <w:rPr>
                <w:sz w:val="22"/>
                <w:szCs w:val="22"/>
              </w:rPr>
              <w:t xml:space="preserve">over $1.4 billion </w:t>
            </w:r>
            <w:r w:rsidR="0087589D">
              <w:rPr>
                <w:sz w:val="22"/>
                <w:szCs w:val="22"/>
              </w:rPr>
              <w:t xml:space="preserve">authorized thus far.  </w:t>
            </w:r>
            <w:r w:rsidRPr="004F3DD3">
              <w:rPr>
                <w:sz w:val="22"/>
                <w:szCs w:val="22"/>
              </w:rPr>
              <w:t>Funding rounds will continue until the authorization process is complete.</w:t>
            </w:r>
            <w:r w:rsidR="00557454">
              <w:rPr>
                <w:sz w:val="22"/>
                <w:szCs w:val="22"/>
              </w:rPr>
              <w:t xml:space="preserve">  </w:t>
            </w:r>
            <w:r w:rsidRPr="001A6ECA" w:rsidR="00557454">
              <w:rPr>
                <w:sz w:val="22"/>
                <w:szCs w:val="22"/>
              </w:rPr>
              <w:t>A map of winning bids in the Auction is available at</w:t>
            </w:r>
            <w:r w:rsidR="00B45449">
              <w:rPr>
                <w:sz w:val="22"/>
                <w:szCs w:val="22"/>
              </w:rPr>
              <w:t>:</w:t>
            </w:r>
            <w:r w:rsidRPr="001A6ECA" w:rsidR="00557454">
              <w:rPr>
                <w:sz w:val="22"/>
                <w:szCs w:val="22"/>
              </w:rPr>
              <w:t xml:space="preserve"> </w:t>
            </w:r>
            <w:hyperlink r:id="rId6" w:history="1">
              <w:r w:rsidRPr="00E607F6" w:rsidR="00B45449">
                <w:rPr>
                  <w:rStyle w:val="Hyperlink"/>
                  <w:sz w:val="22"/>
                  <w:szCs w:val="22"/>
                </w:rPr>
                <w:t>https://go.usa.gov/xdHpG</w:t>
              </w:r>
            </w:hyperlink>
            <w:r w:rsidR="006F538D">
              <w:rPr>
                <w:sz w:val="22"/>
                <w:szCs w:val="22"/>
              </w:rPr>
              <w:t>.</w:t>
            </w:r>
          </w:p>
          <w:p w:rsidR="00284B6E" w:rsidRPr="00106DB7" w:rsidP="00512CA3" w14:paraId="24E692D7" w14:textId="77777777">
            <w:pPr>
              <w:rPr>
                <w:sz w:val="22"/>
                <w:szCs w:val="22"/>
              </w:rPr>
            </w:pPr>
          </w:p>
          <w:p w:rsidR="00284B6E" w:rsidP="00512CA3" w14:paraId="2329BD4D" w14:textId="2A9BBCD5">
            <w:pPr>
              <w:rPr>
                <w:sz w:val="22"/>
                <w:szCs w:val="22"/>
              </w:rPr>
            </w:pPr>
            <w:r w:rsidRPr="001A6ECA">
              <w:rPr>
                <w:sz w:val="22"/>
                <w:szCs w:val="22"/>
              </w:rPr>
              <w:t xml:space="preserve">The Connect America Fund Phase II </w:t>
            </w:r>
            <w:r w:rsidRPr="001A6ECA" w:rsidR="001A6ECA">
              <w:rPr>
                <w:sz w:val="22"/>
                <w:szCs w:val="22"/>
              </w:rPr>
              <w:t>a</w:t>
            </w:r>
            <w:r w:rsidRPr="001A6ECA">
              <w:rPr>
                <w:sz w:val="22"/>
                <w:szCs w:val="22"/>
              </w:rPr>
              <w:t>uction</w:t>
            </w:r>
            <w:r w:rsidRPr="00106DB7">
              <w:rPr>
                <w:sz w:val="22"/>
                <w:szCs w:val="22"/>
              </w:rPr>
              <w:t xml:space="preserve"> </w:t>
            </w:r>
            <w:r w:rsidRPr="00B45449">
              <w:rPr>
                <w:sz w:val="22"/>
                <w:szCs w:val="22"/>
              </w:rPr>
              <w:t xml:space="preserve">is part of a broader effort by the FCC to close the </w:t>
            </w:r>
            <w:hyperlink r:id="rId7" w:history="1">
              <w:r w:rsidRPr="00B45449">
                <w:rPr>
                  <w:rStyle w:val="Hyperlink"/>
                  <w:sz w:val="22"/>
                  <w:szCs w:val="22"/>
                </w:rPr>
                <w:t>digital divide</w:t>
              </w:r>
            </w:hyperlink>
            <w:r w:rsidRPr="00B45449">
              <w:rPr>
                <w:sz w:val="22"/>
                <w:szCs w:val="22"/>
              </w:rPr>
              <w:t xml:space="preserve"> in rural America.  In January, the FCC took its biggest single step to date toward closing the rural digital divide by establishing the </w:t>
            </w:r>
            <w:hyperlink r:id="rId8" w:history="1">
              <w:r w:rsidRPr="00B45449">
                <w:rPr>
                  <w:rStyle w:val="Hyperlink"/>
                  <w:sz w:val="22"/>
                  <w:szCs w:val="22"/>
                </w:rPr>
                <w:t>Rural Digital Opportunity Fund</w:t>
              </w:r>
            </w:hyperlink>
            <w:r w:rsidRPr="00B45449">
              <w:rPr>
                <w:sz w:val="22"/>
                <w:szCs w:val="22"/>
              </w:rPr>
              <w:t xml:space="preserve">, which </w:t>
            </w:r>
            <w:r w:rsidRPr="00B45449" w:rsidR="00977006">
              <w:rPr>
                <w:sz w:val="22"/>
                <w:szCs w:val="22"/>
              </w:rPr>
              <w:t xml:space="preserve">will </w:t>
            </w:r>
            <w:r w:rsidRPr="00B45449">
              <w:rPr>
                <w:sz w:val="22"/>
                <w:szCs w:val="22"/>
              </w:rPr>
              <w:t>direct up to $20.4 billion to expand broadband in unserved rural areas.</w:t>
            </w:r>
            <w:r w:rsidRPr="00B45449" w:rsidR="001A6ECA">
              <w:rPr>
                <w:sz w:val="22"/>
                <w:szCs w:val="22"/>
              </w:rPr>
              <w:t xml:space="preserve">  Chairman Pai has also proposed a $9 billion 5G Fund to support carriers in deploying advanced mobile wireless services in rural America with $1 billion dedicated to preci</w:t>
            </w:r>
            <w:r w:rsidRPr="00B45449" w:rsidR="00557454">
              <w:rPr>
                <w:sz w:val="22"/>
                <w:szCs w:val="22"/>
              </w:rPr>
              <w:t>sion agriculture needs.</w:t>
            </w:r>
            <w:r w:rsidR="00557454">
              <w:rPr>
                <w:sz w:val="22"/>
                <w:szCs w:val="22"/>
              </w:rPr>
              <w:t xml:space="preserve"> </w:t>
            </w:r>
          </w:p>
          <w:p w:rsidR="00557454" w:rsidP="00512CA3" w14:paraId="71B50B48" w14:textId="77777777">
            <w:pPr>
              <w:rPr>
                <w:sz w:val="22"/>
                <w:szCs w:val="22"/>
              </w:rPr>
            </w:pPr>
          </w:p>
          <w:p w:rsidR="00284B6E" w:rsidRPr="007475A1" w:rsidP="00512CA3" w14:paraId="134FF57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84B6E" w:rsidRPr="0080486B" w:rsidP="00512CA3" w14:paraId="7D87819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284B6E" w:rsidRPr="00EE0E90" w:rsidP="00512CA3" w14:paraId="52831E4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284B6E" w:rsidRPr="00EF729B" w:rsidP="00512CA3" w14:paraId="0B2E3C7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 w:rsidP="00505C0D" w14:paraId="3EE570A6" w14:textId="77777777"/>
    <w:sectPr w:rsidSect="00C1230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E"/>
    <w:rsid w:val="00023E4C"/>
    <w:rsid w:val="000A00DA"/>
    <w:rsid w:val="000D63D5"/>
    <w:rsid w:val="000D6794"/>
    <w:rsid w:val="000E049E"/>
    <w:rsid w:val="00106DB7"/>
    <w:rsid w:val="00137134"/>
    <w:rsid w:val="00154232"/>
    <w:rsid w:val="00176D19"/>
    <w:rsid w:val="001A0E40"/>
    <w:rsid w:val="001A6ECA"/>
    <w:rsid w:val="00220C13"/>
    <w:rsid w:val="002647F6"/>
    <w:rsid w:val="00284B6E"/>
    <w:rsid w:val="0028619C"/>
    <w:rsid w:val="002A2B02"/>
    <w:rsid w:val="002B1E89"/>
    <w:rsid w:val="002D5FE4"/>
    <w:rsid w:val="002E165B"/>
    <w:rsid w:val="002F2EE1"/>
    <w:rsid w:val="00306FEE"/>
    <w:rsid w:val="00481101"/>
    <w:rsid w:val="004A729A"/>
    <w:rsid w:val="004F3DD3"/>
    <w:rsid w:val="00505C0D"/>
    <w:rsid w:val="00512CA3"/>
    <w:rsid w:val="0051500E"/>
    <w:rsid w:val="00530D0C"/>
    <w:rsid w:val="005515EA"/>
    <w:rsid w:val="00557454"/>
    <w:rsid w:val="0056367E"/>
    <w:rsid w:val="005A148C"/>
    <w:rsid w:val="005B4446"/>
    <w:rsid w:val="00682BB4"/>
    <w:rsid w:val="006F3733"/>
    <w:rsid w:val="006F538D"/>
    <w:rsid w:val="00725C60"/>
    <w:rsid w:val="00740A81"/>
    <w:rsid w:val="007475A1"/>
    <w:rsid w:val="007675DF"/>
    <w:rsid w:val="007D453C"/>
    <w:rsid w:val="0080486B"/>
    <w:rsid w:val="00830ACA"/>
    <w:rsid w:val="0087162A"/>
    <w:rsid w:val="0087589D"/>
    <w:rsid w:val="008A3940"/>
    <w:rsid w:val="00912AEF"/>
    <w:rsid w:val="00970FEB"/>
    <w:rsid w:val="00977006"/>
    <w:rsid w:val="009D168B"/>
    <w:rsid w:val="00A07815"/>
    <w:rsid w:val="00A272B9"/>
    <w:rsid w:val="00A55F44"/>
    <w:rsid w:val="00B377BA"/>
    <w:rsid w:val="00B45449"/>
    <w:rsid w:val="00B722A3"/>
    <w:rsid w:val="00BF5D44"/>
    <w:rsid w:val="00C12302"/>
    <w:rsid w:val="00C34617"/>
    <w:rsid w:val="00C44FA0"/>
    <w:rsid w:val="00CC37B4"/>
    <w:rsid w:val="00CC6ECF"/>
    <w:rsid w:val="00CD3643"/>
    <w:rsid w:val="00D03B46"/>
    <w:rsid w:val="00D641D3"/>
    <w:rsid w:val="00D97685"/>
    <w:rsid w:val="00DA446B"/>
    <w:rsid w:val="00E00835"/>
    <w:rsid w:val="00E52B36"/>
    <w:rsid w:val="00E607F6"/>
    <w:rsid w:val="00E909D3"/>
    <w:rsid w:val="00ED2AD1"/>
    <w:rsid w:val="00EE0E90"/>
    <w:rsid w:val="00EE1BA3"/>
    <w:rsid w:val="00EF729B"/>
    <w:rsid w:val="00F201E8"/>
    <w:rsid w:val="00F9307B"/>
    <w:rsid w:val="00FC6BE6"/>
    <w:rsid w:val="00FE1B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CB4B82-8818-44F8-861A-95254B0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8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5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903" TargetMode="External" /><Relationship Id="rId6" Type="http://schemas.openxmlformats.org/officeDocument/2006/relationships/hyperlink" Target="https://go.usa.gov/xdHpG" TargetMode="External" /><Relationship Id="rId7" Type="http://schemas.openxmlformats.org/officeDocument/2006/relationships/hyperlink" Target="https://www.fcc.gov/about-fcc/fcc-initiatives/bridging-digital-divide-all-americans" TargetMode="External" /><Relationship Id="rId8" Type="http://schemas.openxmlformats.org/officeDocument/2006/relationships/hyperlink" Target="https://www.fcc.gov/document/fcc-launches-20-billion-rural-digital-opportunity-fund-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