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33EB383B"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61D90035" w14:textId="77777777">
      <w:pPr>
        <w:rPr>
          <w:rFonts w:ascii="Times New Roman" w:hAnsi="Times New Roman" w:cs="Times New Roman"/>
          <w:b/>
          <w:bCs/>
          <w:sz w:val="24"/>
          <w:szCs w:val="24"/>
        </w:rPr>
      </w:pPr>
    </w:p>
    <w:p w:rsidR="003555C2" w:rsidRPr="00E228F9" w:rsidP="003555C2" w14:paraId="5CE9D222"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112F5D3D" w14:textId="1FDF6830">
      <w:pPr>
        <w:rPr>
          <w:rFonts w:ascii="Times New Roman" w:hAnsi="Times New Roman" w:cs="Times New Roman"/>
          <w:bCs/>
          <w:sz w:val="24"/>
          <w:szCs w:val="24"/>
        </w:rPr>
      </w:pPr>
      <w:r>
        <w:rPr>
          <w:rFonts w:ascii="Times New Roman" w:hAnsi="Times New Roman" w:cs="Times New Roman"/>
          <w:bCs/>
          <w:sz w:val="24"/>
          <w:szCs w:val="24"/>
        </w:rPr>
        <w:t>Travis Litman</w:t>
      </w:r>
      <w:r w:rsidRPr="00E228F9" w:rsidR="00064F6A">
        <w:rPr>
          <w:rFonts w:ascii="Times New Roman" w:hAnsi="Times New Roman" w:cs="Times New Roman"/>
          <w:bCs/>
          <w:sz w:val="24"/>
          <w:szCs w:val="24"/>
        </w:rPr>
        <w:t xml:space="preserve"> 202-418-2400</w:t>
      </w:r>
    </w:p>
    <w:p w:rsidR="003555C2" w:rsidRPr="00E228F9" w:rsidP="003555C2" w14:paraId="61189C70" w14:textId="01D438FA">
      <w:pPr>
        <w:rPr>
          <w:rFonts w:ascii="Times New Roman" w:hAnsi="Times New Roman" w:cs="Times New Roman"/>
          <w:bCs/>
          <w:sz w:val="24"/>
          <w:szCs w:val="24"/>
        </w:rPr>
      </w:pPr>
      <w:r>
        <w:rPr>
          <w:rFonts w:ascii="Times New Roman" w:hAnsi="Times New Roman" w:cs="Times New Roman"/>
          <w:bCs/>
          <w:sz w:val="24"/>
          <w:szCs w:val="24"/>
        </w:rPr>
        <w:t>Travis.Litman</w:t>
      </w:r>
      <w:r w:rsidR="00064F6A">
        <w:rPr>
          <w:rFonts w:ascii="Times New Roman" w:hAnsi="Times New Roman" w:cs="Times New Roman"/>
          <w:bCs/>
          <w:sz w:val="24"/>
          <w:szCs w:val="24"/>
        </w:rPr>
        <w:t>@fcc.gov</w:t>
      </w:r>
    </w:p>
    <w:p w:rsidR="003555C2" w:rsidRPr="00E228F9" w:rsidP="003555C2" w14:paraId="08366622" w14:textId="77777777">
      <w:pPr>
        <w:rPr>
          <w:rFonts w:ascii="Times New Roman" w:hAnsi="Times New Roman" w:cs="Times New Roman"/>
          <w:bCs/>
          <w:sz w:val="24"/>
          <w:szCs w:val="24"/>
        </w:rPr>
      </w:pPr>
    </w:p>
    <w:p w:rsidR="003555C2" w:rsidRPr="00E228F9" w:rsidP="003555C2" w14:paraId="29F8D9FB"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3555C2" w14:paraId="4ACF2B6E" w14:textId="77777777"/>
    <w:p w:rsidR="00064F6A" w:rsidP="00064F6A" w14:paraId="0758E2A7" w14:textId="77777777">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ROSENWORCEL </w:t>
      </w:r>
      <w:r w:rsidR="00EE59FA">
        <w:rPr>
          <w:rFonts w:ascii="Times New Roman" w:hAnsi="Times New Roman" w:cs="Times New Roman"/>
          <w:b/>
          <w:bCs/>
          <w:sz w:val="24"/>
          <w:szCs w:val="24"/>
        </w:rPr>
        <w:t xml:space="preserve">ON </w:t>
      </w:r>
      <w:r>
        <w:rPr>
          <w:rFonts w:ascii="Times New Roman" w:hAnsi="Times New Roman" w:cs="Times New Roman"/>
          <w:b/>
          <w:bCs/>
          <w:sz w:val="24"/>
          <w:szCs w:val="24"/>
        </w:rPr>
        <w:t xml:space="preserve">UNIVERSAL SERVICE </w:t>
      </w:r>
    </w:p>
    <w:p w:rsidR="003555C2" w:rsidRPr="003555C2" w:rsidP="00064F6A" w14:paraId="128BBD26" w14:textId="1648F12C">
      <w:pPr>
        <w:jc w:val="center"/>
        <w:rPr>
          <w:rFonts w:ascii="Times New Roman" w:hAnsi="Times New Roman" w:cs="Times New Roman"/>
          <w:b/>
          <w:bCs/>
          <w:sz w:val="24"/>
          <w:szCs w:val="24"/>
        </w:rPr>
      </w:pPr>
      <w:r>
        <w:rPr>
          <w:rFonts w:ascii="Times New Roman" w:hAnsi="Times New Roman" w:cs="Times New Roman"/>
          <w:b/>
          <w:bCs/>
          <w:sz w:val="24"/>
          <w:szCs w:val="24"/>
        </w:rPr>
        <w:t>GIFT RULES WAIVER</w:t>
      </w:r>
    </w:p>
    <w:p w:rsidR="003555C2" w:rsidRPr="003555C2" w:rsidP="003555C2" w14:paraId="15E41F84" w14:textId="77777777">
      <w:pPr>
        <w:jc w:val="center"/>
        <w:rPr>
          <w:rFonts w:ascii="Times New Roman" w:hAnsi="Times New Roman" w:cs="Times New Roman"/>
          <w:b/>
          <w:sz w:val="24"/>
          <w:szCs w:val="24"/>
        </w:rPr>
      </w:pPr>
    </w:p>
    <w:p w:rsidR="00AB6F32" w:rsidP="00AB6F32" w14:paraId="7205E746" w14:textId="77777777">
      <w:pPr>
        <w:jc w:val="center"/>
      </w:pPr>
      <w:r>
        <w:rPr>
          <w:rFonts w:ascii="Times New Roman" w:hAnsi="Times New Roman" w:cs="Times New Roman"/>
          <w:b/>
          <w:bCs/>
          <w:sz w:val="24"/>
          <w:szCs w:val="24"/>
        </w:rPr>
        <w:t> </w:t>
      </w:r>
    </w:p>
    <w:p w:rsidR="000B6872" w:rsidP="000B6872" w14:paraId="7E9B04AE" w14:textId="634286EF">
      <w:r>
        <w:rPr>
          <w:rFonts w:ascii="Times New Roman" w:hAnsi="Times New Roman" w:cs="Times New Roman"/>
          <w:sz w:val="24"/>
          <w:szCs w:val="24"/>
        </w:rPr>
        <w:t xml:space="preserve">WASHINGTON, March 18, 2020:  Today, Commissioner Jessica Rosenworcel issued the following statement regarding the </w:t>
      </w:r>
      <w:r w:rsidR="00003818">
        <w:rPr>
          <w:rFonts w:ascii="Times New Roman" w:hAnsi="Times New Roman" w:cs="Times New Roman"/>
          <w:sz w:val="24"/>
          <w:szCs w:val="24"/>
        </w:rPr>
        <w:t xml:space="preserve">announcement of the </w:t>
      </w:r>
      <w:r>
        <w:rPr>
          <w:rFonts w:ascii="Times New Roman" w:hAnsi="Times New Roman" w:cs="Times New Roman"/>
          <w:sz w:val="24"/>
          <w:szCs w:val="24"/>
        </w:rPr>
        <w:t xml:space="preserve">Federal Communications Commission’s waiver of the E-Rate program and the Rural Health Care program gift rules to assist with coronavirus response. </w:t>
      </w:r>
    </w:p>
    <w:p w:rsidR="000B6872" w:rsidP="000B6872" w14:paraId="1C0F8B2A" w14:textId="77777777">
      <w:r>
        <w:rPr>
          <w:rFonts w:ascii="Times New Roman" w:hAnsi="Times New Roman" w:cs="Times New Roman"/>
          <w:sz w:val="24"/>
          <w:szCs w:val="24"/>
        </w:rPr>
        <w:t> </w:t>
      </w:r>
    </w:p>
    <w:p w:rsidR="000B6872" w:rsidP="000B6872" w14:paraId="1B5A78CA" w14:textId="1A29961F">
      <w:pPr>
        <w:ind w:firstLine="720"/>
      </w:pPr>
      <w:r>
        <w:rPr>
          <w:rFonts w:ascii="Times New Roman" w:hAnsi="Times New Roman" w:cs="Times New Roman"/>
          <w:sz w:val="24"/>
          <w:szCs w:val="24"/>
        </w:rPr>
        <w:t xml:space="preserve">“Today’s waiver of the E-Rate and Rural Health Care gift rules is a smart step to assist in coronavirus response.  As a result, schools and hospitals will be able to receive enhanced services and equipment from their service provider without running afoul of the Federal Communications Commission’s gift rules.  But let’s not confuse generosity for justice, because we need a national plan to ensure that everyone is connected during these unprecedented days.   </w:t>
      </w:r>
    </w:p>
    <w:p w:rsidR="000B6872" w:rsidP="000B6872" w14:paraId="78D8AF80" w14:textId="77777777">
      <w:r>
        <w:rPr>
          <w:rFonts w:ascii="Times New Roman" w:hAnsi="Times New Roman" w:cs="Times New Roman"/>
          <w:sz w:val="24"/>
          <w:szCs w:val="24"/>
        </w:rPr>
        <w:t> </w:t>
      </w:r>
    </w:p>
    <w:p w:rsidR="000B6872" w:rsidP="000B6872" w14:paraId="2BD1C4B3" w14:textId="77777777">
      <w:pPr>
        <w:ind w:firstLine="720"/>
      </w:pPr>
      <w:r>
        <w:rPr>
          <w:rFonts w:ascii="Times New Roman" w:hAnsi="Times New Roman" w:cs="Times New Roman"/>
          <w:sz w:val="24"/>
          <w:szCs w:val="24"/>
        </w:rPr>
        <w:t>This should include using our universal service powers to provide hotspots for loan for students caught in the Homework Gap so that no child is offline.  Teachers and school administrators are asking for this right now and we can help. It should also include working with health care providers to ensure connectivity for telehealth services are available for hospitals, doctors, and nurses treating coronavirus patients and those who are quarantined.  We also need to do more so Americans can get online during this crisis at little or no cost. Where data caps and overage fees remain in place, they need to be lifted and eliminated.</w:t>
      </w:r>
    </w:p>
    <w:p w:rsidR="000B6872" w:rsidP="000B6872" w14:paraId="2973E2F7" w14:textId="77777777">
      <w:pPr>
        <w:ind w:firstLine="720"/>
      </w:pPr>
      <w:r>
        <w:rPr>
          <w:rFonts w:ascii="Times New Roman" w:hAnsi="Times New Roman" w:cs="Times New Roman"/>
          <w:sz w:val="24"/>
          <w:szCs w:val="24"/>
        </w:rPr>
        <w:t> </w:t>
      </w:r>
    </w:p>
    <w:p w:rsidR="000B6872" w:rsidP="000B6872" w14:paraId="5DD6F2B3" w14:textId="77777777">
      <w:pPr>
        <w:ind w:firstLine="720"/>
      </w:pPr>
      <w:r>
        <w:rPr>
          <w:rFonts w:ascii="Times New Roman" w:hAnsi="Times New Roman" w:cs="Times New Roman"/>
          <w:sz w:val="24"/>
          <w:szCs w:val="24"/>
        </w:rPr>
        <w:t>This crisis demands urgent action. There’s more the FCC can do right now – and we should.”</w:t>
      </w:r>
    </w:p>
    <w:p w:rsidR="00C91801" w:rsidRPr="00C91801" w:rsidP="00EE59FA" w14:paraId="62C74E38" w14:textId="77777777">
      <w:pPr>
        <w:ind w:firstLine="720"/>
        <w:rPr>
          <w:rFonts w:ascii="Times New Roman" w:hAnsi="Times New Roman" w:cs="Times New Roman"/>
          <w:sz w:val="24"/>
          <w:szCs w:val="24"/>
        </w:rPr>
      </w:pPr>
    </w:p>
    <w:p w:rsidR="003555C2" w:rsidRPr="00E04FCE" w:rsidP="00C97FB3" w14:paraId="73952790" w14:textId="77777777">
      <w:pPr>
        <w:ind w:right="240"/>
        <w:rPr>
          <w:rFonts w:ascii="Times New Roman" w:hAnsi="Times New Roman" w:cs="Times New Roman"/>
        </w:rPr>
      </w:pPr>
    </w:p>
    <w:p w:rsidR="003555C2" w:rsidRPr="00E04FCE" w:rsidP="003555C2" w14:paraId="3C1BB5C6"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0E194D8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3555C2" w:rsidRPr="00E04FCE" w:rsidP="003555C2" w14:paraId="7BBF7998"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7BA8C8B5" w14:textId="77777777">
      <w:pPr>
        <w:ind w:firstLine="720"/>
        <w:jc w:val="center"/>
        <w:rPr>
          <w:rFonts w:ascii="Times New Roman" w:hAnsi="Times New Roman" w:cs="Times New Roman"/>
          <w:bCs/>
          <w:i/>
          <w:sz w:val="18"/>
          <w:szCs w:val="18"/>
        </w:rPr>
      </w:pPr>
    </w:p>
    <w:p w:rsidR="00D641D3" w:rsidRPr="006F7718" w:rsidP="006F7718" w14:paraId="1528B7C6"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3818"/>
    <w:rsid w:val="000045F4"/>
    <w:rsid w:val="00064F6A"/>
    <w:rsid w:val="00095D75"/>
    <w:rsid w:val="000B6872"/>
    <w:rsid w:val="002F46F3"/>
    <w:rsid w:val="003555C2"/>
    <w:rsid w:val="003C316E"/>
    <w:rsid w:val="003D1E83"/>
    <w:rsid w:val="003D49B6"/>
    <w:rsid w:val="004A50E0"/>
    <w:rsid w:val="004B6A42"/>
    <w:rsid w:val="0053202F"/>
    <w:rsid w:val="00586497"/>
    <w:rsid w:val="00676551"/>
    <w:rsid w:val="006A3F36"/>
    <w:rsid w:val="006C420C"/>
    <w:rsid w:val="006F7718"/>
    <w:rsid w:val="00760958"/>
    <w:rsid w:val="00784E55"/>
    <w:rsid w:val="007979FB"/>
    <w:rsid w:val="007A08FB"/>
    <w:rsid w:val="007C6544"/>
    <w:rsid w:val="00892DFC"/>
    <w:rsid w:val="008935FE"/>
    <w:rsid w:val="0096013C"/>
    <w:rsid w:val="0098137D"/>
    <w:rsid w:val="00A12D34"/>
    <w:rsid w:val="00A8535D"/>
    <w:rsid w:val="00AB6F32"/>
    <w:rsid w:val="00B03738"/>
    <w:rsid w:val="00B479F3"/>
    <w:rsid w:val="00B7369C"/>
    <w:rsid w:val="00C116E2"/>
    <w:rsid w:val="00C91801"/>
    <w:rsid w:val="00C97FB3"/>
    <w:rsid w:val="00CC036B"/>
    <w:rsid w:val="00D641D3"/>
    <w:rsid w:val="00DB4560"/>
    <w:rsid w:val="00E00835"/>
    <w:rsid w:val="00E04FCE"/>
    <w:rsid w:val="00E228F9"/>
    <w:rsid w:val="00E31A73"/>
    <w:rsid w:val="00EE59FA"/>
    <w:rsid w:val="00F32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