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E1473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4605EC6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35426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020C6B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47547A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24BC431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1FB24772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56BAA5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E73BCB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91B161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F2B3BE2" w14:textId="6ED60E5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1F463E">
              <w:rPr>
                <w:b/>
                <w:bCs/>
                <w:sz w:val="26"/>
                <w:szCs w:val="26"/>
              </w:rPr>
              <w:t xml:space="preserve">GRANTS EXTENSION OF TRANSITION DEADLINE FOR </w:t>
            </w:r>
            <w:r w:rsidR="00020D0C">
              <w:rPr>
                <w:b/>
                <w:bCs/>
                <w:sz w:val="26"/>
                <w:szCs w:val="26"/>
              </w:rPr>
              <w:t xml:space="preserve">CERTAIN 3650-3700 MHZ </w:t>
            </w:r>
            <w:r w:rsidR="001F463E">
              <w:rPr>
                <w:b/>
                <w:bCs/>
                <w:sz w:val="26"/>
                <w:szCs w:val="26"/>
              </w:rPr>
              <w:t>BAND LICENSEES</w:t>
            </w:r>
          </w:p>
          <w:p w:rsidR="00CC5E08" w:rsidRPr="008A3940" w:rsidP="00040127" w14:paraId="78A52A89" w14:textId="24F1F189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Licensees Will Now Have until October 17, 2020</w:t>
            </w:r>
            <w:r w:rsidR="00020D0C">
              <w:rPr>
                <w:b/>
                <w:bCs/>
                <w:i/>
              </w:rPr>
              <w:t xml:space="preserve"> To Transition Part 90 Services</w:t>
            </w:r>
          </w:p>
          <w:p w:rsidR="00F61155" w:rsidRPr="00BA313C" w:rsidP="00BB4E29" w14:paraId="735DB70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BA313C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BA313C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6D42E7FF" w14:textId="33FAAE4E">
            <w:pPr>
              <w:rPr>
                <w:sz w:val="22"/>
                <w:szCs w:val="22"/>
              </w:rPr>
            </w:pPr>
            <w:r w:rsidRPr="00BA313C">
              <w:rPr>
                <w:sz w:val="22"/>
                <w:szCs w:val="22"/>
              </w:rPr>
              <w:t xml:space="preserve">WASHINGTON, </w:t>
            </w:r>
            <w:r w:rsidRPr="00BA313C" w:rsidR="00A30CDE">
              <w:rPr>
                <w:sz w:val="22"/>
                <w:szCs w:val="22"/>
              </w:rPr>
              <w:t>March 19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="00661FD9">
              <w:rPr>
                <w:sz w:val="22"/>
                <w:szCs w:val="22"/>
              </w:rPr>
              <w:t>T</w:t>
            </w:r>
            <w:r w:rsidRPr="002E165B" w:rsidR="000E049E">
              <w:rPr>
                <w:sz w:val="22"/>
                <w:szCs w:val="22"/>
              </w:rPr>
              <w:t>oday</w:t>
            </w:r>
            <w:r w:rsidR="00661FD9">
              <w:rPr>
                <w:sz w:val="22"/>
                <w:szCs w:val="22"/>
              </w:rPr>
              <w:t>, t</w:t>
            </w:r>
            <w:r w:rsidRPr="002E165B" w:rsidR="00661FD9">
              <w:rPr>
                <w:sz w:val="22"/>
                <w:szCs w:val="22"/>
              </w:rPr>
              <w:t>he Federal Communications Commission</w:t>
            </w:r>
            <w:r w:rsidR="00661FD9">
              <w:rPr>
                <w:sz w:val="22"/>
                <w:szCs w:val="22"/>
              </w:rPr>
              <w:t xml:space="preserve">’s Wireless </w:t>
            </w:r>
            <w:r w:rsidR="006B4F35">
              <w:rPr>
                <w:sz w:val="22"/>
                <w:szCs w:val="22"/>
              </w:rPr>
              <w:t xml:space="preserve">Telecommunications </w:t>
            </w:r>
            <w:r w:rsidR="00661FD9">
              <w:rPr>
                <w:sz w:val="22"/>
                <w:szCs w:val="22"/>
              </w:rPr>
              <w:t>Bureau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160023">
              <w:rPr>
                <w:sz w:val="22"/>
                <w:szCs w:val="22"/>
              </w:rPr>
              <w:t xml:space="preserve">extended the deadline for </w:t>
            </w:r>
            <w:r w:rsidR="00A30CDE">
              <w:rPr>
                <w:sz w:val="22"/>
                <w:szCs w:val="22"/>
              </w:rPr>
              <w:t xml:space="preserve">certain licensees in the </w:t>
            </w:r>
            <w:r w:rsidR="00FD77FB">
              <w:rPr>
                <w:sz w:val="22"/>
                <w:szCs w:val="22"/>
              </w:rPr>
              <w:t>3650-3700 MHz</w:t>
            </w:r>
            <w:r w:rsidR="00A30CDE">
              <w:rPr>
                <w:sz w:val="22"/>
                <w:szCs w:val="22"/>
              </w:rPr>
              <w:t xml:space="preserve"> </w:t>
            </w:r>
            <w:r w:rsidR="00FD77FB">
              <w:rPr>
                <w:sz w:val="22"/>
                <w:szCs w:val="22"/>
              </w:rPr>
              <w:t>b</w:t>
            </w:r>
            <w:r w:rsidR="00A30CDE">
              <w:rPr>
                <w:sz w:val="22"/>
                <w:szCs w:val="22"/>
              </w:rPr>
              <w:t xml:space="preserve">and to transition </w:t>
            </w:r>
            <w:r w:rsidR="00FD77FB">
              <w:rPr>
                <w:sz w:val="22"/>
                <w:szCs w:val="22"/>
              </w:rPr>
              <w:t xml:space="preserve">their </w:t>
            </w:r>
            <w:r w:rsidR="003B2A7B">
              <w:rPr>
                <w:sz w:val="22"/>
                <w:szCs w:val="22"/>
              </w:rPr>
              <w:t xml:space="preserve">existing </w:t>
            </w:r>
            <w:r w:rsidR="00FD77FB">
              <w:rPr>
                <w:sz w:val="22"/>
                <w:szCs w:val="22"/>
              </w:rPr>
              <w:t>Part 90 operations</w:t>
            </w:r>
            <w:r w:rsidR="00BE1D00">
              <w:rPr>
                <w:sz w:val="22"/>
                <w:szCs w:val="22"/>
              </w:rPr>
              <w:t>—</w:t>
            </w:r>
            <w:r w:rsidR="00894843">
              <w:rPr>
                <w:sz w:val="22"/>
                <w:szCs w:val="22"/>
              </w:rPr>
              <w:t xml:space="preserve">which are used </w:t>
            </w:r>
            <w:r w:rsidR="00BE1D00">
              <w:rPr>
                <w:sz w:val="22"/>
                <w:szCs w:val="22"/>
              </w:rPr>
              <w:t>to provide</w:t>
            </w:r>
            <w:r w:rsidR="00894843">
              <w:rPr>
                <w:sz w:val="22"/>
                <w:szCs w:val="22"/>
              </w:rPr>
              <w:t xml:space="preserve"> </w:t>
            </w:r>
            <w:r w:rsidR="00BE1D00">
              <w:rPr>
                <w:sz w:val="22"/>
                <w:szCs w:val="22"/>
              </w:rPr>
              <w:t xml:space="preserve">high-speed </w:t>
            </w:r>
            <w:r w:rsidR="00894843">
              <w:rPr>
                <w:sz w:val="22"/>
                <w:szCs w:val="22"/>
              </w:rPr>
              <w:t>broadband, utility</w:t>
            </w:r>
            <w:r w:rsidR="00BE1D00">
              <w:rPr>
                <w:sz w:val="22"/>
                <w:szCs w:val="22"/>
              </w:rPr>
              <w:t xml:space="preserve"> communications</w:t>
            </w:r>
            <w:r w:rsidR="00894843">
              <w:rPr>
                <w:sz w:val="22"/>
                <w:szCs w:val="22"/>
              </w:rPr>
              <w:t>, and other essential wireless services</w:t>
            </w:r>
            <w:r w:rsidR="00BE1D00">
              <w:rPr>
                <w:sz w:val="22"/>
                <w:szCs w:val="22"/>
              </w:rPr>
              <w:t>—</w:t>
            </w:r>
            <w:r w:rsidR="00FD77FB">
              <w:rPr>
                <w:sz w:val="22"/>
                <w:szCs w:val="22"/>
              </w:rPr>
              <w:t xml:space="preserve">to </w:t>
            </w:r>
            <w:r w:rsidR="003B2A7B">
              <w:rPr>
                <w:sz w:val="22"/>
                <w:szCs w:val="22"/>
              </w:rPr>
              <w:t>the Citizens Broadband Radio Service</w:t>
            </w:r>
            <w:r w:rsidR="00160023">
              <w:rPr>
                <w:sz w:val="22"/>
                <w:szCs w:val="22"/>
              </w:rPr>
              <w:t xml:space="preserve">.  </w:t>
            </w:r>
            <w:r w:rsidRPr="00E12F91" w:rsidR="00E12F91">
              <w:rPr>
                <w:sz w:val="22"/>
                <w:szCs w:val="22"/>
              </w:rPr>
              <w:t>Part 90 licensees that would have been required to transition before October 17, 2020 will now have until October 17, 2020 to complete their transitions</w:t>
            </w:r>
            <w:r w:rsidR="00FD77FB">
              <w:rPr>
                <w:sz w:val="22"/>
                <w:szCs w:val="22"/>
              </w:rPr>
              <w:t xml:space="preserve">.  </w:t>
            </w:r>
            <w:r w:rsidR="00A30CDE">
              <w:rPr>
                <w:sz w:val="22"/>
                <w:szCs w:val="22"/>
              </w:rPr>
              <w:t xml:space="preserve">This will not impact </w:t>
            </w:r>
            <w:r w:rsidR="009E7CF1">
              <w:rPr>
                <w:sz w:val="22"/>
                <w:szCs w:val="22"/>
              </w:rPr>
              <w:t xml:space="preserve">the timing of the June 25, 2020 </w:t>
            </w:r>
            <w:r w:rsidR="00BA313C">
              <w:rPr>
                <w:sz w:val="22"/>
                <w:szCs w:val="22"/>
              </w:rPr>
              <w:t xml:space="preserve">auction of </w:t>
            </w:r>
            <w:r w:rsidR="003B2A7B">
              <w:rPr>
                <w:sz w:val="22"/>
                <w:szCs w:val="22"/>
              </w:rPr>
              <w:t>Priority Access Licensees in the</w:t>
            </w:r>
            <w:r w:rsidR="00A30CDE">
              <w:rPr>
                <w:sz w:val="22"/>
                <w:szCs w:val="22"/>
              </w:rPr>
              <w:t xml:space="preserve"> 3.5 GHz </w:t>
            </w:r>
            <w:r w:rsidR="00BA313C">
              <w:rPr>
                <w:sz w:val="22"/>
                <w:szCs w:val="22"/>
              </w:rPr>
              <w:t>Band</w:t>
            </w:r>
            <w:r w:rsidR="00A30CDE">
              <w:rPr>
                <w:sz w:val="22"/>
                <w:szCs w:val="22"/>
              </w:rPr>
              <w:t xml:space="preserve">. </w:t>
            </w:r>
          </w:p>
          <w:p w:rsidR="00040127" w:rsidRPr="002E165B" w:rsidP="002E165B" w14:paraId="3ACB0FDB" w14:textId="77777777">
            <w:pPr>
              <w:rPr>
                <w:sz w:val="22"/>
                <w:szCs w:val="22"/>
              </w:rPr>
            </w:pPr>
          </w:p>
          <w:p w:rsidR="00850E26" w:rsidP="002E165B" w14:paraId="1B2C25E5" w14:textId="47F6BBB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9501F6">
              <w:rPr>
                <w:sz w:val="22"/>
                <w:szCs w:val="22"/>
              </w:rPr>
              <w:t>Granting this temporary extension will enable Part 90 licensees to focus on continuing to provide high-speed broadband</w:t>
            </w:r>
            <w:r w:rsidR="00BA313C">
              <w:rPr>
                <w:sz w:val="22"/>
                <w:szCs w:val="22"/>
              </w:rPr>
              <w:t xml:space="preserve"> </w:t>
            </w:r>
            <w:r w:rsidR="000706F6">
              <w:rPr>
                <w:sz w:val="22"/>
                <w:szCs w:val="22"/>
              </w:rPr>
              <w:t xml:space="preserve">and other critical services </w:t>
            </w:r>
            <w:r w:rsidR="0053754F">
              <w:rPr>
                <w:sz w:val="22"/>
                <w:szCs w:val="22"/>
              </w:rPr>
              <w:t xml:space="preserve">during this </w:t>
            </w:r>
            <w:r w:rsidR="002467FC">
              <w:rPr>
                <w:sz w:val="22"/>
                <w:szCs w:val="22"/>
              </w:rPr>
              <w:t xml:space="preserve">national </w:t>
            </w:r>
            <w:r w:rsidR="0053754F">
              <w:rPr>
                <w:sz w:val="22"/>
                <w:szCs w:val="22"/>
              </w:rPr>
              <w:t>state of emergency</w:t>
            </w:r>
            <w:r w:rsidR="00BA313C">
              <w:rPr>
                <w:sz w:val="22"/>
                <w:szCs w:val="22"/>
              </w:rPr>
              <w:t>,” said FCC Chairman Ajit Pai.  “</w:t>
            </w:r>
            <w:r w:rsidR="0053754F">
              <w:rPr>
                <w:sz w:val="22"/>
                <w:szCs w:val="22"/>
              </w:rPr>
              <w:t xml:space="preserve">This is a logical delay of the transition during the pandemic to </w:t>
            </w:r>
            <w:r w:rsidR="00BA313C">
              <w:rPr>
                <w:sz w:val="22"/>
                <w:szCs w:val="22"/>
              </w:rPr>
              <w:t xml:space="preserve">ensure that current licensees, like WISPs and </w:t>
            </w:r>
            <w:r w:rsidR="004C00A8">
              <w:rPr>
                <w:sz w:val="22"/>
                <w:szCs w:val="22"/>
              </w:rPr>
              <w:t>electric utilities</w:t>
            </w:r>
            <w:r w:rsidR="00BA313C">
              <w:rPr>
                <w:sz w:val="22"/>
                <w:szCs w:val="22"/>
              </w:rPr>
              <w:t xml:space="preserve">, can keep their eyes on the ball when it comes to helping consumers.  We can allow this flexibility while still maintaining a reasonable timeline for this transition.  I’m also pleased we could find a way to grant this </w:t>
            </w:r>
            <w:r w:rsidR="00160023">
              <w:rPr>
                <w:sz w:val="22"/>
                <w:szCs w:val="22"/>
              </w:rPr>
              <w:t xml:space="preserve">relief </w:t>
            </w:r>
            <w:r w:rsidR="00BA313C">
              <w:rPr>
                <w:sz w:val="22"/>
                <w:szCs w:val="22"/>
              </w:rPr>
              <w:t xml:space="preserve">without impacting this summer’s </w:t>
            </w:r>
            <w:r w:rsidR="009E7CF1">
              <w:rPr>
                <w:sz w:val="22"/>
                <w:szCs w:val="22"/>
              </w:rPr>
              <w:t xml:space="preserve">important </w:t>
            </w:r>
            <w:r w:rsidR="00BA313C">
              <w:rPr>
                <w:sz w:val="22"/>
                <w:szCs w:val="22"/>
              </w:rPr>
              <w:t>5G auction.”</w:t>
            </w:r>
          </w:p>
          <w:p w:rsidR="00BA313C" w:rsidP="002E165B" w14:paraId="026C4D7B" w14:textId="0FE50A01">
            <w:pPr>
              <w:rPr>
                <w:sz w:val="22"/>
                <w:szCs w:val="22"/>
              </w:rPr>
            </w:pPr>
          </w:p>
          <w:p w:rsidR="00BD19E8" w:rsidP="00020D0C" w14:paraId="36284ADF" w14:textId="278E6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1C66C8">
              <w:rPr>
                <w:sz w:val="22"/>
                <w:szCs w:val="22"/>
              </w:rPr>
              <w:t xml:space="preserve"> FCC’s Wireless Telecommunications Bureau </w:t>
            </w:r>
            <w:r>
              <w:rPr>
                <w:sz w:val="22"/>
                <w:szCs w:val="22"/>
              </w:rPr>
              <w:t xml:space="preserve">issued an order granting the </w:t>
            </w:r>
            <w:r w:rsidR="001C66C8">
              <w:rPr>
                <w:sz w:val="22"/>
                <w:szCs w:val="22"/>
              </w:rPr>
              <w:t xml:space="preserve">extension </w:t>
            </w:r>
            <w:r>
              <w:rPr>
                <w:sz w:val="22"/>
                <w:szCs w:val="22"/>
              </w:rPr>
              <w:t xml:space="preserve">on its own motion, </w:t>
            </w:r>
            <w:r w:rsidR="00FE4DF2">
              <w:rPr>
                <w:sz w:val="22"/>
                <w:szCs w:val="22"/>
              </w:rPr>
              <w:t xml:space="preserve">upon </w:t>
            </w:r>
            <w:r>
              <w:rPr>
                <w:sz w:val="22"/>
                <w:szCs w:val="22"/>
              </w:rPr>
              <w:t>finding that</w:t>
            </w:r>
            <w:r w:rsidRPr="0015277E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g</w:t>
            </w:r>
            <w:r w:rsidRPr="0015277E">
              <w:rPr>
                <w:sz w:val="22"/>
                <w:szCs w:val="22"/>
              </w:rPr>
              <w:t xml:space="preserve">iven the evolving and unpredictable nature of the pandemic, </w:t>
            </w:r>
            <w:r>
              <w:rPr>
                <w:sz w:val="22"/>
                <w:szCs w:val="22"/>
              </w:rPr>
              <w:t>October 17, 2020</w:t>
            </w:r>
            <w:r w:rsidR="00020D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is a reasonable deadline.  </w:t>
            </w:r>
            <w:r w:rsidR="000173F1">
              <w:rPr>
                <w:sz w:val="22"/>
                <w:szCs w:val="22"/>
              </w:rPr>
              <w:t xml:space="preserve">As a result of this grant of relief, </w:t>
            </w:r>
            <w:r w:rsidR="001C66C8">
              <w:rPr>
                <w:sz w:val="22"/>
                <w:szCs w:val="22"/>
              </w:rPr>
              <w:t xml:space="preserve">these </w:t>
            </w:r>
            <w:r w:rsidR="000173F1">
              <w:rPr>
                <w:sz w:val="22"/>
                <w:szCs w:val="22"/>
              </w:rPr>
              <w:t xml:space="preserve">Part 90 licensees will </w:t>
            </w:r>
            <w:r w:rsidR="001C66C8">
              <w:rPr>
                <w:sz w:val="22"/>
                <w:szCs w:val="22"/>
              </w:rPr>
              <w:t>have more time to transition and can use this period to remain focus</w:t>
            </w:r>
            <w:r w:rsidR="00894843">
              <w:rPr>
                <w:sz w:val="22"/>
                <w:szCs w:val="22"/>
              </w:rPr>
              <w:t>ed</w:t>
            </w:r>
            <w:r w:rsidR="001C66C8">
              <w:rPr>
                <w:sz w:val="22"/>
                <w:szCs w:val="22"/>
              </w:rPr>
              <w:t xml:space="preserve"> on keeping Americans connect</w:t>
            </w:r>
            <w:r w:rsidR="00FD77FB">
              <w:rPr>
                <w:sz w:val="22"/>
                <w:szCs w:val="22"/>
              </w:rPr>
              <w:t>ed</w:t>
            </w:r>
            <w:r w:rsidR="001C66C8">
              <w:rPr>
                <w:sz w:val="22"/>
                <w:szCs w:val="22"/>
              </w:rPr>
              <w:t>.</w:t>
            </w:r>
          </w:p>
          <w:p w:rsidR="001C66C8" w:rsidP="001F463E" w14:paraId="44CBF3A0" w14:textId="5F4E0921">
            <w:pPr>
              <w:rPr>
                <w:sz w:val="22"/>
                <w:szCs w:val="22"/>
              </w:rPr>
            </w:pPr>
          </w:p>
          <w:p w:rsidR="001C66C8" w:rsidP="001F463E" w14:paraId="4FC1262E" w14:textId="2E4E7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more information on the FCC’s various efforts to ensure connectivity during the coronavirus pandemic, including the Keep Americans Connected Pledge, visit: </w:t>
            </w:r>
            <w:hyperlink r:id="rId5" w:history="1">
              <w:r w:rsidRPr="00E612CF">
                <w:rPr>
                  <w:rStyle w:val="Hyperlink"/>
                  <w:sz w:val="22"/>
                  <w:szCs w:val="22"/>
                </w:rPr>
                <w:t>https://www.fcc.gov/coronavirus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1F463E" w:rsidRPr="002E165B" w:rsidP="001F463E" w14:paraId="3AE3AF0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2CD242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2F0CF8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B561BF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17C068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19B9C3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73F1"/>
    <w:rsid w:val="00020D0C"/>
    <w:rsid w:val="0002500C"/>
    <w:rsid w:val="000311FC"/>
    <w:rsid w:val="00040127"/>
    <w:rsid w:val="00065E2D"/>
    <w:rsid w:val="000706F6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277E"/>
    <w:rsid w:val="00153222"/>
    <w:rsid w:val="001577D3"/>
    <w:rsid w:val="00160023"/>
    <w:rsid w:val="001733A6"/>
    <w:rsid w:val="001865A9"/>
    <w:rsid w:val="00187DB2"/>
    <w:rsid w:val="001B20BB"/>
    <w:rsid w:val="001B6F82"/>
    <w:rsid w:val="001C4370"/>
    <w:rsid w:val="001C66C8"/>
    <w:rsid w:val="001D3779"/>
    <w:rsid w:val="001F0469"/>
    <w:rsid w:val="001F463E"/>
    <w:rsid w:val="00203A98"/>
    <w:rsid w:val="00206EDD"/>
    <w:rsid w:val="0021247E"/>
    <w:rsid w:val="002146F6"/>
    <w:rsid w:val="00231C32"/>
    <w:rsid w:val="00240345"/>
    <w:rsid w:val="002421F0"/>
    <w:rsid w:val="002467FC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B2A7B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0A8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754F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1FD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4F35"/>
    <w:rsid w:val="006B606A"/>
    <w:rsid w:val="006C33AF"/>
    <w:rsid w:val="006C5180"/>
    <w:rsid w:val="006D16EF"/>
    <w:rsid w:val="006D5D22"/>
    <w:rsid w:val="006E0324"/>
    <w:rsid w:val="006E4A76"/>
    <w:rsid w:val="006F1DBD"/>
    <w:rsid w:val="00700556"/>
    <w:rsid w:val="0070589A"/>
    <w:rsid w:val="0071601F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24FFD"/>
    <w:rsid w:val="00830FC6"/>
    <w:rsid w:val="00850E26"/>
    <w:rsid w:val="00865EAA"/>
    <w:rsid w:val="00866F06"/>
    <w:rsid w:val="008728F5"/>
    <w:rsid w:val="008824C2"/>
    <w:rsid w:val="00894843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268F"/>
    <w:rsid w:val="009501F6"/>
    <w:rsid w:val="00961620"/>
    <w:rsid w:val="009734B6"/>
    <w:rsid w:val="0098096F"/>
    <w:rsid w:val="0098437A"/>
    <w:rsid w:val="00986C92"/>
    <w:rsid w:val="00993C47"/>
    <w:rsid w:val="009972BC"/>
    <w:rsid w:val="009B3142"/>
    <w:rsid w:val="009B4B16"/>
    <w:rsid w:val="009E54A1"/>
    <w:rsid w:val="009E7CF1"/>
    <w:rsid w:val="009F4E25"/>
    <w:rsid w:val="009F5B1F"/>
    <w:rsid w:val="00A225A9"/>
    <w:rsid w:val="00A30CDE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7EAA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7744C"/>
    <w:rsid w:val="00BA313C"/>
    <w:rsid w:val="00BA6350"/>
    <w:rsid w:val="00BB4E29"/>
    <w:rsid w:val="00BB74C9"/>
    <w:rsid w:val="00BC3AB6"/>
    <w:rsid w:val="00BD19E8"/>
    <w:rsid w:val="00BD4273"/>
    <w:rsid w:val="00BE1D00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E242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2F91"/>
    <w:rsid w:val="00E349AA"/>
    <w:rsid w:val="00E41390"/>
    <w:rsid w:val="00E41CA0"/>
    <w:rsid w:val="00E4366B"/>
    <w:rsid w:val="00E50A4A"/>
    <w:rsid w:val="00E606DE"/>
    <w:rsid w:val="00E612CF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D77FB"/>
    <w:rsid w:val="00FE0198"/>
    <w:rsid w:val="00FE3A7C"/>
    <w:rsid w:val="00FE4DF2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057AF2E-1768-422E-B18D-E70780A5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527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2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27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2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2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ronaviru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