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10 -->
  <w:body>
    <w:tbl>
      <w:tblPr>
        <w:tblW w:w="0" w:type="auto"/>
        <w:tblLook w:val="0000"/>
      </w:tblPr>
      <w:tblGrid>
        <w:gridCol w:w="8640"/>
      </w:tblGrid>
      <w:tr w14:paraId="1521097C" w14:textId="77777777" w:rsidTr="49B562AC">
        <w:tblPrEx>
          <w:tblW w:w="0" w:type="auto"/>
          <w:tblLook w:val="0000"/>
        </w:tblPrEx>
        <w:trPr>
          <w:trHeight w:val="2181"/>
        </w:trPr>
        <w:tc>
          <w:tcPr>
            <w:tcW w:w="8856" w:type="dxa"/>
          </w:tcPr>
          <w:p w:rsidR="00FF232D" w:rsidP="006A7D75" w14:paraId="168136DD" w14:textId="77777777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5505452" cy="762000"/>
                  <wp:effectExtent l="0" t="0" r="0" b="0"/>
                  <wp:docPr id="1236624044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5373943" name="Picture 1"/>
                          <pic:cNvPicPr/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05452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26518" w:rsidRPr="004A729A" w:rsidP="00B57131" w14:paraId="76227FCB" w14:textId="77777777">
            <w:pPr>
              <w:rPr>
                <w:b/>
                <w:bCs/>
                <w:sz w:val="12"/>
                <w:szCs w:val="12"/>
              </w:rPr>
            </w:pPr>
          </w:p>
          <w:p w:rsidR="007A44F8" w:rsidRPr="008A3940" w:rsidP="00BB4E29" w14:paraId="248D81D7" w14:textId="77777777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:rsidR="007A44F8" w:rsidRPr="008A3940" w:rsidP="00BB4E29" w14:paraId="63BAC894" w14:textId="7B8321A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Katie Gorscak</w:t>
            </w:r>
            <w:r w:rsidRPr="008A3940">
              <w:rPr>
                <w:bCs/>
                <w:sz w:val="22"/>
                <w:szCs w:val="22"/>
              </w:rPr>
              <w:t xml:space="preserve">, </w:t>
            </w:r>
            <w:r w:rsidR="00AC0A38">
              <w:rPr>
                <w:bCs/>
                <w:sz w:val="22"/>
                <w:szCs w:val="22"/>
              </w:rPr>
              <w:t>(</w:t>
            </w:r>
            <w:r w:rsidRPr="008A3940">
              <w:rPr>
                <w:bCs/>
                <w:sz w:val="22"/>
                <w:szCs w:val="22"/>
              </w:rPr>
              <w:t>202</w:t>
            </w:r>
            <w:r w:rsidR="00AC0A38">
              <w:rPr>
                <w:bCs/>
                <w:sz w:val="22"/>
                <w:szCs w:val="22"/>
              </w:rPr>
              <w:t xml:space="preserve">) </w:t>
            </w:r>
            <w:r w:rsidRPr="008A3940">
              <w:rPr>
                <w:bCs/>
                <w:sz w:val="22"/>
                <w:szCs w:val="22"/>
              </w:rPr>
              <w:t>418-</w:t>
            </w:r>
            <w:r w:rsidR="00371730">
              <w:rPr>
                <w:bCs/>
                <w:sz w:val="22"/>
                <w:szCs w:val="22"/>
              </w:rPr>
              <w:t>2156</w:t>
            </w:r>
          </w:p>
          <w:p w:rsidR="00FF232D" w:rsidRPr="008A3940" w:rsidP="00BB4E29" w14:paraId="0FADCDCE" w14:textId="06E85B92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katie.gorscak</w:t>
            </w:r>
            <w:r w:rsidRPr="008A3940" w:rsidR="007A44F8">
              <w:rPr>
                <w:bCs/>
                <w:sz w:val="22"/>
                <w:szCs w:val="22"/>
              </w:rPr>
              <w:t>@fcc.gov</w:t>
            </w:r>
          </w:p>
          <w:p w:rsidR="007A44F8" w:rsidRPr="008A3940" w:rsidP="00BB4E29" w14:paraId="19BD0ADD" w14:textId="77777777">
            <w:pPr>
              <w:rPr>
                <w:bCs/>
                <w:sz w:val="22"/>
                <w:szCs w:val="22"/>
              </w:rPr>
            </w:pPr>
          </w:p>
          <w:p w:rsidR="007A44F8" w:rsidRPr="008A3940" w:rsidP="00BB4E29" w14:paraId="04568E84" w14:textId="77777777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:rsidR="007A44F8" w:rsidRPr="004A729A" w:rsidP="00BB4E29" w14:paraId="07A60359" w14:textId="7777777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5F5407" w:rsidP="007D15CF" w14:paraId="5320626F" w14:textId="6C1321DF">
            <w:pPr>
              <w:tabs>
                <w:tab w:val="left" w:pos="8625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0E049E">
              <w:rPr>
                <w:b/>
                <w:bCs/>
                <w:sz w:val="26"/>
                <w:szCs w:val="26"/>
              </w:rPr>
              <w:t xml:space="preserve">FCC </w:t>
            </w:r>
            <w:r w:rsidR="00B158CE">
              <w:rPr>
                <w:b/>
                <w:bCs/>
                <w:sz w:val="26"/>
                <w:szCs w:val="26"/>
              </w:rPr>
              <w:t>CHANGES</w:t>
            </w:r>
            <w:r w:rsidR="00192431">
              <w:rPr>
                <w:b/>
                <w:bCs/>
                <w:sz w:val="26"/>
                <w:szCs w:val="26"/>
              </w:rPr>
              <w:t xml:space="preserve"> UPCOMING AUCTION</w:t>
            </w:r>
            <w:r w:rsidR="00D70676">
              <w:rPr>
                <w:b/>
                <w:bCs/>
                <w:sz w:val="26"/>
                <w:szCs w:val="26"/>
              </w:rPr>
              <w:t xml:space="preserve"> 105 </w:t>
            </w:r>
            <w:r w:rsidR="00030D7C">
              <w:rPr>
                <w:b/>
                <w:bCs/>
                <w:sz w:val="26"/>
                <w:szCs w:val="26"/>
              </w:rPr>
              <w:t>SCHEDULE,</w:t>
            </w:r>
          </w:p>
          <w:p w:rsidR="000E049E" w:rsidP="00D861EE" w14:paraId="06DB12F3" w14:textId="35074C57">
            <w:pPr>
              <w:tabs>
                <w:tab w:val="left" w:pos="8625"/>
              </w:tabs>
              <w:spacing w:after="12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P</w:t>
            </w:r>
            <w:r w:rsidR="006724D7">
              <w:rPr>
                <w:b/>
                <w:bCs/>
                <w:sz w:val="26"/>
                <w:szCs w:val="26"/>
              </w:rPr>
              <w:t>OSTPONES AUCTION</w:t>
            </w:r>
            <w:r>
              <w:rPr>
                <w:b/>
                <w:bCs/>
                <w:sz w:val="26"/>
                <w:szCs w:val="26"/>
              </w:rPr>
              <w:t xml:space="preserve"> 106 </w:t>
            </w:r>
          </w:p>
          <w:p w:rsidR="00CC5E08" w:rsidRPr="008A3940" w:rsidP="00040127" w14:paraId="1D72AECC" w14:textId="0FF4F1B3">
            <w:pPr>
              <w:tabs>
                <w:tab w:val="left" w:pos="8625"/>
              </w:tabs>
              <w:jc w:val="center"/>
              <w:rPr>
                <w:i/>
              </w:rPr>
            </w:pPr>
            <w:r>
              <w:rPr>
                <w:b/>
                <w:bCs/>
                <w:i/>
              </w:rPr>
              <w:t>A</w:t>
            </w:r>
            <w:r w:rsidR="002A081D">
              <w:rPr>
                <w:b/>
                <w:bCs/>
                <w:i/>
              </w:rPr>
              <w:t xml:space="preserve">djustments </w:t>
            </w:r>
            <w:r w:rsidR="007B0A71">
              <w:rPr>
                <w:b/>
                <w:bCs/>
                <w:i/>
              </w:rPr>
              <w:t>M</w:t>
            </w:r>
            <w:r w:rsidR="002A081D">
              <w:rPr>
                <w:b/>
                <w:bCs/>
                <w:i/>
              </w:rPr>
              <w:t>ade</w:t>
            </w:r>
            <w:r w:rsidR="007D3BA1">
              <w:rPr>
                <w:b/>
                <w:bCs/>
                <w:i/>
              </w:rPr>
              <w:t xml:space="preserve"> in </w:t>
            </w:r>
            <w:r w:rsidR="007B0A71">
              <w:rPr>
                <w:b/>
                <w:bCs/>
                <w:i/>
              </w:rPr>
              <w:t>L</w:t>
            </w:r>
            <w:r w:rsidR="007D3BA1">
              <w:rPr>
                <w:b/>
                <w:bCs/>
                <w:i/>
              </w:rPr>
              <w:t xml:space="preserve">ight of COVID-19 </w:t>
            </w:r>
            <w:r w:rsidR="007B0A71">
              <w:rPr>
                <w:b/>
                <w:bCs/>
                <w:i/>
              </w:rPr>
              <w:t>P</w:t>
            </w:r>
            <w:r w:rsidR="007D3BA1">
              <w:rPr>
                <w:b/>
                <w:bCs/>
                <w:i/>
              </w:rPr>
              <w:t>andemic</w:t>
            </w:r>
          </w:p>
          <w:p w:rsidR="00F61155" w:rsidRPr="006B0A70" w:rsidP="00BB4E29" w14:paraId="53A89CA1" w14:textId="77777777">
            <w:pPr>
              <w:tabs>
                <w:tab w:val="left" w:pos="8625"/>
              </w:tabs>
              <w:jc w:val="center"/>
              <w:rPr>
                <w:i/>
                <w:color w:val="F2F2F2" w:themeColor="background1" w:themeShade="F2"/>
                <w:sz w:val="28"/>
              </w:rPr>
            </w:pPr>
            <w:r w:rsidRPr="006B0A70">
              <w:rPr>
                <w:b/>
                <w:bCs/>
                <w:i/>
                <w:sz w:val="28"/>
                <w:szCs w:val="32"/>
              </w:rPr>
              <w:t xml:space="preserve">  </w:t>
            </w:r>
            <w:r w:rsidRPr="006B0A70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>--</w:t>
            </w:r>
            <w:r w:rsidRPr="006B0A70" w:rsidR="00347716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 xml:space="preserve"> </w:t>
            </w:r>
          </w:p>
          <w:p w:rsidR="008000CC" w:rsidP="00802564" w14:paraId="2DD3E44E" w14:textId="76CF337C">
            <w:pPr>
              <w:pStyle w:val="ParaNum"/>
              <w:numPr>
                <w:ilvl w:val="0"/>
                <w:numId w:val="0"/>
              </w:numPr>
              <w:spacing w:after="0"/>
              <w:rPr>
                <w:szCs w:val="22"/>
              </w:rPr>
            </w:pPr>
            <w:r w:rsidRPr="0002496A">
              <w:rPr>
                <w:szCs w:val="22"/>
              </w:rPr>
              <w:t xml:space="preserve">WASHINGTON, </w:t>
            </w:r>
            <w:r w:rsidRPr="0002496A" w:rsidR="007336BF">
              <w:rPr>
                <w:szCs w:val="22"/>
              </w:rPr>
              <w:t>March 25</w:t>
            </w:r>
            <w:r w:rsidRPr="0002496A" w:rsidR="00065E2D">
              <w:rPr>
                <w:szCs w:val="22"/>
              </w:rPr>
              <w:t>, 20</w:t>
            </w:r>
            <w:r w:rsidRPr="0002496A" w:rsidR="006D16EF">
              <w:rPr>
                <w:szCs w:val="22"/>
              </w:rPr>
              <w:t>20</w:t>
            </w:r>
            <w:r w:rsidRPr="0002496A" w:rsidR="00D861EE">
              <w:rPr>
                <w:szCs w:val="22"/>
              </w:rPr>
              <w:t>—</w:t>
            </w:r>
            <w:r w:rsidRPr="0002496A" w:rsidR="000E049E">
              <w:rPr>
                <w:szCs w:val="22"/>
              </w:rPr>
              <w:t>The Federal Communications Commission today</w:t>
            </w:r>
            <w:r w:rsidRPr="0002496A" w:rsidR="00040127">
              <w:rPr>
                <w:szCs w:val="22"/>
              </w:rPr>
              <w:t xml:space="preserve"> announced</w:t>
            </w:r>
            <w:r w:rsidRPr="0002496A" w:rsidR="007336BF">
              <w:rPr>
                <w:szCs w:val="22"/>
              </w:rPr>
              <w:t xml:space="preserve"> schedule changes for Auction 105</w:t>
            </w:r>
            <w:r w:rsidRPr="0002496A" w:rsidR="00142176">
              <w:rPr>
                <w:szCs w:val="22"/>
              </w:rPr>
              <w:t xml:space="preserve"> as well as the postponement of Auction 106</w:t>
            </w:r>
            <w:r w:rsidRPr="0002496A">
              <w:rPr>
                <w:szCs w:val="22"/>
              </w:rPr>
              <w:t>.</w:t>
            </w:r>
            <w:r w:rsidR="009B755E">
              <w:rPr>
                <w:szCs w:val="22"/>
              </w:rPr>
              <w:t xml:space="preserve"> </w:t>
            </w:r>
            <w:r w:rsidRPr="0002496A" w:rsidR="00142176">
              <w:rPr>
                <w:szCs w:val="22"/>
              </w:rPr>
              <w:t xml:space="preserve"> </w:t>
            </w:r>
            <w:r w:rsidR="007B0A71">
              <w:rPr>
                <w:szCs w:val="22"/>
              </w:rPr>
              <w:t>G</w:t>
            </w:r>
            <w:r w:rsidRPr="0002496A" w:rsidR="007B0A71">
              <w:rPr>
                <w:szCs w:val="22"/>
              </w:rPr>
              <w:t>iven the COVID-19 pandemic</w:t>
            </w:r>
            <w:r w:rsidR="007B0A71">
              <w:rPr>
                <w:szCs w:val="22"/>
              </w:rPr>
              <w:t>,</w:t>
            </w:r>
            <w:r w:rsidRPr="0002496A" w:rsidR="007B0A71">
              <w:rPr>
                <w:szCs w:val="22"/>
              </w:rPr>
              <w:t xml:space="preserve"> </w:t>
            </w:r>
            <w:r w:rsidR="007B0A71">
              <w:rPr>
                <w:szCs w:val="22"/>
              </w:rPr>
              <w:t>t</w:t>
            </w:r>
            <w:r w:rsidRPr="0002496A" w:rsidR="00142176">
              <w:rPr>
                <w:szCs w:val="22"/>
              </w:rPr>
              <w:t>hese changes</w:t>
            </w:r>
            <w:r w:rsidRPr="0002496A" w:rsidR="00D475DE">
              <w:rPr>
                <w:szCs w:val="22"/>
              </w:rPr>
              <w:t xml:space="preserve"> were deemed necessary </w:t>
            </w:r>
            <w:r w:rsidR="00CF1868">
              <w:t xml:space="preserve">in order to protect the health and safety of Commission staff </w:t>
            </w:r>
            <w:r w:rsidRPr="0002496A" w:rsidR="00F30BBF">
              <w:rPr>
                <w:szCs w:val="22"/>
              </w:rPr>
              <w:t xml:space="preserve">and </w:t>
            </w:r>
            <w:r w:rsidR="007B0A71">
              <w:rPr>
                <w:szCs w:val="22"/>
              </w:rPr>
              <w:t xml:space="preserve">to </w:t>
            </w:r>
            <w:r w:rsidR="009543C1">
              <w:rPr>
                <w:szCs w:val="22"/>
              </w:rPr>
              <w:t xml:space="preserve">allow </w:t>
            </w:r>
            <w:r w:rsidRPr="0002496A" w:rsidR="00F30BBF">
              <w:rPr>
                <w:szCs w:val="22"/>
              </w:rPr>
              <w:t>parties additional time to prepare to participate in Auction</w:t>
            </w:r>
            <w:r w:rsidR="009D0F2F">
              <w:rPr>
                <w:szCs w:val="22"/>
              </w:rPr>
              <w:t>s</w:t>
            </w:r>
            <w:r w:rsidRPr="0002496A" w:rsidR="00F30BBF">
              <w:rPr>
                <w:szCs w:val="22"/>
              </w:rPr>
              <w:t xml:space="preserve"> 105 </w:t>
            </w:r>
            <w:r w:rsidR="009D0F2F">
              <w:rPr>
                <w:szCs w:val="22"/>
              </w:rPr>
              <w:t>and 106</w:t>
            </w:r>
            <w:r w:rsidRPr="0002496A" w:rsidR="00F30BBF">
              <w:rPr>
                <w:szCs w:val="22"/>
              </w:rPr>
              <w:t>.</w:t>
            </w:r>
            <w:r w:rsidRPr="0002496A">
              <w:rPr>
                <w:szCs w:val="22"/>
              </w:rPr>
              <w:t xml:space="preserve"> </w:t>
            </w:r>
            <w:r w:rsidR="0020698F">
              <w:rPr>
                <w:szCs w:val="22"/>
              </w:rPr>
              <w:t xml:space="preserve"> </w:t>
            </w:r>
          </w:p>
          <w:p w:rsidR="00802564" w:rsidP="003E2769" w14:paraId="05F70CAB" w14:textId="77777777">
            <w:pPr>
              <w:pStyle w:val="ParaNum"/>
              <w:numPr>
                <w:ilvl w:val="0"/>
                <w:numId w:val="0"/>
              </w:numPr>
              <w:spacing w:after="0"/>
              <w:rPr>
                <w:szCs w:val="22"/>
              </w:rPr>
            </w:pPr>
          </w:p>
          <w:p w:rsidR="00650ED5" w:rsidP="00802564" w14:paraId="7E6E9156" w14:textId="302FF1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  <w:r w:rsidR="007B0A71">
              <w:rPr>
                <w:sz w:val="22"/>
                <w:szCs w:val="22"/>
              </w:rPr>
              <w:t>M</w:t>
            </w:r>
            <w:r w:rsidR="00EB05A4">
              <w:rPr>
                <w:sz w:val="22"/>
                <w:szCs w:val="22"/>
              </w:rPr>
              <w:t xml:space="preserve">any </w:t>
            </w:r>
            <w:r w:rsidR="007B0A71">
              <w:rPr>
                <w:sz w:val="22"/>
                <w:szCs w:val="22"/>
              </w:rPr>
              <w:t xml:space="preserve">Americans </w:t>
            </w:r>
            <w:r w:rsidR="00AB7D02">
              <w:rPr>
                <w:sz w:val="22"/>
                <w:szCs w:val="22"/>
              </w:rPr>
              <w:t xml:space="preserve">have had to make tough decisions on how they do business in this rapidly changing environment, </w:t>
            </w:r>
            <w:r w:rsidR="007B0A71">
              <w:rPr>
                <w:sz w:val="22"/>
                <w:szCs w:val="22"/>
              </w:rPr>
              <w:t>and the FCC is no different,” said Chairman Ajit Pai.  “A</w:t>
            </w:r>
            <w:r w:rsidR="007E2EC1">
              <w:rPr>
                <w:sz w:val="22"/>
                <w:szCs w:val="22"/>
              </w:rPr>
              <w:t>fter consult</w:t>
            </w:r>
            <w:r w:rsidR="007B0A71">
              <w:rPr>
                <w:sz w:val="22"/>
                <w:szCs w:val="22"/>
              </w:rPr>
              <w:t>ing</w:t>
            </w:r>
            <w:r w:rsidR="007E2EC1">
              <w:rPr>
                <w:sz w:val="22"/>
                <w:szCs w:val="22"/>
              </w:rPr>
              <w:t xml:space="preserve"> </w:t>
            </w:r>
            <w:r w:rsidR="007B0A71">
              <w:rPr>
                <w:sz w:val="22"/>
                <w:szCs w:val="22"/>
              </w:rPr>
              <w:t xml:space="preserve">agency staff within </w:t>
            </w:r>
            <w:r w:rsidR="007E2EC1">
              <w:rPr>
                <w:sz w:val="22"/>
                <w:szCs w:val="22"/>
              </w:rPr>
              <w:t xml:space="preserve">the relevant Bureaus </w:t>
            </w:r>
            <w:r w:rsidR="009D0F2F">
              <w:rPr>
                <w:sz w:val="22"/>
                <w:szCs w:val="22"/>
              </w:rPr>
              <w:t>and Offices</w:t>
            </w:r>
            <w:r w:rsidR="007E2EC1">
              <w:rPr>
                <w:sz w:val="22"/>
                <w:szCs w:val="22"/>
              </w:rPr>
              <w:t xml:space="preserve">, we determined that it was in </w:t>
            </w:r>
            <w:r w:rsidR="00182C8C">
              <w:rPr>
                <w:sz w:val="22"/>
                <w:szCs w:val="22"/>
              </w:rPr>
              <w:t xml:space="preserve">everyone’s </w:t>
            </w:r>
            <w:r w:rsidR="007E2EC1">
              <w:rPr>
                <w:sz w:val="22"/>
                <w:szCs w:val="22"/>
              </w:rPr>
              <w:t>best interest to make these changes</w:t>
            </w:r>
            <w:r w:rsidR="00ED28B2">
              <w:rPr>
                <w:sz w:val="22"/>
                <w:szCs w:val="22"/>
              </w:rPr>
              <w:t xml:space="preserve">. </w:t>
            </w:r>
            <w:r w:rsidR="009B755E">
              <w:rPr>
                <w:sz w:val="22"/>
                <w:szCs w:val="22"/>
              </w:rPr>
              <w:t xml:space="preserve"> </w:t>
            </w:r>
            <w:r w:rsidR="00FC7A7C">
              <w:rPr>
                <w:sz w:val="22"/>
                <w:szCs w:val="22"/>
              </w:rPr>
              <w:t xml:space="preserve">But we remain committed to holding the 3.5 GHz auction this summer and look forward to </w:t>
            </w:r>
            <w:r w:rsidR="00300F4E">
              <w:rPr>
                <w:sz w:val="22"/>
                <w:szCs w:val="22"/>
              </w:rPr>
              <w:t>beginning this important mid-band auction in July</w:t>
            </w:r>
            <w:r w:rsidR="008C2907">
              <w:rPr>
                <w:sz w:val="22"/>
                <w:szCs w:val="22"/>
              </w:rPr>
              <w:t xml:space="preserve">.” </w:t>
            </w:r>
          </w:p>
          <w:p w:rsidR="00C6303F" w:rsidRPr="0002496A" w14:paraId="19D34D0E" w14:textId="77777777">
            <w:pPr>
              <w:rPr>
                <w:sz w:val="22"/>
                <w:szCs w:val="22"/>
              </w:rPr>
            </w:pPr>
          </w:p>
          <w:p w:rsidR="007336BF" w:rsidRPr="0002496A" w:rsidP="003E2769" w14:paraId="6148C5B4" w14:textId="2BF9BFA3">
            <w:pPr>
              <w:pStyle w:val="ParaNum"/>
              <w:numPr>
                <w:ilvl w:val="0"/>
                <w:numId w:val="0"/>
              </w:numPr>
              <w:spacing w:after="0"/>
              <w:rPr>
                <w:szCs w:val="22"/>
              </w:rPr>
            </w:pPr>
            <w:r w:rsidRPr="0002496A">
              <w:rPr>
                <w:szCs w:val="22"/>
              </w:rPr>
              <w:t xml:space="preserve">For Auction 105, </w:t>
            </w:r>
            <w:r w:rsidR="007B0A71">
              <w:rPr>
                <w:szCs w:val="22"/>
              </w:rPr>
              <w:t xml:space="preserve">involving </w:t>
            </w:r>
            <w:r w:rsidRPr="0002496A">
              <w:rPr>
                <w:szCs w:val="22"/>
              </w:rPr>
              <w:t>the auction of Priority Access Licenses for the 3550-3650 MHz band, the short</w:t>
            </w:r>
            <w:r w:rsidRPr="0002496A" w:rsidR="00EF7973">
              <w:rPr>
                <w:szCs w:val="22"/>
              </w:rPr>
              <w:t>-</w:t>
            </w:r>
            <w:r w:rsidRPr="0002496A">
              <w:rPr>
                <w:szCs w:val="22"/>
              </w:rPr>
              <w:t xml:space="preserve">form application (FCC Form 175) filing window will now open on April 23, 2020 at 12 p.m. EDT and will close on May 7 at 6 p.m. EDT. </w:t>
            </w:r>
            <w:r w:rsidR="009B755E">
              <w:rPr>
                <w:szCs w:val="22"/>
              </w:rPr>
              <w:t xml:space="preserve"> </w:t>
            </w:r>
            <w:r w:rsidRPr="0002496A">
              <w:rPr>
                <w:szCs w:val="22"/>
              </w:rPr>
              <w:t xml:space="preserve">Upfront payments will be </w:t>
            </w:r>
            <w:r w:rsidR="009D0F2F">
              <w:rPr>
                <w:szCs w:val="22"/>
              </w:rPr>
              <w:t>due</w:t>
            </w:r>
            <w:r w:rsidRPr="0002496A">
              <w:rPr>
                <w:szCs w:val="22"/>
              </w:rPr>
              <w:t xml:space="preserve"> June 19.</w:t>
            </w:r>
            <w:r w:rsidRPr="0002496A" w:rsidR="00EE185F">
              <w:rPr>
                <w:szCs w:val="22"/>
              </w:rPr>
              <w:t xml:space="preserve"> </w:t>
            </w:r>
            <w:r w:rsidRPr="0002496A" w:rsidR="005B3770">
              <w:rPr>
                <w:szCs w:val="22"/>
              </w:rPr>
              <w:t xml:space="preserve"> </w:t>
            </w:r>
            <w:r w:rsidR="009D0F2F">
              <w:rPr>
                <w:szCs w:val="22"/>
              </w:rPr>
              <w:t>B</w:t>
            </w:r>
            <w:r w:rsidRPr="0002496A" w:rsidR="00EE185F">
              <w:rPr>
                <w:szCs w:val="22"/>
              </w:rPr>
              <w:t>idding will begin on July 23.</w:t>
            </w:r>
            <w:r w:rsidR="00796F6C">
              <w:rPr>
                <w:szCs w:val="22"/>
              </w:rPr>
              <w:t xml:space="preserve">  </w:t>
            </w:r>
            <w:r w:rsidRPr="0002496A" w:rsidR="00796F6C">
              <w:rPr>
                <w:szCs w:val="22"/>
              </w:rPr>
              <w:t xml:space="preserve">Interested parties should continue to monitor the Auction 105 website </w:t>
            </w:r>
            <w:r w:rsidR="00796F6C">
              <w:rPr>
                <w:szCs w:val="22"/>
              </w:rPr>
              <w:t xml:space="preserve">at </w:t>
            </w:r>
            <w:hyperlink r:id="rId5" w:history="1">
              <w:r w:rsidRPr="004F5F2E" w:rsidR="00796F6C">
                <w:rPr>
                  <w:rStyle w:val="Hyperlink"/>
                  <w:szCs w:val="22"/>
                </w:rPr>
                <w:t>www.fcc.gov/auction/105</w:t>
              </w:r>
            </w:hyperlink>
            <w:r w:rsidRPr="0002496A" w:rsidR="00796F6C">
              <w:rPr>
                <w:szCs w:val="22"/>
              </w:rPr>
              <w:t xml:space="preserve"> for any future announcements regarding the auction schedule and other important auction information.  </w:t>
            </w:r>
            <w:r w:rsidR="00796F6C">
              <w:rPr>
                <w:szCs w:val="22"/>
              </w:rPr>
              <w:t>To read the Auction 105 Public Notice, visit</w:t>
            </w:r>
            <w:r w:rsidR="00922925">
              <w:rPr>
                <w:szCs w:val="22"/>
              </w:rPr>
              <w:t xml:space="preserve"> </w:t>
            </w:r>
            <w:hyperlink r:id="rId6" w:history="1">
              <w:r w:rsidRPr="00DB58AD" w:rsidR="00922925">
                <w:rPr>
                  <w:rStyle w:val="Hyperlink"/>
                </w:rPr>
                <w:t>https://go.usa.gov/xdhf4</w:t>
              </w:r>
            </w:hyperlink>
            <w:r w:rsidR="00796F6C">
              <w:rPr>
                <w:szCs w:val="22"/>
              </w:rPr>
              <w:t>.</w:t>
            </w:r>
          </w:p>
          <w:p w:rsidR="00802564" w:rsidP="00802564" w14:paraId="2F41D1BD" w14:textId="77777777">
            <w:pPr>
              <w:pStyle w:val="ParaNum"/>
              <w:numPr>
                <w:ilvl w:val="0"/>
                <w:numId w:val="0"/>
              </w:numPr>
              <w:spacing w:after="0"/>
              <w:rPr>
                <w:szCs w:val="22"/>
              </w:rPr>
            </w:pPr>
          </w:p>
          <w:p w:rsidR="00BD19E8" w:rsidRPr="002E165B" w:rsidP="003E2769" w14:paraId="57511DAD" w14:textId="301D90B3">
            <w:pPr>
              <w:pStyle w:val="ParaNum"/>
              <w:numPr>
                <w:ilvl w:val="0"/>
                <w:numId w:val="0"/>
              </w:numPr>
              <w:spacing w:after="0"/>
              <w:rPr>
                <w:szCs w:val="22"/>
              </w:rPr>
            </w:pPr>
            <w:r>
              <w:rPr>
                <w:szCs w:val="22"/>
              </w:rPr>
              <w:t xml:space="preserve">The FCC is postponing indefinitely </w:t>
            </w:r>
            <w:r w:rsidRPr="0002496A" w:rsidR="00196C29">
              <w:rPr>
                <w:szCs w:val="22"/>
              </w:rPr>
              <w:t>Auction 106</w:t>
            </w:r>
            <w:r w:rsidRPr="0002496A" w:rsidR="00EE185F">
              <w:rPr>
                <w:szCs w:val="22"/>
              </w:rPr>
              <w:t>,</w:t>
            </w:r>
            <w:r w:rsidRPr="0002496A" w:rsidR="00196C29">
              <w:rPr>
                <w:szCs w:val="22"/>
              </w:rPr>
              <w:t xml:space="preserve"> an auction of construction permits in the FM broadcast service </w:t>
            </w:r>
            <w:r>
              <w:rPr>
                <w:szCs w:val="22"/>
              </w:rPr>
              <w:t xml:space="preserve">that </w:t>
            </w:r>
            <w:r w:rsidR="00C77126">
              <w:rPr>
                <w:szCs w:val="22"/>
              </w:rPr>
              <w:t>was scheduled</w:t>
            </w:r>
            <w:r w:rsidRPr="0002496A" w:rsidR="00196C29">
              <w:rPr>
                <w:szCs w:val="22"/>
              </w:rPr>
              <w:t xml:space="preserve"> to begin on </w:t>
            </w:r>
            <w:r w:rsidRPr="0002496A" w:rsidR="000926A0">
              <w:rPr>
                <w:szCs w:val="22"/>
              </w:rPr>
              <w:t>April 28</w:t>
            </w:r>
            <w:r w:rsidRPr="0002496A" w:rsidR="005B3770">
              <w:rPr>
                <w:szCs w:val="22"/>
              </w:rPr>
              <w:t>.</w:t>
            </w:r>
            <w:r w:rsidRPr="0002496A" w:rsidR="000926A0">
              <w:rPr>
                <w:szCs w:val="22"/>
              </w:rPr>
              <w:t xml:space="preserve"> </w:t>
            </w:r>
            <w:r w:rsidR="00C77126">
              <w:rPr>
                <w:szCs w:val="22"/>
              </w:rPr>
              <w:t xml:space="preserve"> </w:t>
            </w:r>
            <w:r w:rsidRPr="0002496A" w:rsidR="00B01F4D">
              <w:rPr>
                <w:szCs w:val="22"/>
              </w:rPr>
              <w:t>Auction 106 applicants that submitted upfront payments may obtain a refund of those deposits after submitting a written request</w:t>
            </w:r>
            <w:r w:rsidRPr="0002496A" w:rsidR="00583D4B">
              <w:rPr>
                <w:szCs w:val="22"/>
              </w:rPr>
              <w:t xml:space="preserve">. </w:t>
            </w:r>
            <w:r w:rsidR="005A5AFD">
              <w:rPr>
                <w:szCs w:val="22"/>
              </w:rPr>
              <w:t xml:space="preserve"> </w:t>
            </w:r>
            <w:r w:rsidRPr="0002496A" w:rsidR="00583D4B">
              <w:rPr>
                <w:szCs w:val="22"/>
              </w:rPr>
              <w:t xml:space="preserve">Additional processes are outlined in today’s Public Notice. </w:t>
            </w:r>
            <w:r w:rsidR="00C77126">
              <w:rPr>
                <w:szCs w:val="22"/>
              </w:rPr>
              <w:t xml:space="preserve"> </w:t>
            </w:r>
            <w:r w:rsidR="00796F6C">
              <w:rPr>
                <w:szCs w:val="22"/>
              </w:rPr>
              <w:t>A</w:t>
            </w:r>
            <w:r w:rsidRPr="0002496A" w:rsidR="000926A0">
              <w:rPr>
                <w:szCs w:val="22"/>
              </w:rPr>
              <w:t xml:space="preserve"> revised schedule </w:t>
            </w:r>
            <w:r w:rsidR="00796F6C">
              <w:rPr>
                <w:szCs w:val="22"/>
              </w:rPr>
              <w:t xml:space="preserve">will be announced </w:t>
            </w:r>
            <w:r w:rsidRPr="0002496A" w:rsidR="000926A0">
              <w:rPr>
                <w:szCs w:val="22"/>
              </w:rPr>
              <w:t>in a future public notice.</w:t>
            </w:r>
            <w:r w:rsidRPr="0002496A" w:rsidR="00EE185F">
              <w:rPr>
                <w:szCs w:val="22"/>
              </w:rPr>
              <w:t xml:space="preserve"> </w:t>
            </w:r>
            <w:r w:rsidR="00780CC3">
              <w:rPr>
                <w:szCs w:val="22"/>
              </w:rPr>
              <w:t xml:space="preserve"> </w:t>
            </w:r>
            <w:r w:rsidR="00796F6C">
              <w:rPr>
                <w:szCs w:val="22"/>
              </w:rPr>
              <w:t>To read the Auction 106 Public Not</w:t>
            </w:r>
            <w:r w:rsidR="004C65E9">
              <w:rPr>
                <w:szCs w:val="22"/>
              </w:rPr>
              <w:t xml:space="preserve">ice, visit </w:t>
            </w:r>
            <w:hyperlink r:id="rId7" w:history="1">
              <w:r w:rsidR="00922925">
                <w:rPr>
                  <w:rStyle w:val="Hyperlink"/>
                </w:rPr>
                <w:t>https://go.usa.gov/xdhfZ</w:t>
              </w:r>
            </w:hyperlink>
            <w:r w:rsidR="003E2769">
              <w:rPr>
                <w:szCs w:val="22"/>
              </w:rPr>
              <w:t xml:space="preserve">. </w:t>
            </w:r>
          </w:p>
          <w:p w:rsidR="00BD19E8" w:rsidRPr="002E165B" w:rsidP="002E165B" w14:paraId="38913D58" w14:textId="77777777">
            <w:pPr>
              <w:rPr>
                <w:sz w:val="22"/>
                <w:szCs w:val="22"/>
              </w:rPr>
            </w:pPr>
          </w:p>
          <w:p w:rsidR="004F0F1F" w:rsidRPr="007475A1" w:rsidP="00850E26" w14:paraId="36EB1E0E" w14:textId="77777777">
            <w:pPr>
              <w:ind w:right="72"/>
              <w:jc w:val="center"/>
              <w:rPr>
                <w:sz w:val="22"/>
                <w:szCs w:val="22"/>
              </w:rPr>
            </w:pPr>
            <w:r w:rsidRPr="007475A1">
              <w:rPr>
                <w:sz w:val="22"/>
                <w:szCs w:val="22"/>
              </w:rPr>
              <w:t>###</w:t>
            </w:r>
          </w:p>
          <w:p w:rsidR="00CC5E08" w:rsidRPr="0080486B" w:rsidP="00850E26" w14:paraId="74ECC4B1" w14:textId="77777777">
            <w:pPr>
              <w:ind w:right="72"/>
              <w:jc w:val="center"/>
              <w:rPr>
                <w:rStyle w:val="Hyperlink"/>
                <w:b/>
                <w:bCs/>
                <w:color w:val="auto"/>
                <w:sz w:val="17"/>
                <w:szCs w:val="17"/>
              </w:rPr>
            </w:pPr>
            <w:r w:rsidRPr="004A729A">
              <w:rPr>
                <w:b/>
                <w:bCs/>
                <w:sz w:val="22"/>
                <w:szCs w:val="22"/>
              </w:rPr>
              <w:br/>
            </w:r>
            <w:r w:rsidRPr="0080486B" w:rsidR="00AD0D19">
              <w:rPr>
                <w:b/>
                <w:bCs/>
                <w:sz w:val="17"/>
                <w:szCs w:val="17"/>
              </w:rPr>
              <w:t xml:space="preserve">Media Relations: </w:t>
            </w:r>
            <w:r w:rsidRPr="0080486B" w:rsidR="00AC0A38">
              <w:rPr>
                <w:b/>
                <w:bCs/>
                <w:sz w:val="17"/>
                <w:szCs w:val="17"/>
              </w:rPr>
              <w:t xml:space="preserve">(202) </w:t>
            </w:r>
            <w:r w:rsidRPr="0080486B" w:rsidR="00AD0D19">
              <w:rPr>
                <w:b/>
                <w:bCs/>
                <w:sz w:val="17"/>
                <w:szCs w:val="17"/>
              </w:rPr>
              <w:t>418-</w:t>
            </w:r>
            <w:r w:rsidRPr="0080486B">
              <w:rPr>
                <w:b/>
                <w:bCs/>
                <w:sz w:val="17"/>
                <w:szCs w:val="17"/>
              </w:rPr>
              <w:t>0500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850E26">
              <w:rPr>
                <w:b/>
                <w:bCs/>
                <w:sz w:val="17"/>
                <w:szCs w:val="17"/>
              </w:rPr>
              <w:t>ASL</w:t>
            </w:r>
            <w:r w:rsidRPr="0080486B" w:rsidR="00A81700">
              <w:rPr>
                <w:b/>
                <w:bCs/>
                <w:sz w:val="17"/>
                <w:szCs w:val="17"/>
              </w:rPr>
              <w:t xml:space="preserve">: (844) </w:t>
            </w:r>
            <w:r w:rsidRPr="0080486B" w:rsidR="00850E26">
              <w:rPr>
                <w:b/>
                <w:bCs/>
                <w:sz w:val="17"/>
                <w:szCs w:val="17"/>
              </w:rPr>
              <w:t>432-2275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>
              <w:rPr>
                <w:b/>
                <w:bCs/>
                <w:sz w:val="17"/>
                <w:szCs w:val="17"/>
              </w:rPr>
              <w:t xml:space="preserve">TTY: </w:t>
            </w:r>
            <w:r w:rsidRPr="0080486B" w:rsidR="00AC0A38">
              <w:rPr>
                <w:b/>
                <w:bCs/>
                <w:sz w:val="17"/>
                <w:szCs w:val="17"/>
              </w:rPr>
              <w:t xml:space="preserve">(888) </w:t>
            </w:r>
            <w:r w:rsidRPr="0080486B" w:rsidR="006E4A76">
              <w:rPr>
                <w:b/>
                <w:bCs/>
                <w:sz w:val="17"/>
                <w:szCs w:val="17"/>
              </w:rPr>
              <w:t>835-5322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6A2FC5">
              <w:rPr>
                <w:b/>
                <w:bCs/>
                <w:sz w:val="17"/>
                <w:szCs w:val="17"/>
              </w:rPr>
              <w:t>Twitter: @FCC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285C36">
              <w:rPr>
                <w:b/>
                <w:sz w:val="17"/>
                <w:szCs w:val="17"/>
              </w:rPr>
              <w:t>www.fcc.gov</w:t>
            </w:r>
            <w:r w:rsidRPr="0080486B" w:rsidR="00285C36">
              <w:rPr>
                <w:b/>
                <w:bCs/>
                <w:sz w:val="17"/>
                <w:szCs w:val="17"/>
              </w:rPr>
              <w:t xml:space="preserve"> </w:t>
            </w:r>
          </w:p>
          <w:p w:rsidR="0069420F" w:rsidRPr="00EE0E90" w:rsidP="00850E26" w14:paraId="3A42B0B0" w14:textId="77777777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</w:p>
          <w:p w:rsidR="00EE0E90" w:rsidRPr="00EF729B" w:rsidP="00850E26" w14:paraId="2B81297A" w14:textId="77777777">
            <w:pPr>
              <w:ind w:right="72"/>
              <w:jc w:val="center"/>
              <w:rPr>
                <w:bCs/>
                <w:i/>
                <w:sz w:val="16"/>
                <w:szCs w:val="16"/>
              </w:rPr>
            </w:pPr>
            <w:r w:rsidRPr="00EF729B">
              <w:rPr>
                <w:bCs/>
                <w:i/>
                <w:sz w:val="16"/>
                <w:szCs w:val="16"/>
              </w:rPr>
              <w:t>This is an unofficial announcement of Commission action.  Release of the full text of a Commission order constitutes official action.  See MCI v. FCC, 515 F.2d 385 (D.C. Cir. 1974).</w:t>
            </w:r>
          </w:p>
        </w:tc>
      </w:tr>
    </w:tbl>
    <w:p w:rsidR="00D24C3D" w:rsidRPr="007528A5" w14:paraId="2F759D8F" w14:textId="77777777">
      <w:pPr>
        <w:rPr>
          <w:b/>
          <w:bCs/>
          <w:sz w:val="2"/>
          <w:szCs w:val="2"/>
        </w:rPr>
      </w:pPr>
    </w:p>
    <w:sectPr w:rsidSect="004A729A">
      <w:pgSz w:w="12240" w:h="15840"/>
      <w:pgMar w:top="63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1">
    <w:nsid w:val="61182925"/>
    <w:multiLevelType w:val="singleLevel"/>
    <w:tmpl w:val="D180CED0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6BF"/>
    <w:rsid w:val="0002496A"/>
    <w:rsid w:val="0002500C"/>
    <w:rsid w:val="00030D7C"/>
    <w:rsid w:val="000311FC"/>
    <w:rsid w:val="00040127"/>
    <w:rsid w:val="000618D9"/>
    <w:rsid w:val="00065E2D"/>
    <w:rsid w:val="00081232"/>
    <w:rsid w:val="00091E65"/>
    <w:rsid w:val="000926A0"/>
    <w:rsid w:val="00096D4A"/>
    <w:rsid w:val="000A38EA"/>
    <w:rsid w:val="000C1E47"/>
    <w:rsid w:val="000C26F3"/>
    <w:rsid w:val="000D2981"/>
    <w:rsid w:val="000E049E"/>
    <w:rsid w:val="0010799B"/>
    <w:rsid w:val="00117DB2"/>
    <w:rsid w:val="00123ED2"/>
    <w:rsid w:val="00125BE0"/>
    <w:rsid w:val="00127402"/>
    <w:rsid w:val="00130818"/>
    <w:rsid w:val="00142176"/>
    <w:rsid w:val="00142C13"/>
    <w:rsid w:val="00152776"/>
    <w:rsid w:val="00153222"/>
    <w:rsid w:val="001577D3"/>
    <w:rsid w:val="001733A6"/>
    <w:rsid w:val="00182C8C"/>
    <w:rsid w:val="001865A9"/>
    <w:rsid w:val="00187DB2"/>
    <w:rsid w:val="00192431"/>
    <w:rsid w:val="00196C29"/>
    <w:rsid w:val="001B20BB"/>
    <w:rsid w:val="001C0C79"/>
    <w:rsid w:val="001C4370"/>
    <w:rsid w:val="001D3779"/>
    <w:rsid w:val="001F0469"/>
    <w:rsid w:val="001F086B"/>
    <w:rsid w:val="00203A98"/>
    <w:rsid w:val="0020698F"/>
    <w:rsid w:val="00206EDD"/>
    <w:rsid w:val="0021247E"/>
    <w:rsid w:val="002146F6"/>
    <w:rsid w:val="00215F08"/>
    <w:rsid w:val="00231C32"/>
    <w:rsid w:val="00240345"/>
    <w:rsid w:val="002421F0"/>
    <w:rsid w:val="00247274"/>
    <w:rsid w:val="00266966"/>
    <w:rsid w:val="00285C36"/>
    <w:rsid w:val="00294C0C"/>
    <w:rsid w:val="002A081D"/>
    <w:rsid w:val="002A0934"/>
    <w:rsid w:val="002B1013"/>
    <w:rsid w:val="002B35A8"/>
    <w:rsid w:val="002B4AF6"/>
    <w:rsid w:val="002D03E5"/>
    <w:rsid w:val="002E165B"/>
    <w:rsid w:val="002E3F1D"/>
    <w:rsid w:val="002F31D0"/>
    <w:rsid w:val="00300359"/>
    <w:rsid w:val="00300F4E"/>
    <w:rsid w:val="0031773E"/>
    <w:rsid w:val="00333871"/>
    <w:rsid w:val="00347716"/>
    <w:rsid w:val="003506E1"/>
    <w:rsid w:val="00371730"/>
    <w:rsid w:val="003726A3"/>
    <w:rsid w:val="003727E3"/>
    <w:rsid w:val="00385A93"/>
    <w:rsid w:val="003910F1"/>
    <w:rsid w:val="003E2769"/>
    <w:rsid w:val="003E42FC"/>
    <w:rsid w:val="003E5991"/>
    <w:rsid w:val="003F1785"/>
    <w:rsid w:val="003F344A"/>
    <w:rsid w:val="003F65A7"/>
    <w:rsid w:val="00403FF0"/>
    <w:rsid w:val="0042046D"/>
    <w:rsid w:val="0042116E"/>
    <w:rsid w:val="00425AEF"/>
    <w:rsid w:val="00426518"/>
    <w:rsid w:val="00427B06"/>
    <w:rsid w:val="00441F59"/>
    <w:rsid w:val="00444E07"/>
    <w:rsid w:val="00444FA9"/>
    <w:rsid w:val="00447C36"/>
    <w:rsid w:val="00461308"/>
    <w:rsid w:val="00473E9C"/>
    <w:rsid w:val="00480099"/>
    <w:rsid w:val="004941A2"/>
    <w:rsid w:val="00497858"/>
    <w:rsid w:val="004A41B1"/>
    <w:rsid w:val="004A729A"/>
    <w:rsid w:val="004B4FEA"/>
    <w:rsid w:val="004C0ADA"/>
    <w:rsid w:val="004C433E"/>
    <w:rsid w:val="004C4512"/>
    <w:rsid w:val="004C4F36"/>
    <w:rsid w:val="004C65E9"/>
    <w:rsid w:val="004D3D85"/>
    <w:rsid w:val="004E2BD8"/>
    <w:rsid w:val="004E50F5"/>
    <w:rsid w:val="004F0F1F"/>
    <w:rsid w:val="004F5F2E"/>
    <w:rsid w:val="005022AA"/>
    <w:rsid w:val="00504845"/>
    <w:rsid w:val="0050757F"/>
    <w:rsid w:val="00514F8D"/>
    <w:rsid w:val="00516AD2"/>
    <w:rsid w:val="00540135"/>
    <w:rsid w:val="00545DAE"/>
    <w:rsid w:val="00571B83"/>
    <w:rsid w:val="00575A00"/>
    <w:rsid w:val="00583D4B"/>
    <w:rsid w:val="00586417"/>
    <w:rsid w:val="0058673C"/>
    <w:rsid w:val="005A5AFD"/>
    <w:rsid w:val="005A7972"/>
    <w:rsid w:val="005B17E7"/>
    <w:rsid w:val="005B2643"/>
    <w:rsid w:val="005B3770"/>
    <w:rsid w:val="005D17FD"/>
    <w:rsid w:val="005F0C8A"/>
    <w:rsid w:val="005F0D55"/>
    <w:rsid w:val="005F183E"/>
    <w:rsid w:val="005F5407"/>
    <w:rsid w:val="00600DDA"/>
    <w:rsid w:val="00603A30"/>
    <w:rsid w:val="00604211"/>
    <w:rsid w:val="00613498"/>
    <w:rsid w:val="00617B94"/>
    <w:rsid w:val="00620BED"/>
    <w:rsid w:val="0062361D"/>
    <w:rsid w:val="00635425"/>
    <w:rsid w:val="006415B4"/>
    <w:rsid w:val="00644E3D"/>
    <w:rsid w:val="00650ED5"/>
    <w:rsid w:val="00651B9E"/>
    <w:rsid w:val="00652019"/>
    <w:rsid w:val="00657EC9"/>
    <w:rsid w:val="00665633"/>
    <w:rsid w:val="006724D7"/>
    <w:rsid w:val="006733F7"/>
    <w:rsid w:val="00674C86"/>
    <w:rsid w:val="0068015E"/>
    <w:rsid w:val="006861AB"/>
    <w:rsid w:val="00686B89"/>
    <w:rsid w:val="0069420F"/>
    <w:rsid w:val="006A2FC5"/>
    <w:rsid w:val="006A7D75"/>
    <w:rsid w:val="006B0A70"/>
    <w:rsid w:val="006B606A"/>
    <w:rsid w:val="006C33AF"/>
    <w:rsid w:val="006D16EF"/>
    <w:rsid w:val="006D5D22"/>
    <w:rsid w:val="006E0324"/>
    <w:rsid w:val="006E4A76"/>
    <w:rsid w:val="006F1DBD"/>
    <w:rsid w:val="006F69F4"/>
    <w:rsid w:val="00700556"/>
    <w:rsid w:val="0070589A"/>
    <w:rsid w:val="007167DD"/>
    <w:rsid w:val="0072478B"/>
    <w:rsid w:val="007336BF"/>
    <w:rsid w:val="0073414D"/>
    <w:rsid w:val="00746E01"/>
    <w:rsid w:val="007475A1"/>
    <w:rsid w:val="0075235E"/>
    <w:rsid w:val="007528A5"/>
    <w:rsid w:val="007732CC"/>
    <w:rsid w:val="00774079"/>
    <w:rsid w:val="0077752B"/>
    <w:rsid w:val="00780CC3"/>
    <w:rsid w:val="00793D6F"/>
    <w:rsid w:val="00794090"/>
    <w:rsid w:val="00796991"/>
    <w:rsid w:val="00796F6C"/>
    <w:rsid w:val="007A44F8"/>
    <w:rsid w:val="007B0A71"/>
    <w:rsid w:val="007D15CF"/>
    <w:rsid w:val="007D21BF"/>
    <w:rsid w:val="007D3BA1"/>
    <w:rsid w:val="007E2EC1"/>
    <w:rsid w:val="007F29BE"/>
    <w:rsid w:val="007F3C12"/>
    <w:rsid w:val="007F5205"/>
    <w:rsid w:val="008000CC"/>
    <w:rsid w:val="00802564"/>
    <w:rsid w:val="0080486B"/>
    <w:rsid w:val="008215E7"/>
    <w:rsid w:val="00830FC6"/>
    <w:rsid w:val="00850E26"/>
    <w:rsid w:val="00865EAA"/>
    <w:rsid w:val="00866F06"/>
    <w:rsid w:val="008728F5"/>
    <w:rsid w:val="008737F7"/>
    <w:rsid w:val="008750EA"/>
    <w:rsid w:val="008824C2"/>
    <w:rsid w:val="00890B54"/>
    <w:rsid w:val="008960E4"/>
    <w:rsid w:val="008A3940"/>
    <w:rsid w:val="008B13C9"/>
    <w:rsid w:val="008C248C"/>
    <w:rsid w:val="008C2907"/>
    <w:rsid w:val="008C3F97"/>
    <w:rsid w:val="008C5432"/>
    <w:rsid w:val="008C7BF1"/>
    <w:rsid w:val="008D00D6"/>
    <w:rsid w:val="008D4D00"/>
    <w:rsid w:val="008D4E5E"/>
    <w:rsid w:val="008D7ABD"/>
    <w:rsid w:val="008E55A2"/>
    <w:rsid w:val="008E5846"/>
    <w:rsid w:val="008F1609"/>
    <w:rsid w:val="008F666A"/>
    <w:rsid w:val="008F78D8"/>
    <w:rsid w:val="009104C9"/>
    <w:rsid w:val="00922925"/>
    <w:rsid w:val="0093373C"/>
    <w:rsid w:val="009543C1"/>
    <w:rsid w:val="00961620"/>
    <w:rsid w:val="009734B6"/>
    <w:rsid w:val="0098096F"/>
    <w:rsid w:val="0098310E"/>
    <w:rsid w:val="0098437A"/>
    <w:rsid w:val="00986C92"/>
    <w:rsid w:val="00993C47"/>
    <w:rsid w:val="009972BC"/>
    <w:rsid w:val="009B4B16"/>
    <w:rsid w:val="009B755E"/>
    <w:rsid w:val="009D0F2F"/>
    <w:rsid w:val="009E54A1"/>
    <w:rsid w:val="009F4E25"/>
    <w:rsid w:val="009F5B1F"/>
    <w:rsid w:val="00A225A9"/>
    <w:rsid w:val="00A3308E"/>
    <w:rsid w:val="00A35DFD"/>
    <w:rsid w:val="00A43E2B"/>
    <w:rsid w:val="00A702DF"/>
    <w:rsid w:val="00A7216B"/>
    <w:rsid w:val="00A775A3"/>
    <w:rsid w:val="00A81700"/>
    <w:rsid w:val="00A81B5B"/>
    <w:rsid w:val="00A82FAD"/>
    <w:rsid w:val="00A9673A"/>
    <w:rsid w:val="00A96EF2"/>
    <w:rsid w:val="00AA18E2"/>
    <w:rsid w:val="00AA5C35"/>
    <w:rsid w:val="00AA5ED9"/>
    <w:rsid w:val="00AB3597"/>
    <w:rsid w:val="00AB7D02"/>
    <w:rsid w:val="00AC0A38"/>
    <w:rsid w:val="00AC4E0E"/>
    <w:rsid w:val="00AC517B"/>
    <w:rsid w:val="00AD0D19"/>
    <w:rsid w:val="00AD4184"/>
    <w:rsid w:val="00AD6EFD"/>
    <w:rsid w:val="00AF051B"/>
    <w:rsid w:val="00B01F4D"/>
    <w:rsid w:val="00B037A2"/>
    <w:rsid w:val="00B158CE"/>
    <w:rsid w:val="00B25294"/>
    <w:rsid w:val="00B31870"/>
    <w:rsid w:val="00B320B8"/>
    <w:rsid w:val="00B35EE2"/>
    <w:rsid w:val="00B36DEF"/>
    <w:rsid w:val="00B57131"/>
    <w:rsid w:val="00B62F2C"/>
    <w:rsid w:val="00B727C9"/>
    <w:rsid w:val="00B735C8"/>
    <w:rsid w:val="00B76A63"/>
    <w:rsid w:val="00BA6350"/>
    <w:rsid w:val="00BB4E29"/>
    <w:rsid w:val="00BB74C9"/>
    <w:rsid w:val="00BC3AB6"/>
    <w:rsid w:val="00BD19E8"/>
    <w:rsid w:val="00BD4273"/>
    <w:rsid w:val="00BE35F2"/>
    <w:rsid w:val="00BF1730"/>
    <w:rsid w:val="00BF3A2C"/>
    <w:rsid w:val="00C10D15"/>
    <w:rsid w:val="00C17283"/>
    <w:rsid w:val="00C31ED8"/>
    <w:rsid w:val="00C432E4"/>
    <w:rsid w:val="00C6303F"/>
    <w:rsid w:val="00C70C26"/>
    <w:rsid w:val="00C72001"/>
    <w:rsid w:val="00C77126"/>
    <w:rsid w:val="00C772B7"/>
    <w:rsid w:val="00C80347"/>
    <w:rsid w:val="00CA32F8"/>
    <w:rsid w:val="00CB24D2"/>
    <w:rsid w:val="00CB7C1A"/>
    <w:rsid w:val="00CC5E08"/>
    <w:rsid w:val="00CE14FD"/>
    <w:rsid w:val="00CE7578"/>
    <w:rsid w:val="00CF1868"/>
    <w:rsid w:val="00CF6860"/>
    <w:rsid w:val="00D02AC6"/>
    <w:rsid w:val="00D03F0C"/>
    <w:rsid w:val="00D04312"/>
    <w:rsid w:val="00D16A7F"/>
    <w:rsid w:val="00D16AD2"/>
    <w:rsid w:val="00D22596"/>
    <w:rsid w:val="00D22691"/>
    <w:rsid w:val="00D24C3D"/>
    <w:rsid w:val="00D34D94"/>
    <w:rsid w:val="00D46CB1"/>
    <w:rsid w:val="00D475DE"/>
    <w:rsid w:val="00D70676"/>
    <w:rsid w:val="00D723F0"/>
    <w:rsid w:val="00D8133F"/>
    <w:rsid w:val="00D861EE"/>
    <w:rsid w:val="00D95B05"/>
    <w:rsid w:val="00D97E2D"/>
    <w:rsid w:val="00DA103D"/>
    <w:rsid w:val="00DA45D3"/>
    <w:rsid w:val="00DA4772"/>
    <w:rsid w:val="00DA7B44"/>
    <w:rsid w:val="00DB2667"/>
    <w:rsid w:val="00DB571A"/>
    <w:rsid w:val="00DB58AD"/>
    <w:rsid w:val="00DB67B7"/>
    <w:rsid w:val="00DC15A9"/>
    <w:rsid w:val="00DC40AA"/>
    <w:rsid w:val="00DD1750"/>
    <w:rsid w:val="00DE6890"/>
    <w:rsid w:val="00E15BE5"/>
    <w:rsid w:val="00E1761E"/>
    <w:rsid w:val="00E349AA"/>
    <w:rsid w:val="00E41390"/>
    <w:rsid w:val="00E41CA0"/>
    <w:rsid w:val="00E42E55"/>
    <w:rsid w:val="00E4366B"/>
    <w:rsid w:val="00E50A4A"/>
    <w:rsid w:val="00E606DE"/>
    <w:rsid w:val="00E644FE"/>
    <w:rsid w:val="00E72733"/>
    <w:rsid w:val="00E742FA"/>
    <w:rsid w:val="00E76816"/>
    <w:rsid w:val="00E83DBF"/>
    <w:rsid w:val="00E87C13"/>
    <w:rsid w:val="00E94CD9"/>
    <w:rsid w:val="00EA1A76"/>
    <w:rsid w:val="00EA290B"/>
    <w:rsid w:val="00EB05A4"/>
    <w:rsid w:val="00EC0EA3"/>
    <w:rsid w:val="00ED28B2"/>
    <w:rsid w:val="00EE0E90"/>
    <w:rsid w:val="00EE185F"/>
    <w:rsid w:val="00EF3BCA"/>
    <w:rsid w:val="00EF729B"/>
    <w:rsid w:val="00EF7973"/>
    <w:rsid w:val="00F01B0D"/>
    <w:rsid w:val="00F1238F"/>
    <w:rsid w:val="00F16485"/>
    <w:rsid w:val="00F228ED"/>
    <w:rsid w:val="00F26E31"/>
    <w:rsid w:val="00F27C6C"/>
    <w:rsid w:val="00F30BBF"/>
    <w:rsid w:val="00F34A8D"/>
    <w:rsid w:val="00F50D25"/>
    <w:rsid w:val="00F52A1D"/>
    <w:rsid w:val="00F535D8"/>
    <w:rsid w:val="00F61155"/>
    <w:rsid w:val="00F708E3"/>
    <w:rsid w:val="00F76561"/>
    <w:rsid w:val="00F84736"/>
    <w:rsid w:val="00FA18D1"/>
    <w:rsid w:val="00FC6C29"/>
    <w:rsid w:val="00FC7A7C"/>
    <w:rsid w:val="00FD58E0"/>
    <w:rsid w:val="00FD71AE"/>
    <w:rsid w:val="00FD7C92"/>
    <w:rsid w:val="00FE0198"/>
    <w:rsid w:val="00FE3A7C"/>
    <w:rsid w:val="00FF1C0B"/>
    <w:rsid w:val="00FF232D"/>
    <w:rsid w:val="00FF7F9B"/>
    <w:rsid w:val="49B562AC"/>
    <w:rsid w:val="4C55C198"/>
    <w:rsid w:val="6B6A0E9F"/>
  </w:rsids>
  <m:mathPr>
    <m:mathFont m:val="Cambria Math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2610C826-864E-46D8-BFD7-82B4209E7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85C3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semiHidden/>
    <w:unhideWhenUsed/>
    <w:rsid w:val="006D16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D16EF"/>
    <w:rPr>
      <w:rFonts w:ascii="Segoe UI" w:hAnsi="Segoe UI" w:cs="Segoe UI"/>
      <w:sz w:val="18"/>
      <w:szCs w:val="18"/>
    </w:rPr>
  </w:style>
  <w:style w:type="paragraph" w:customStyle="1" w:styleId="ParaNum">
    <w:name w:val="ParaNum"/>
    <w:basedOn w:val="Normal"/>
    <w:link w:val="ParaNumChar"/>
    <w:rsid w:val="007336BF"/>
    <w:pPr>
      <w:widowControl w:val="0"/>
      <w:numPr>
        <w:numId w:val="2"/>
      </w:numPr>
      <w:tabs>
        <w:tab w:val="clear" w:pos="1080"/>
        <w:tab w:val="num" w:pos="1440"/>
      </w:tabs>
      <w:spacing w:after="120"/>
    </w:pPr>
    <w:rPr>
      <w:snapToGrid w:val="0"/>
      <w:kern w:val="28"/>
      <w:sz w:val="22"/>
      <w:szCs w:val="20"/>
    </w:rPr>
  </w:style>
  <w:style w:type="character" w:styleId="FootnoteReference">
    <w:name w:val="footnote reference"/>
    <w:semiHidden/>
    <w:rsid w:val="007336BF"/>
    <w:rPr>
      <w:rFonts w:ascii="Times New Roman" w:hAnsi="Times New Roman"/>
      <w:dstrike w:val="0"/>
      <w:color w:val="auto"/>
      <w:sz w:val="22"/>
      <w:vertAlign w:val="superscript"/>
    </w:rPr>
  </w:style>
  <w:style w:type="paragraph" w:customStyle="1" w:styleId="Footnote">
    <w:name w:val="Footnote"/>
    <w:basedOn w:val="FootnoteText"/>
    <w:rsid w:val="007336BF"/>
    <w:pPr>
      <w:spacing w:after="120"/>
    </w:pPr>
  </w:style>
  <w:style w:type="paragraph" w:styleId="ListParagraph">
    <w:name w:val="List Paragraph"/>
    <w:basedOn w:val="Normal"/>
    <w:uiPriority w:val="34"/>
    <w:qFormat/>
    <w:rsid w:val="007336BF"/>
    <w:pPr>
      <w:widowControl w:val="0"/>
      <w:ind w:left="720"/>
      <w:contextualSpacing/>
    </w:pPr>
    <w:rPr>
      <w:snapToGrid w:val="0"/>
      <w:kern w:val="28"/>
      <w:sz w:val="22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7336B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7336BF"/>
  </w:style>
  <w:style w:type="character" w:customStyle="1" w:styleId="ParaNumChar">
    <w:name w:val="ParaNum Char"/>
    <w:link w:val="ParaNum"/>
    <w:locked/>
    <w:rsid w:val="004A41B1"/>
    <w:rPr>
      <w:snapToGrid w:val="0"/>
      <w:kern w:val="28"/>
      <w:sz w:val="22"/>
    </w:rPr>
  </w:style>
  <w:style w:type="paragraph" w:styleId="Header">
    <w:name w:val="header"/>
    <w:basedOn w:val="Normal"/>
    <w:link w:val="HeaderChar"/>
    <w:semiHidden/>
    <w:unhideWhenUsed/>
    <w:rsid w:val="009104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9104C9"/>
    <w:rPr>
      <w:sz w:val="24"/>
      <w:szCs w:val="24"/>
    </w:rPr>
  </w:style>
  <w:style w:type="paragraph" w:styleId="Footer">
    <w:name w:val="footer"/>
    <w:basedOn w:val="Normal"/>
    <w:link w:val="FooterChar"/>
    <w:semiHidden/>
    <w:unhideWhenUsed/>
    <w:rsid w:val="009104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9104C9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B2529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2529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25294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252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252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hyperlink" Target="https://www.fcc.gov/auction/105" TargetMode="External" /><Relationship Id="rId6" Type="http://schemas.openxmlformats.org/officeDocument/2006/relationships/hyperlink" Target="https://go.usa.gov/xdhf4" TargetMode="External" /><Relationship Id="rId7" Type="http://schemas.openxmlformats.org/officeDocument/2006/relationships/hyperlink" Target="https://go.usa.gov/xdhfZ" TargetMode="Externa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