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74A2EF70" w14:textId="77777777" w:rsidTr="2EFEEB47">
        <w:tblPrEx>
          <w:tblW w:w="0" w:type="auto"/>
          <w:tblLook w:val="0000"/>
        </w:tblPrEx>
        <w:trPr>
          <w:trHeight w:val="2181"/>
        </w:trPr>
        <w:tc>
          <w:tcPr>
            <w:tcW w:w="8856" w:type="dxa"/>
          </w:tcPr>
          <w:p w:rsidR="00FF232D" w:rsidP="006A7D75" w14:paraId="7B168E3B"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8894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B5B5EA7" w14:textId="77777777">
            <w:pPr>
              <w:rPr>
                <w:b/>
                <w:bCs/>
                <w:sz w:val="12"/>
                <w:szCs w:val="12"/>
              </w:rPr>
            </w:pPr>
          </w:p>
          <w:p w:rsidR="007A44F8" w:rsidRPr="008A3940" w:rsidP="00BB4E29" w14:paraId="6B4AF1D3" w14:textId="77777777">
            <w:pPr>
              <w:rPr>
                <w:b/>
                <w:bCs/>
                <w:sz w:val="22"/>
                <w:szCs w:val="22"/>
              </w:rPr>
            </w:pPr>
            <w:r w:rsidRPr="008A3940">
              <w:rPr>
                <w:b/>
                <w:bCs/>
                <w:sz w:val="22"/>
                <w:szCs w:val="22"/>
              </w:rPr>
              <w:t xml:space="preserve">Media Contact: </w:t>
            </w:r>
          </w:p>
          <w:p w:rsidR="007A44F8" w:rsidRPr="008A3940" w:rsidP="00BB4E29" w14:paraId="352C1E98" w14:textId="5CDEF20B">
            <w:pPr>
              <w:rPr>
                <w:bCs/>
                <w:sz w:val="22"/>
                <w:szCs w:val="22"/>
              </w:rPr>
            </w:pPr>
            <w:r>
              <w:rPr>
                <w:bCs/>
                <w:sz w:val="22"/>
                <w:szCs w:val="22"/>
              </w:rPr>
              <w:t>Janice Wise</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8165</w:t>
            </w:r>
          </w:p>
          <w:p w:rsidR="00FF232D" w:rsidRPr="008A3940" w:rsidP="00BB4E29" w14:paraId="789E7945" w14:textId="479D42FB">
            <w:pPr>
              <w:rPr>
                <w:bCs/>
                <w:sz w:val="22"/>
                <w:szCs w:val="22"/>
              </w:rPr>
            </w:pPr>
            <w:r>
              <w:rPr>
                <w:bCs/>
                <w:sz w:val="22"/>
                <w:szCs w:val="22"/>
              </w:rPr>
              <w:t>janice.wise</w:t>
            </w:r>
            <w:r w:rsidRPr="008A3940" w:rsidR="007A44F8">
              <w:rPr>
                <w:bCs/>
                <w:sz w:val="22"/>
                <w:szCs w:val="22"/>
              </w:rPr>
              <w:t>@fcc.gov</w:t>
            </w:r>
          </w:p>
          <w:p w:rsidR="007A44F8" w:rsidRPr="008A3940" w:rsidP="00BB4E29" w14:paraId="729F33EA" w14:textId="77777777">
            <w:pPr>
              <w:rPr>
                <w:bCs/>
                <w:sz w:val="22"/>
                <w:szCs w:val="22"/>
              </w:rPr>
            </w:pPr>
          </w:p>
          <w:p w:rsidR="007A44F8" w:rsidRPr="008A3940" w:rsidP="00BB4E29" w14:paraId="60978EEB" w14:textId="77777777">
            <w:pPr>
              <w:rPr>
                <w:b/>
                <w:sz w:val="22"/>
                <w:szCs w:val="22"/>
              </w:rPr>
            </w:pPr>
            <w:r w:rsidRPr="008A3940">
              <w:rPr>
                <w:b/>
                <w:sz w:val="22"/>
                <w:szCs w:val="22"/>
              </w:rPr>
              <w:t>For Immediate Release</w:t>
            </w:r>
          </w:p>
          <w:p w:rsidR="007A44F8" w:rsidRPr="004A729A" w:rsidP="00BB4E29" w14:paraId="3152B167" w14:textId="77777777">
            <w:pPr>
              <w:jc w:val="center"/>
              <w:rPr>
                <w:b/>
                <w:bCs/>
                <w:sz w:val="22"/>
                <w:szCs w:val="22"/>
              </w:rPr>
            </w:pPr>
          </w:p>
          <w:p w:rsidR="00241CF4" w:rsidP="003610DA" w14:paraId="753C2ACA" w14:textId="1B6AAAF8">
            <w:pPr>
              <w:tabs>
                <w:tab w:val="left" w:pos="8625"/>
              </w:tabs>
              <w:jc w:val="center"/>
              <w:rPr>
                <w:b/>
                <w:bCs/>
                <w:sz w:val="26"/>
                <w:szCs w:val="26"/>
              </w:rPr>
            </w:pPr>
            <w:r w:rsidRPr="000E049E">
              <w:rPr>
                <w:b/>
                <w:bCs/>
                <w:sz w:val="26"/>
                <w:szCs w:val="26"/>
              </w:rPr>
              <w:t xml:space="preserve">FCC </w:t>
            </w:r>
            <w:r w:rsidR="003610DA">
              <w:rPr>
                <w:b/>
                <w:bCs/>
                <w:sz w:val="26"/>
                <w:szCs w:val="26"/>
              </w:rPr>
              <w:t>SEEKS COMMENT ON</w:t>
            </w:r>
            <w:r w:rsidR="004301F9">
              <w:rPr>
                <w:b/>
                <w:bCs/>
                <w:sz w:val="26"/>
                <w:szCs w:val="26"/>
              </w:rPr>
              <w:t xml:space="preserve"> PROPOSED CHANGE TO </w:t>
            </w:r>
          </w:p>
          <w:p w:rsidR="00CC5E08" w:rsidRPr="008A3940" w:rsidP="00D766FE" w14:paraId="79DEF566" w14:textId="0653744D">
            <w:pPr>
              <w:tabs>
                <w:tab w:val="left" w:pos="8625"/>
              </w:tabs>
              <w:jc w:val="center"/>
              <w:rPr>
                <w:i/>
              </w:rPr>
            </w:pPr>
            <w:r>
              <w:rPr>
                <w:b/>
                <w:bCs/>
                <w:sz w:val="26"/>
                <w:szCs w:val="26"/>
              </w:rPr>
              <w:t>DISTRIBUTED TRANSMISSION SYSTEM RULES</w:t>
            </w:r>
            <w:r w:rsidR="003610DA">
              <w:rPr>
                <w:b/>
                <w:bCs/>
                <w:sz w:val="26"/>
                <w:szCs w:val="26"/>
              </w:rPr>
              <w:t xml:space="preserve"> TO SUPPORT USE OF NEXT GENERATION TV BROADCAST STANDARD</w:t>
            </w:r>
          </w:p>
          <w:p w:rsidR="00F61155" w:rsidRPr="006B0A70" w:rsidP="00BB4E29" w14:paraId="79794B3A"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3D47F5F8" w14:textId="19306787">
            <w:pPr>
              <w:rPr>
                <w:sz w:val="22"/>
                <w:szCs w:val="22"/>
              </w:rPr>
            </w:pPr>
            <w:r w:rsidRPr="2EFEEB47">
              <w:rPr>
                <w:sz w:val="22"/>
                <w:szCs w:val="22"/>
              </w:rPr>
              <w:t>WASHINGTON, March 31, 2020—The Federal Communications Commission today</w:t>
            </w:r>
            <w:r w:rsidR="00026096">
              <w:rPr>
                <w:sz w:val="22"/>
                <w:szCs w:val="22"/>
              </w:rPr>
              <w:t xml:space="preserve"> adopted a Notice of Proposed Rulemaking</w:t>
            </w:r>
            <w:r w:rsidRPr="2EFEEB47">
              <w:rPr>
                <w:sz w:val="22"/>
                <w:szCs w:val="22"/>
              </w:rPr>
              <w:t xml:space="preserve"> seeking comment on proposed technical rule changes to facilitate the use of the next generation television </w:t>
            </w:r>
            <w:r w:rsidR="00026096">
              <w:rPr>
                <w:sz w:val="22"/>
                <w:szCs w:val="22"/>
              </w:rPr>
              <w:t xml:space="preserve">broadcast </w:t>
            </w:r>
            <w:r w:rsidRPr="2EFEEB47">
              <w:rPr>
                <w:sz w:val="22"/>
                <w:szCs w:val="22"/>
              </w:rPr>
              <w:t xml:space="preserve">standard, also known as ATSC 3.0.  The proposed rules would permit greater flexibility for broadcasters to use distributed transmission systems </w:t>
            </w:r>
            <w:r w:rsidR="00B46D52">
              <w:rPr>
                <w:sz w:val="22"/>
                <w:szCs w:val="22"/>
              </w:rPr>
              <w:t xml:space="preserve">(DTS) </w:t>
            </w:r>
            <w:r w:rsidRPr="2EFEEB47">
              <w:rPr>
                <w:sz w:val="22"/>
                <w:szCs w:val="22"/>
              </w:rPr>
              <w:t xml:space="preserve">as they </w:t>
            </w:r>
            <w:r w:rsidR="00026096">
              <w:rPr>
                <w:sz w:val="22"/>
                <w:szCs w:val="22"/>
              </w:rPr>
              <w:t>deploy ATSC 3.0 in their networks.</w:t>
            </w:r>
            <w:r w:rsidRPr="2EFEEB47">
              <w:rPr>
                <w:sz w:val="22"/>
                <w:szCs w:val="22"/>
              </w:rPr>
              <w:t xml:space="preserve"> </w:t>
            </w:r>
            <w:r w:rsidR="00241CF4">
              <w:rPr>
                <w:sz w:val="22"/>
                <w:szCs w:val="22"/>
              </w:rPr>
              <w:t xml:space="preserve"> </w:t>
            </w:r>
            <w:r w:rsidRPr="009A5F14" w:rsidR="009A5F14">
              <w:rPr>
                <w:sz w:val="22"/>
                <w:szCs w:val="22"/>
              </w:rPr>
              <w:t>DTS employs two or more transmission sites located around a station’s service area, each using the same RF channel and synchronized to manage self-interference.</w:t>
            </w:r>
            <w:r w:rsidR="009A5F14">
              <w:rPr>
                <w:sz w:val="22"/>
                <w:szCs w:val="22"/>
              </w:rPr>
              <w:t xml:space="preserve"> </w:t>
            </w:r>
            <w:r w:rsidRPr="009A5F14" w:rsidR="009A5F14">
              <w:rPr>
                <w:sz w:val="22"/>
                <w:szCs w:val="22"/>
              </w:rPr>
              <w:t xml:space="preserve"> </w:t>
            </w:r>
            <w:r w:rsidRPr="2EFEEB47">
              <w:rPr>
                <w:sz w:val="22"/>
                <w:szCs w:val="22"/>
              </w:rPr>
              <w:t>D</w:t>
            </w:r>
            <w:r w:rsidR="00F42A7C">
              <w:rPr>
                <w:sz w:val="22"/>
                <w:szCs w:val="22"/>
              </w:rPr>
              <w:t>TS</w:t>
            </w:r>
            <w:r w:rsidRPr="2EFEEB47">
              <w:rPr>
                <w:sz w:val="22"/>
                <w:szCs w:val="22"/>
              </w:rPr>
              <w:t xml:space="preserve"> can permit broadcast signals to serve hard-to-reach viewers, improve indoor and mobile reception, and more efficiently use TV spectrum.</w:t>
            </w:r>
          </w:p>
          <w:p w:rsidR="00040127" w:rsidRPr="002E165B" w:rsidP="002E165B" w14:paraId="0CB3F55A" w14:textId="77777777">
            <w:pPr>
              <w:rPr>
                <w:sz w:val="22"/>
                <w:szCs w:val="22"/>
              </w:rPr>
            </w:pPr>
          </w:p>
          <w:p w:rsidR="00850E26" w:rsidP="000350D0" w14:paraId="76EBD644" w14:textId="50F5E88D">
            <w:pPr>
              <w:rPr>
                <w:sz w:val="22"/>
                <w:szCs w:val="22"/>
              </w:rPr>
            </w:pPr>
            <w:r w:rsidRPr="2EFEEB47">
              <w:rPr>
                <w:sz w:val="22"/>
                <w:szCs w:val="22"/>
              </w:rPr>
              <w:t xml:space="preserve">In November 2017, the FCC authorized broadcast TV stations to use the ATSC 3.0 transmission standard.  </w:t>
            </w:r>
            <w:r w:rsidR="00CB432F">
              <w:rPr>
                <w:sz w:val="22"/>
                <w:szCs w:val="22"/>
              </w:rPr>
              <w:t>By the end of this year, it is anticipated that b</w:t>
            </w:r>
            <w:r w:rsidRPr="2EFEEB47">
              <w:rPr>
                <w:sz w:val="22"/>
                <w:szCs w:val="22"/>
              </w:rPr>
              <w:t xml:space="preserve">roadcasters </w:t>
            </w:r>
            <w:r w:rsidR="00CB432F">
              <w:rPr>
                <w:sz w:val="22"/>
                <w:szCs w:val="22"/>
              </w:rPr>
              <w:t>will</w:t>
            </w:r>
            <w:r w:rsidRPr="2EFEEB47">
              <w:rPr>
                <w:sz w:val="22"/>
                <w:szCs w:val="22"/>
              </w:rPr>
              <w:t xml:space="preserve"> begin </w:t>
            </w:r>
            <w:r w:rsidR="00026096">
              <w:rPr>
                <w:sz w:val="22"/>
                <w:szCs w:val="22"/>
              </w:rPr>
              <w:t xml:space="preserve">commercial </w:t>
            </w:r>
            <w:r w:rsidRPr="2EFEEB47">
              <w:rPr>
                <w:sz w:val="22"/>
                <w:szCs w:val="22"/>
              </w:rPr>
              <w:t xml:space="preserve">service </w:t>
            </w:r>
            <w:r w:rsidR="00A03C2D">
              <w:rPr>
                <w:sz w:val="22"/>
                <w:szCs w:val="22"/>
              </w:rPr>
              <w:t>using</w:t>
            </w:r>
            <w:r w:rsidRPr="2EFEEB47">
              <w:rPr>
                <w:sz w:val="22"/>
                <w:szCs w:val="22"/>
              </w:rPr>
              <w:t xml:space="preserve"> </w:t>
            </w:r>
            <w:r w:rsidR="00026096">
              <w:rPr>
                <w:sz w:val="22"/>
                <w:szCs w:val="22"/>
              </w:rPr>
              <w:t>ATSC 3.0</w:t>
            </w:r>
            <w:r w:rsidRPr="2EFEEB47">
              <w:rPr>
                <w:sz w:val="22"/>
                <w:szCs w:val="22"/>
              </w:rPr>
              <w:t xml:space="preserve"> </w:t>
            </w:r>
            <w:r w:rsidR="00B349D7">
              <w:rPr>
                <w:sz w:val="22"/>
                <w:szCs w:val="22"/>
              </w:rPr>
              <w:t xml:space="preserve">in </w:t>
            </w:r>
            <w:r w:rsidR="00CB432F">
              <w:rPr>
                <w:sz w:val="22"/>
                <w:szCs w:val="22"/>
              </w:rPr>
              <w:t>the 40</w:t>
            </w:r>
            <w:r w:rsidRPr="2EFEEB47" w:rsidR="00CB432F">
              <w:rPr>
                <w:sz w:val="22"/>
                <w:szCs w:val="22"/>
              </w:rPr>
              <w:t xml:space="preserve"> </w:t>
            </w:r>
            <w:r w:rsidR="00CB432F">
              <w:rPr>
                <w:sz w:val="22"/>
                <w:szCs w:val="22"/>
              </w:rPr>
              <w:t xml:space="preserve">largest </w:t>
            </w:r>
            <w:r w:rsidRPr="2EFEEB47">
              <w:rPr>
                <w:sz w:val="22"/>
                <w:szCs w:val="22"/>
              </w:rPr>
              <w:t xml:space="preserve">markets </w:t>
            </w:r>
            <w:r w:rsidR="00CB432F">
              <w:rPr>
                <w:sz w:val="22"/>
                <w:szCs w:val="22"/>
              </w:rPr>
              <w:t>and manufacturers will roll out 20 TV models supporting this standard</w:t>
            </w:r>
            <w:r w:rsidRPr="2EFEEB47">
              <w:rPr>
                <w:sz w:val="22"/>
                <w:szCs w:val="22"/>
              </w:rPr>
              <w:t xml:space="preserve">.  The </w:t>
            </w:r>
            <w:r w:rsidR="002C4C01">
              <w:rPr>
                <w:sz w:val="22"/>
                <w:szCs w:val="22"/>
              </w:rPr>
              <w:t>ATSC 3.0</w:t>
            </w:r>
            <w:r w:rsidR="00B349D7">
              <w:rPr>
                <w:sz w:val="22"/>
                <w:szCs w:val="22"/>
              </w:rPr>
              <w:t xml:space="preserve"> </w:t>
            </w:r>
            <w:r w:rsidRPr="2EFEEB47">
              <w:rPr>
                <w:sz w:val="22"/>
                <w:szCs w:val="22"/>
              </w:rPr>
              <w:t xml:space="preserve">standard could enable broadcasters to provide consumers with more vivid pictures and sound, including Ultra High Definition television and superior reception, mobile viewing capabilities, advanced emergency alerts, better accessibility features, localized content, and interactive educational children’s content.  </w:t>
            </w:r>
            <w:r w:rsidR="002C4C01">
              <w:rPr>
                <w:sz w:val="22"/>
                <w:szCs w:val="22"/>
              </w:rPr>
              <w:t xml:space="preserve">The transition from ATSC 1.0 to 3.0 </w:t>
            </w:r>
            <w:r w:rsidRPr="2EFEEB47">
              <w:rPr>
                <w:sz w:val="22"/>
                <w:szCs w:val="22"/>
              </w:rPr>
              <w:t xml:space="preserve">is a voluntary, market-driven transition by TV stations, all of which will also continue to broadcast using the current ATSC 1.0 standard.  </w:t>
            </w:r>
          </w:p>
          <w:p w:rsidR="00035123" w:rsidP="002E165B" w14:paraId="333507B8" w14:textId="1475F4B0">
            <w:pPr>
              <w:rPr>
                <w:sz w:val="22"/>
                <w:szCs w:val="22"/>
              </w:rPr>
            </w:pPr>
          </w:p>
          <w:p w:rsidR="00997A3D" w:rsidP="00CB72B0" w14:paraId="1C191C51" w14:textId="5800C099">
            <w:pPr>
              <w:rPr>
                <w:sz w:val="22"/>
                <w:szCs w:val="22"/>
              </w:rPr>
            </w:pPr>
            <w:r w:rsidRPr="00035123">
              <w:rPr>
                <w:sz w:val="22"/>
                <w:szCs w:val="22"/>
              </w:rPr>
              <w:t xml:space="preserve">America’s Public Television Stations and the National Association of Broadcasters </w:t>
            </w:r>
            <w:r>
              <w:rPr>
                <w:sz w:val="22"/>
                <w:szCs w:val="22"/>
              </w:rPr>
              <w:t xml:space="preserve">petitioned the Commission to </w:t>
            </w:r>
            <w:r w:rsidR="002C4C01">
              <w:rPr>
                <w:sz w:val="22"/>
                <w:szCs w:val="22"/>
              </w:rPr>
              <w:t>change its DTS rules.</w:t>
            </w:r>
            <w:r w:rsidR="00AB31DD">
              <w:rPr>
                <w:sz w:val="22"/>
                <w:szCs w:val="22"/>
              </w:rPr>
              <w:t xml:space="preserve"> </w:t>
            </w:r>
            <w:r w:rsidR="00C10674">
              <w:rPr>
                <w:sz w:val="22"/>
                <w:szCs w:val="22"/>
              </w:rPr>
              <w:t xml:space="preserve"> The current </w:t>
            </w:r>
            <w:r w:rsidR="002C4C01">
              <w:rPr>
                <w:sz w:val="22"/>
                <w:szCs w:val="22"/>
              </w:rPr>
              <w:t xml:space="preserve">DTS </w:t>
            </w:r>
            <w:r w:rsidR="00C10674">
              <w:rPr>
                <w:sz w:val="22"/>
                <w:szCs w:val="22"/>
              </w:rPr>
              <w:t>rules were adopted more than a decade ago during the nationwide transition to digital TV.  With the Notice of Proposed Rulemaking adopted today, the Commission seek</w:t>
            </w:r>
            <w:r w:rsidR="007B5F77">
              <w:rPr>
                <w:sz w:val="22"/>
                <w:szCs w:val="22"/>
              </w:rPr>
              <w:t>s</w:t>
            </w:r>
            <w:r w:rsidR="00C10674">
              <w:rPr>
                <w:sz w:val="22"/>
                <w:szCs w:val="22"/>
              </w:rPr>
              <w:t xml:space="preserve"> comment on </w:t>
            </w:r>
            <w:r w:rsidR="00CB72B0">
              <w:rPr>
                <w:sz w:val="22"/>
                <w:szCs w:val="22"/>
              </w:rPr>
              <w:t xml:space="preserve">whether and how to permit </w:t>
            </w:r>
            <w:r w:rsidR="00A03C2D">
              <w:rPr>
                <w:sz w:val="22"/>
                <w:szCs w:val="22"/>
              </w:rPr>
              <w:t>DTS</w:t>
            </w:r>
            <w:r w:rsidRPr="00CB72B0" w:rsidR="00225871">
              <w:rPr>
                <w:sz w:val="22"/>
                <w:szCs w:val="22"/>
              </w:rPr>
              <w:t xml:space="preserve"> </w:t>
            </w:r>
            <w:r w:rsidRPr="00CB72B0" w:rsidR="00CB72B0">
              <w:rPr>
                <w:sz w:val="22"/>
                <w:szCs w:val="22"/>
              </w:rPr>
              <w:t>signals to spill over beyond a station’s authorized service area by more than the “minimal amount” currently allowed</w:t>
            </w:r>
            <w:r w:rsidR="00CB72B0">
              <w:rPr>
                <w:sz w:val="22"/>
                <w:szCs w:val="22"/>
              </w:rPr>
              <w:t>.  The FCC also seek</w:t>
            </w:r>
            <w:r w:rsidR="007B5F77">
              <w:rPr>
                <w:sz w:val="22"/>
                <w:szCs w:val="22"/>
              </w:rPr>
              <w:t>s</w:t>
            </w:r>
            <w:r w:rsidR="00CB72B0">
              <w:rPr>
                <w:sz w:val="22"/>
                <w:szCs w:val="22"/>
              </w:rPr>
              <w:t xml:space="preserve"> comment on </w:t>
            </w:r>
            <w:r w:rsidRPr="00CB72B0" w:rsidR="00CB72B0">
              <w:rPr>
                <w:sz w:val="22"/>
                <w:szCs w:val="22"/>
              </w:rPr>
              <w:t xml:space="preserve">potential impacts to other spectrum users, such as TV translators and </w:t>
            </w:r>
            <w:r w:rsidR="00225871">
              <w:rPr>
                <w:sz w:val="22"/>
                <w:szCs w:val="22"/>
              </w:rPr>
              <w:t xml:space="preserve">low-power </w:t>
            </w:r>
            <w:r w:rsidRPr="00CB72B0" w:rsidR="00CB72B0">
              <w:rPr>
                <w:sz w:val="22"/>
                <w:szCs w:val="22"/>
              </w:rPr>
              <w:t>TV stations</w:t>
            </w:r>
            <w:r w:rsidR="00F42A7C">
              <w:rPr>
                <w:sz w:val="22"/>
                <w:szCs w:val="22"/>
              </w:rPr>
              <w:t>,</w:t>
            </w:r>
            <w:r w:rsidR="00CB72B0">
              <w:rPr>
                <w:sz w:val="22"/>
                <w:szCs w:val="22"/>
              </w:rPr>
              <w:t xml:space="preserve"> and whether </w:t>
            </w:r>
            <w:r w:rsidRPr="00CB72B0" w:rsidR="00CB72B0">
              <w:rPr>
                <w:sz w:val="22"/>
                <w:szCs w:val="22"/>
              </w:rPr>
              <w:t xml:space="preserve">to modify the </w:t>
            </w:r>
            <w:r w:rsidR="00B349D7">
              <w:rPr>
                <w:sz w:val="22"/>
                <w:szCs w:val="22"/>
              </w:rPr>
              <w:t>DTS</w:t>
            </w:r>
            <w:r w:rsidRPr="00CB72B0" w:rsidR="00225871">
              <w:rPr>
                <w:sz w:val="22"/>
                <w:szCs w:val="22"/>
              </w:rPr>
              <w:t xml:space="preserve"> </w:t>
            </w:r>
            <w:r w:rsidRPr="00CB72B0" w:rsidR="00CB72B0">
              <w:rPr>
                <w:sz w:val="22"/>
                <w:szCs w:val="22"/>
              </w:rPr>
              <w:t>rules as they relate to Class A and LPTV licensees.</w:t>
            </w:r>
            <w:r w:rsidR="00CB72B0">
              <w:rPr>
                <w:sz w:val="22"/>
                <w:szCs w:val="22"/>
              </w:rPr>
              <w:t xml:space="preserve">  Lastly, the agency </w:t>
            </w:r>
            <w:r w:rsidR="000B48C9">
              <w:rPr>
                <w:sz w:val="22"/>
                <w:szCs w:val="22"/>
              </w:rPr>
              <w:t>invites</w:t>
            </w:r>
            <w:r w:rsidR="00B349D7">
              <w:rPr>
                <w:sz w:val="22"/>
                <w:szCs w:val="22"/>
              </w:rPr>
              <w:t xml:space="preserve"> </w:t>
            </w:r>
            <w:r w:rsidRPr="00CB72B0" w:rsidR="00CB72B0">
              <w:rPr>
                <w:sz w:val="22"/>
                <w:szCs w:val="22"/>
              </w:rPr>
              <w:t>comment on whether and to what extent the proposed changes are also appropriate for stations broadcasting in ATSC 1.0.</w:t>
            </w:r>
          </w:p>
          <w:p w:rsidR="0040666A" w:rsidP="002E165B" w14:paraId="5D67961B" w14:textId="69F67148">
            <w:pPr>
              <w:rPr>
                <w:sz w:val="22"/>
                <w:szCs w:val="22"/>
              </w:rPr>
            </w:pPr>
          </w:p>
          <w:p w:rsidR="00D325A3" w:rsidRPr="00D325A3" w:rsidP="00D325A3" w14:paraId="40E3C051" w14:textId="21BC975B">
            <w:pPr>
              <w:rPr>
                <w:sz w:val="22"/>
                <w:szCs w:val="22"/>
              </w:rPr>
            </w:pPr>
            <w:r w:rsidRPr="00D325A3">
              <w:rPr>
                <w:sz w:val="22"/>
                <w:szCs w:val="22"/>
              </w:rPr>
              <w:t>Action by the Commission March 31, 2020 by Notice of Proposed Rulemaking (FCC 20-43).  Chairman Pai, Commissioners O’Rielly, Carr, Rosenworcel, and Starks approving.  Commissioners O’Rielly, Carr, and Starks issuing separate statements.</w:t>
            </w:r>
          </w:p>
          <w:p w:rsidR="00D325A3" w:rsidRPr="00D325A3" w:rsidP="00D325A3" w14:paraId="7C55C235" w14:textId="77777777">
            <w:pPr>
              <w:rPr>
                <w:sz w:val="22"/>
                <w:szCs w:val="22"/>
              </w:rPr>
            </w:pPr>
          </w:p>
          <w:p w:rsidR="0040666A" w:rsidP="00D325A3" w14:paraId="197EC041" w14:textId="39C4A80D">
            <w:pPr>
              <w:rPr>
                <w:sz w:val="22"/>
                <w:szCs w:val="22"/>
              </w:rPr>
            </w:pPr>
            <w:r w:rsidRPr="00D325A3">
              <w:rPr>
                <w:sz w:val="22"/>
                <w:szCs w:val="22"/>
              </w:rPr>
              <w:t>MB Docket No. 20-74; GN Docket No. 16-142</w:t>
            </w:r>
          </w:p>
          <w:p w:rsidR="0040666A" w:rsidP="0040666A" w14:paraId="6C502142" w14:textId="77777777">
            <w:pPr>
              <w:ind w:right="72"/>
              <w:rPr>
                <w:sz w:val="22"/>
                <w:szCs w:val="22"/>
              </w:rPr>
            </w:pPr>
          </w:p>
          <w:p w:rsidR="004F0F1F" w:rsidRPr="007475A1" w:rsidP="00850E26" w14:paraId="7848F77C" w14:textId="7BE19E31">
            <w:pPr>
              <w:ind w:right="72"/>
              <w:jc w:val="center"/>
              <w:rPr>
                <w:sz w:val="22"/>
                <w:szCs w:val="22"/>
              </w:rPr>
            </w:pPr>
            <w:r w:rsidRPr="007475A1">
              <w:rPr>
                <w:sz w:val="22"/>
                <w:szCs w:val="22"/>
              </w:rPr>
              <w:t>###</w:t>
            </w:r>
          </w:p>
          <w:p w:rsidR="00CC5E08" w:rsidRPr="0080486B" w:rsidP="00850E26" w14:paraId="224B4D8E"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DEAFDA7" w14:textId="77777777">
            <w:pPr>
              <w:ind w:right="72"/>
              <w:jc w:val="center"/>
              <w:rPr>
                <w:b/>
                <w:bCs/>
                <w:sz w:val="18"/>
                <w:szCs w:val="18"/>
              </w:rPr>
            </w:pPr>
          </w:p>
          <w:p w:rsidR="00EE0E90" w:rsidRPr="00EF729B" w:rsidP="00850E26" w14:paraId="7B11CAED"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9C899F1" w14:textId="77777777">
      <w:pPr>
        <w:rPr>
          <w:b/>
          <w:bCs/>
          <w:sz w:val="2"/>
          <w:szCs w:val="2"/>
        </w:rPr>
      </w:pPr>
    </w:p>
    <w:sectPr w:rsidSect="00D325A3">
      <w:pgSz w:w="12240" w:h="15840"/>
      <w:pgMar w:top="63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26096"/>
    <w:rsid w:val="000311FC"/>
    <w:rsid w:val="000350D0"/>
    <w:rsid w:val="00035123"/>
    <w:rsid w:val="00040127"/>
    <w:rsid w:val="00065E2D"/>
    <w:rsid w:val="00081232"/>
    <w:rsid w:val="00084C62"/>
    <w:rsid w:val="00091E65"/>
    <w:rsid w:val="00096D4A"/>
    <w:rsid w:val="000A38EA"/>
    <w:rsid w:val="000A7139"/>
    <w:rsid w:val="000B48C9"/>
    <w:rsid w:val="000C1E47"/>
    <w:rsid w:val="000C26F3"/>
    <w:rsid w:val="000C29C7"/>
    <w:rsid w:val="000D615E"/>
    <w:rsid w:val="000E049E"/>
    <w:rsid w:val="0010799B"/>
    <w:rsid w:val="00114E03"/>
    <w:rsid w:val="00117DB2"/>
    <w:rsid w:val="00123ED2"/>
    <w:rsid w:val="00125BE0"/>
    <w:rsid w:val="00142C13"/>
    <w:rsid w:val="00152776"/>
    <w:rsid w:val="00153222"/>
    <w:rsid w:val="001577D3"/>
    <w:rsid w:val="001662BC"/>
    <w:rsid w:val="001733A6"/>
    <w:rsid w:val="001865A9"/>
    <w:rsid w:val="00187DB2"/>
    <w:rsid w:val="001A6E9E"/>
    <w:rsid w:val="001B20BB"/>
    <w:rsid w:val="001C4370"/>
    <w:rsid w:val="001D3779"/>
    <w:rsid w:val="001F0469"/>
    <w:rsid w:val="00203A98"/>
    <w:rsid w:val="00206EDD"/>
    <w:rsid w:val="0021247E"/>
    <w:rsid w:val="002146F6"/>
    <w:rsid w:val="00225871"/>
    <w:rsid w:val="00231C32"/>
    <w:rsid w:val="00240345"/>
    <w:rsid w:val="00241CF4"/>
    <w:rsid w:val="002421F0"/>
    <w:rsid w:val="00247274"/>
    <w:rsid w:val="00266966"/>
    <w:rsid w:val="00285C36"/>
    <w:rsid w:val="00294C0C"/>
    <w:rsid w:val="002A0934"/>
    <w:rsid w:val="002B1013"/>
    <w:rsid w:val="002C4C01"/>
    <w:rsid w:val="002D03E5"/>
    <w:rsid w:val="002E165B"/>
    <w:rsid w:val="002E3F1D"/>
    <w:rsid w:val="002F31D0"/>
    <w:rsid w:val="00300359"/>
    <w:rsid w:val="0031773E"/>
    <w:rsid w:val="00333871"/>
    <w:rsid w:val="00347716"/>
    <w:rsid w:val="003506E1"/>
    <w:rsid w:val="003610DA"/>
    <w:rsid w:val="003727E3"/>
    <w:rsid w:val="00385A93"/>
    <w:rsid w:val="003910F1"/>
    <w:rsid w:val="003E42FC"/>
    <w:rsid w:val="003E5991"/>
    <w:rsid w:val="003F344A"/>
    <w:rsid w:val="00403FF0"/>
    <w:rsid w:val="0040666A"/>
    <w:rsid w:val="00413FD3"/>
    <w:rsid w:val="0042046D"/>
    <w:rsid w:val="0042116E"/>
    <w:rsid w:val="00425AEF"/>
    <w:rsid w:val="00426518"/>
    <w:rsid w:val="00427B06"/>
    <w:rsid w:val="004301F9"/>
    <w:rsid w:val="00441F59"/>
    <w:rsid w:val="00444E07"/>
    <w:rsid w:val="00444FA9"/>
    <w:rsid w:val="00455D34"/>
    <w:rsid w:val="00473E9C"/>
    <w:rsid w:val="00480099"/>
    <w:rsid w:val="0049267B"/>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5F5609"/>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C5089"/>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3F94"/>
    <w:rsid w:val="00774079"/>
    <w:rsid w:val="0077752B"/>
    <w:rsid w:val="00793D6F"/>
    <w:rsid w:val="00794090"/>
    <w:rsid w:val="007A44F8"/>
    <w:rsid w:val="007B5F77"/>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97A3D"/>
    <w:rsid w:val="009A5F14"/>
    <w:rsid w:val="009B4B16"/>
    <w:rsid w:val="009E54A1"/>
    <w:rsid w:val="009F4E25"/>
    <w:rsid w:val="009F5B1F"/>
    <w:rsid w:val="00A03C2D"/>
    <w:rsid w:val="00A225A9"/>
    <w:rsid w:val="00A3308E"/>
    <w:rsid w:val="00A34C29"/>
    <w:rsid w:val="00A35DFD"/>
    <w:rsid w:val="00A702DF"/>
    <w:rsid w:val="00A775A3"/>
    <w:rsid w:val="00A81700"/>
    <w:rsid w:val="00A81B5B"/>
    <w:rsid w:val="00A82FAD"/>
    <w:rsid w:val="00A83497"/>
    <w:rsid w:val="00A9673A"/>
    <w:rsid w:val="00A96EF2"/>
    <w:rsid w:val="00AA5C35"/>
    <w:rsid w:val="00AA5ED9"/>
    <w:rsid w:val="00AB31DD"/>
    <w:rsid w:val="00AC0A38"/>
    <w:rsid w:val="00AC4E0E"/>
    <w:rsid w:val="00AC517B"/>
    <w:rsid w:val="00AD0D19"/>
    <w:rsid w:val="00AD4184"/>
    <w:rsid w:val="00AF051B"/>
    <w:rsid w:val="00B037A2"/>
    <w:rsid w:val="00B061DB"/>
    <w:rsid w:val="00B31870"/>
    <w:rsid w:val="00B320B8"/>
    <w:rsid w:val="00B349D7"/>
    <w:rsid w:val="00B35EE2"/>
    <w:rsid w:val="00B36DEF"/>
    <w:rsid w:val="00B46D52"/>
    <w:rsid w:val="00B57131"/>
    <w:rsid w:val="00B62F2C"/>
    <w:rsid w:val="00B727C9"/>
    <w:rsid w:val="00B735C8"/>
    <w:rsid w:val="00B76A63"/>
    <w:rsid w:val="00B91694"/>
    <w:rsid w:val="00B91AB2"/>
    <w:rsid w:val="00BA6350"/>
    <w:rsid w:val="00BB4E29"/>
    <w:rsid w:val="00BB74C9"/>
    <w:rsid w:val="00BC3AB6"/>
    <w:rsid w:val="00BD19E8"/>
    <w:rsid w:val="00BD4273"/>
    <w:rsid w:val="00C10674"/>
    <w:rsid w:val="00C31ED8"/>
    <w:rsid w:val="00C432E4"/>
    <w:rsid w:val="00C70C26"/>
    <w:rsid w:val="00C72001"/>
    <w:rsid w:val="00C772B7"/>
    <w:rsid w:val="00C80347"/>
    <w:rsid w:val="00CB24D2"/>
    <w:rsid w:val="00CB432F"/>
    <w:rsid w:val="00CB72B0"/>
    <w:rsid w:val="00CB7C1A"/>
    <w:rsid w:val="00CC5E08"/>
    <w:rsid w:val="00CE14FD"/>
    <w:rsid w:val="00CF6860"/>
    <w:rsid w:val="00D02AC6"/>
    <w:rsid w:val="00D03F0C"/>
    <w:rsid w:val="00D04312"/>
    <w:rsid w:val="00D16A7F"/>
    <w:rsid w:val="00D16AD2"/>
    <w:rsid w:val="00D17AB7"/>
    <w:rsid w:val="00D22596"/>
    <w:rsid w:val="00D22691"/>
    <w:rsid w:val="00D24C3D"/>
    <w:rsid w:val="00D325A3"/>
    <w:rsid w:val="00D46CB1"/>
    <w:rsid w:val="00D66776"/>
    <w:rsid w:val="00D723F0"/>
    <w:rsid w:val="00D766FE"/>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166FD"/>
    <w:rsid w:val="00F228ED"/>
    <w:rsid w:val="00F26E31"/>
    <w:rsid w:val="00F27C6C"/>
    <w:rsid w:val="00F34A8D"/>
    <w:rsid w:val="00F42A7C"/>
    <w:rsid w:val="00F50D25"/>
    <w:rsid w:val="00F535D8"/>
    <w:rsid w:val="00F61155"/>
    <w:rsid w:val="00F708E3"/>
    <w:rsid w:val="00F76561"/>
    <w:rsid w:val="00F84736"/>
    <w:rsid w:val="00F942E0"/>
    <w:rsid w:val="00F96A80"/>
    <w:rsid w:val="00FC6C29"/>
    <w:rsid w:val="00FD58E0"/>
    <w:rsid w:val="00FD71AE"/>
    <w:rsid w:val="00FE0198"/>
    <w:rsid w:val="00FE3A7C"/>
    <w:rsid w:val="00FE7A66"/>
    <w:rsid w:val="00FF1C0B"/>
    <w:rsid w:val="00FF232D"/>
    <w:rsid w:val="00FF7F9B"/>
    <w:rsid w:val="2EFEEB47"/>
    <w:rsid w:val="348064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C705B26-59E8-4752-A6D8-A19E6448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114E03"/>
    <w:rPr>
      <w:sz w:val="16"/>
      <w:szCs w:val="16"/>
    </w:rPr>
  </w:style>
  <w:style w:type="paragraph" w:styleId="CommentText">
    <w:name w:val="annotation text"/>
    <w:basedOn w:val="Normal"/>
    <w:link w:val="CommentTextChar"/>
    <w:semiHidden/>
    <w:unhideWhenUsed/>
    <w:rsid w:val="00114E03"/>
    <w:rPr>
      <w:sz w:val="20"/>
      <w:szCs w:val="20"/>
    </w:rPr>
  </w:style>
  <w:style w:type="character" w:customStyle="1" w:styleId="CommentTextChar">
    <w:name w:val="Comment Text Char"/>
    <w:basedOn w:val="DefaultParagraphFont"/>
    <w:link w:val="CommentText"/>
    <w:semiHidden/>
    <w:rsid w:val="00114E03"/>
  </w:style>
  <w:style w:type="paragraph" w:styleId="CommentSubject">
    <w:name w:val="annotation subject"/>
    <w:basedOn w:val="CommentText"/>
    <w:next w:val="CommentText"/>
    <w:link w:val="CommentSubjectChar"/>
    <w:semiHidden/>
    <w:unhideWhenUsed/>
    <w:rsid w:val="00114E03"/>
    <w:rPr>
      <w:b/>
      <w:bCs/>
    </w:rPr>
  </w:style>
  <w:style w:type="character" w:customStyle="1" w:styleId="CommentSubjectChar">
    <w:name w:val="Comment Subject Char"/>
    <w:basedOn w:val="CommentTextChar"/>
    <w:link w:val="CommentSubject"/>
    <w:semiHidden/>
    <w:rsid w:val="00114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