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9062569" w14:textId="77777777" w:rsidTr="006D5D22">
        <w:tblPrEx>
          <w:tblW w:w="0" w:type="auto"/>
          <w:tblLook w:val="0000"/>
        </w:tblPrEx>
        <w:trPr>
          <w:trHeight w:val="2181"/>
        </w:trPr>
        <w:tc>
          <w:tcPr>
            <w:tcW w:w="8856" w:type="dxa"/>
          </w:tcPr>
          <w:p w:rsidR="00FF232D" w:rsidP="006A7D75" w14:paraId="62018E04"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75434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0B20DB6" w14:textId="77777777">
            <w:pPr>
              <w:rPr>
                <w:b/>
                <w:bCs/>
                <w:sz w:val="12"/>
                <w:szCs w:val="12"/>
              </w:rPr>
            </w:pPr>
          </w:p>
          <w:p w:rsidR="007A44F8" w:rsidRPr="008A3940" w:rsidP="00BB4E29" w14:paraId="79C4EC49" w14:textId="77777777">
            <w:pPr>
              <w:rPr>
                <w:b/>
                <w:bCs/>
                <w:sz w:val="22"/>
                <w:szCs w:val="22"/>
              </w:rPr>
            </w:pPr>
            <w:r w:rsidRPr="008A3940">
              <w:rPr>
                <w:b/>
                <w:bCs/>
                <w:sz w:val="22"/>
                <w:szCs w:val="22"/>
              </w:rPr>
              <w:t xml:space="preserve">Media Contact: </w:t>
            </w:r>
          </w:p>
          <w:p w:rsidR="007A44F8" w:rsidRPr="008A3940" w:rsidP="00BB4E29" w14:paraId="12A99F63" w14:textId="5BEF301A">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36</w:t>
            </w:r>
          </w:p>
          <w:p w:rsidR="00FF232D" w:rsidRPr="008A3940" w:rsidP="00BB4E29" w14:paraId="10545DFA" w14:textId="509BEC5A">
            <w:pPr>
              <w:rPr>
                <w:bCs/>
                <w:sz w:val="22"/>
                <w:szCs w:val="22"/>
              </w:rPr>
            </w:pPr>
            <w:r>
              <w:rPr>
                <w:bCs/>
                <w:sz w:val="22"/>
                <w:szCs w:val="22"/>
              </w:rPr>
              <w:t>tina</w:t>
            </w:r>
            <w:r w:rsidRPr="008A3940" w:rsidR="007A44F8">
              <w:rPr>
                <w:bCs/>
                <w:sz w:val="22"/>
                <w:szCs w:val="22"/>
              </w:rPr>
              <w:t>.</w:t>
            </w:r>
            <w:r>
              <w:rPr>
                <w:bCs/>
                <w:sz w:val="22"/>
                <w:szCs w:val="22"/>
              </w:rPr>
              <w:t>pelkey</w:t>
            </w:r>
            <w:r w:rsidRPr="008A3940" w:rsidR="007A44F8">
              <w:rPr>
                <w:bCs/>
                <w:sz w:val="22"/>
                <w:szCs w:val="22"/>
              </w:rPr>
              <w:t>@fcc.gov</w:t>
            </w:r>
          </w:p>
          <w:p w:rsidR="007A44F8" w:rsidRPr="008A3940" w:rsidP="00BB4E29" w14:paraId="0FA5FE77" w14:textId="77777777">
            <w:pPr>
              <w:rPr>
                <w:bCs/>
                <w:sz w:val="22"/>
                <w:szCs w:val="22"/>
              </w:rPr>
            </w:pPr>
          </w:p>
          <w:p w:rsidR="007A44F8" w:rsidRPr="008A3940" w:rsidP="00BB4E29" w14:paraId="6E1FC902" w14:textId="77777777">
            <w:pPr>
              <w:rPr>
                <w:b/>
                <w:sz w:val="22"/>
                <w:szCs w:val="22"/>
              </w:rPr>
            </w:pPr>
            <w:r w:rsidRPr="008A3940">
              <w:rPr>
                <w:b/>
                <w:sz w:val="22"/>
                <w:szCs w:val="22"/>
              </w:rPr>
              <w:t>For Immediate Release</w:t>
            </w:r>
          </w:p>
          <w:p w:rsidR="007A44F8" w:rsidRPr="004A729A" w:rsidP="00BB4E29" w14:paraId="546F5141" w14:textId="77777777">
            <w:pPr>
              <w:jc w:val="center"/>
              <w:rPr>
                <w:b/>
                <w:bCs/>
                <w:sz w:val="22"/>
                <w:szCs w:val="22"/>
              </w:rPr>
            </w:pPr>
          </w:p>
          <w:p w:rsidR="00DC1618" w:rsidP="00DC1618" w14:paraId="56E64AF9" w14:textId="3D2AD4F0">
            <w:pPr>
              <w:tabs>
                <w:tab w:val="left" w:pos="8625"/>
              </w:tabs>
              <w:jc w:val="center"/>
              <w:rPr>
                <w:b/>
                <w:bCs/>
                <w:sz w:val="26"/>
                <w:szCs w:val="26"/>
              </w:rPr>
            </w:pPr>
            <w:r>
              <w:rPr>
                <w:b/>
                <w:bCs/>
                <w:sz w:val="26"/>
                <w:szCs w:val="26"/>
              </w:rPr>
              <w:t>CHAIRMAN PAI</w:t>
            </w:r>
            <w:r w:rsidR="003D7B88">
              <w:rPr>
                <w:b/>
                <w:bCs/>
                <w:sz w:val="26"/>
                <w:szCs w:val="26"/>
              </w:rPr>
              <w:t xml:space="preserve"> CIRCULATES DRAFT ORDER </w:t>
            </w:r>
            <w:r w:rsidR="003F0B1D">
              <w:rPr>
                <w:b/>
                <w:bCs/>
                <w:sz w:val="26"/>
                <w:szCs w:val="26"/>
              </w:rPr>
              <w:t xml:space="preserve">TO </w:t>
            </w:r>
            <w:r w:rsidR="003D7B88">
              <w:rPr>
                <w:b/>
                <w:bCs/>
                <w:sz w:val="26"/>
                <w:szCs w:val="26"/>
              </w:rPr>
              <w:t>APPROV</w:t>
            </w:r>
            <w:r w:rsidR="004F5DDD">
              <w:rPr>
                <w:b/>
                <w:bCs/>
                <w:sz w:val="26"/>
                <w:szCs w:val="26"/>
              </w:rPr>
              <w:t>E</w:t>
            </w:r>
            <w:r w:rsidR="005077C3">
              <w:rPr>
                <w:b/>
                <w:bCs/>
                <w:sz w:val="26"/>
                <w:szCs w:val="26"/>
              </w:rPr>
              <w:t xml:space="preserve"> LIGADO</w:t>
            </w:r>
            <w:r w:rsidR="00152302">
              <w:rPr>
                <w:b/>
                <w:bCs/>
                <w:sz w:val="26"/>
                <w:szCs w:val="26"/>
              </w:rPr>
              <w:t>’S</w:t>
            </w:r>
            <w:r w:rsidR="005077C3">
              <w:rPr>
                <w:b/>
                <w:bCs/>
                <w:sz w:val="26"/>
                <w:szCs w:val="26"/>
              </w:rPr>
              <w:t xml:space="preserve"> </w:t>
            </w:r>
            <w:r w:rsidR="00670D88">
              <w:rPr>
                <w:b/>
                <w:bCs/>
                <w:sz w:val="26"/>
                <w:szCs w:val="26"/>
              </w:rPr>
              <w:t>APPLICATION</w:t>
            </w:r>
            <w:r w:rsidR="007066F6">
              <w:rPr>
                <w:b/>
                <w:bCs/>
                <w:sz w:val="26"/>
                <w:szCs w:val="26"/>
              </w:rPr>
              <w:t xml:space="preserve"> </w:t>
            </w:r>
            <w:r w:rsidR="00F63E88">
              <w:rPr>
                <w:b/>
                <w:bCs/>
                <w:sz w:val="26"/>
                <w:szCs w:val="26"/>
              </w:rPr>
              <w:t>TO FACILITATE</w:t>
            </w:r>
            <w:r w:rsidR="00787CEA">
              <w:rPr>
                <w:b/>
                <w:bCs/>
                <w:sz w:val="26"/>
                <w:szCs w:val="26"/>
              </w:rPr>
              <w:t xml:space="preserve"> 5G AND</w:t>
            </w:r>
          </w:p>
          <w:p w:rsidR="000E049E" w:rsidP="0001162A" w14:paraId="4D8D0A72" w14:textId="2D1C991E">
            <w:pPr>
              <w:tabs>
                <w:tab w:val="left" w:pos="8625"/>
              </w:tabs>
              <w:spacing w:after="240"/>
              <w:jc w:val="center"/>
              <w:rPr>
                <w:b/>
                <w:bCs/>
                <w:sz w:val="26"/>
                <w:szCs w:val="26"/>
              </w:rPr>
            </w:pPr>
            <w:r>
              <w:rPr>
                <w:b/>
                <w:bCs/>
                <w:sz w:val="26"/>
                <w:szCs w:val="26"/>
              </w:rPr>
              <w:t>INTERNET OF THINGS</w:t>
            </w:r>
            <w:r w:rsidR="00564D02">
              <w:rPr>
                <w:b/>
                <w:bCs/>
                <w:sz w:val="26"/>
                <w:szCs w:val="26"/>
              </w:rPr>
              <w:t xml:space="preserve"> </w:t>
            </w:r>
            <w:r w:rsidR="00F63E88">
              <w:rPr>
                <w:b/>
                <w:bCs/>
                <w:sz w:val="26"/>
                <w:szCs w:val="26"/>
              </w:rPr>
              <w:t xml:space="preserve">SERVICES </w:t>
            </w:r>
          </w:p>
          <w:p w:rsidR="00366679" w:rsidRPr="002B5666" w:rsidP="0001162A" w14:paraId="373F4A55" w14:textId="3A172945">
            <w:pPr>
              <w:tabs>
                <w:tab w:val="left" w:pos="8625"/>
              </w:tabs>
              <w:jc w:val="center"/>
              <w:rPr>
                <w:b/>
                <w:bCs/>
                <w:i/>
              </w:rPr>
            </w:pPr>
            <w:r>
              <w:rPr>
                <w:b/>
                <w:bCs/>
                <w:i/>
              </w:rPr>
              <w:t xml:space="preserve">Conditions </w:t>
            </w:r>
            <w:r w:rsidR="00DD24C7">
              <w:rPr>
                <w:b/>
                <w:bCs/>
                <w:i/>
              </w:rPr>
              <w:t xml:space="preserve">Would </w:t>
            </w:r>
            <w:r>
              <w:rPr>
                <w:b/>
                <w:bCs/>
                <w:i/>
              </w:rPr>
              <w:t>Protect</w:t>
            </w:r>
            <w:r w:rsidR="0092352D">
              <w:rPr>
                <w:b/>
                <w:bCs/>
                <w:i/>
              </w:rPr>
              <w:t xml:space="preserve"> </w:t>
            </w:r>
            <w:r w:rsidR="00955D2B">
              <w:rPr>
                <w:b/>
                <w:bCs/>
                <w:i/>
              </w:rPr>
              <w:t xml:space="preserve">Incumbents </w:t>
            </w:r>
            <w:r w:rsidR="00B81A26">
              <w:rPr>
                <w:b/>
                <w:bCs/>
                <w:i/>
              </w:rPr>
              <w:t>from Harmful Interference</w:t>
            </w:r>
          </w:p>
          <w:p w:rsidR="00CB146D" w:rsidP="00847CA4" w14:paraId="6296A5BB" w14:textId="77777777">
            <w:pPr>
              <w:rPr>
                <w:sz w:val="22"/>
                <w:szCs w:val="22"/>
              </w:rPr>
            </w:pPr>
          </w:p>
          <w:p w:rsidR="008263E7" w:rsidP="00847CA4" w14:paraId="0085A3C5" w14:textId="284EF268">
            <w:pPr>
              <w:rPr>
                <w:sz w:val="22"/>
                <w:szCs w:val="22"/>
              </w:rPr>
            </w:pPr>
            <w:r w:rsidRPr="002E165B">
              <w:rPr>
                <w:sz w:val="22"/>
                <w:szCs w:val="22"/>
              </w:rPr>
              <w:t xml:space="preserve">WASHINGTON, </w:t>
            </w:r>
            <w:r w:rsidRPr="003C5C9F" w:rsidR="003C5C9F">
              <w:rPr>
                <w:sz w:val="22"/>
                <w:szCs w:val="22"/>
              </w:rPr>
              <w:t>April</w:t>
            </w:r>
            <w:r w:rsidR="00855A92">
              <w:rPr>
                <w:sz w:val="22"/>
                <w:szCs w:val="22"/>
              </w:rPr>
              <w:t xml:space="preserve"> </w:t>
            </w:r>
            <w:r w:rsidR="005077C3">
              <w:rPr>
                <w:sz w:val="22"/>
                <w:szCs w:val="22"/>
              </w:rPr>
              <w:t>1</w:t>
            </w:r>
            <w:r w:rsidR="00787CEA">
              <w:rPr>
                <w:sz w:val="22"/>
                <w:szCs w:val="22"/>
              </w:rPr>
              <w:t>6</w:t>
            </w:r>
            <w:r w:rsidRPr="002E165B" w:rsidR="00065E2D">
              <w:rPr>
                <w:sz w:val="22"/>
                <w:szCs w:val="22"/>
              </w:rPr>
              <w:t>, 20</w:t>
            </w:r>
            <w:r w:rsidR="006D16EF">
              <w:rPr>
                <w:sz w:val="22"/>
                <w:szCs w:val="22"/>
              </w:rPr>
              <w:t>20</w:t>
            </w:r>
            <w:r w:rsidRPr="002E165B" w:rsidR="00D861EE">
              <w:rPr>
                <w:sz w:val="22"/>
                <w:szCs w:val="22"/>
              </w:rPr>
              <w:t>—</w:t>
            </w:r>
            <w:r w:rsidR="00DD24C7">
              <w:rPr>
                <w:sz w:val="22"/>
                <w:szCs w:val="22"/>
              </w:rPr>
              <w:t xml:space="preserve">Today, </w:t>
            </w:r>
            <w:r w:rsidR="00BB1212">
              <w:rPr>
                <w:sz w:val="22"/>
                <w:szCs w:val="22"/>
              </w:rPr>
              <w:t>Federal Communications Commission</w:t>
            </w:r>
            <w:r w:rsidR="00DD24C7">
              <w:rPr>
                <w:sz w:val="22"/>
                <w:szCs w:val="22"/>
              </w:rPr>
              <w:t xml:space="preserve"> Chairman Ajit Pai </w:t>
            </w:r>
            <w:r w:rsidR="00C54282">
              <w:rPr>
                <w:sz w:val="22"/>
                <w:szCs w:val="22"/>
              </w:rPr>
              <w:t>circulated to his colleagues a draft order that</w:t>
            </w:r>
            <w:r>
              <w:rPr>
                <w:sz w:val="22"/>
                <w:szCs w:val="22"/>
              </w:rPr>
              <w:t xml:space="preserve"> </w:t>
            </w:r>
            <w:r w:rsidR="00C54282">
              <w:rPr>
                <w:sz w:val="22"/>
                <w:szCs w:val="22"/>
              </w:rPr>
              <w:t>would approve with conditions</w:t>
            </w:r>
            <w:r>
              <w:rPr>
                <w:sz w:val="22"/>
                <w:szCs w:val="22"/>
              </w:rPr>
              <w:t xml:space="preserve"> </w:t>
            </w:r>
            <w:r w:rsidRPr="00F63E88">
              <w:rPr>
                <w:sz w:val="22"/>
                <w:szCs w:val="22"/>
              </w:rPr>
              <w:t>Ligado</w:t>
            </w:r>
            <w:r w:rsidR="00152302">
              <w:rPr>
                <w:sz w:val="22"/>
                <w:szCs w:val="22"/>
              </w:rPr>
              <w:t>’s</w:t>
            </w:r>
            <w:r w:rsidRPr="00F63E88">
              <w:rPr>
                <w:sz w:val="22"/>
                <w:szCs w:val="22"/>
              </w:rPr>
              <w:t xml:space="preserve"> </w:t>
            </w:r>
            <w:r w:rsidR="00326111">
              <w:rPr>
                <w:sz w:val="22"/>
                <w:szCs w:val="22"/>
              </w:rPr>
              <w:t xml:space="preserve">application </w:t>
            </w:r>
            <w:r w:rsidRPr="00F63E88">
              <w:rPr>
                <w:sz w:val="22"/>
                <w:szCs w:val="22"/>
              </w:rPr>
              <w:t>to deploy a low-power terrestrial nationwide network</w:t>
            </w:r>
            <w:r w:rsidR="00976560">
              <w:rPr>
                <w:sz w:val="22"/>
                <w:szCs w:val="22"/>
              </w:rPr>
              <w:t xml:space="preserve"> in the</w:t>
            </w:r>
            <w:bookmarkStart w:id="1" w:name="_Hlk37410054"/>
            <w:r w:rsidR="00A3313E">
              <w:rPr>
                <w:sz w:val="22"/>
                <w:szCs w:val="22"/>
              </w:rPr>
              <w:t xml:space="preserve"> </w:t>
            </w:r>
            <w:bookmarkEnd w:id="1"/>
            <w:r w:rsidR="0061579B">
              <w:rPr>
                <w:sz w:val="22"/>
                <w:szCs w:val="22"/>
              </w:rPr>
              <w:t>L</w:t>
            </w:r>
            <w:r w:rsidR="005B3BFC">
              <w:rPr>
                <w:sz w:val="22"/>
                <w:szCs w:val="22"/>
              </w:rPr>
              <w:t>-</w:t>
            </w:r>
            <w:r w:rsidR="0061579B">
              <w:rPr>
                <w:sz w:val="22"/>
                <w:szCs w:val="22"/>
              </w:rPr>
              <w:t xml:space="preserve">Band </w:t>
            </w:r>
            <w:r w:rsidRPr="00F63E88" w:rsidR="0058609D">
              <w:rPr>
                <w:sz w:val="22"/>
                <w:szCs w:val="22"/>
              </w:rPr>
              <w:t xml:space="preserve">that </w:t>
            </w:r>
            <w:r w:rsidR="00593B4D">
              <w:rPr>
                <w:sz w:val="22"/>
                <w:szCs w:val="22"/>
              </w:rPr>
              <w:t xml:space="preserve">would </w:t>
            </w:r>
            <w:r w:rsidRPr="00F63E88" w:rsidR="0058609D">
              <w:rPr>
                <w:sz w:val="22"/>
                <w:szCs w:val="22"/>
              </w:rPr>
              <w:t xml:space="preserve">primarily support </w:t>
            </w:r>
            <w:r w:rsidR="00ED018A">
              <w:rPr>
                <w:sz w:val="22"/>
                <w:szCs w:val="22"/>
              </w:rPr>
              <w:t xml:space="preserve">5G and </w:t>
            </w:r>
            <w:r w:rsidRPr="00F63E88" w:rsidR="0058609D">
              <w:rPr>
                <w:sz w:val="22"/>
                <w:szCs w:val="22"/>
              </w:rPr>
              <w:t>Internet of Things</w:t>
            </w:r>
            <w:r w:rsidR="009400B3">
              <w:rPr>
                <w:sz w:val="22"/>
                <w:szCs w:val="22"/>
              </w:rPr>
              <w:t xml:space="preserve"> </w:t>
            </w:r>
            <w:r w:rsidRPr="00F63E88" w:rsidR="0058609D">
              <w:rPr>
                <w:sz w:val="22"/>
                <w:szCs w:val="22"/>
              </w:rPr>
              <w:t>service</w:t>
            </w:r>
            <w:r w:rsidR="007C54D8">
              <w:rPr>
                <w:sz w:val="22"/>
                <w:szCs w:val="22"/>
              </w:rPr>
              <w:t xml:space="preserve">s. </w:t>
            </w:r>
            <w:r w:rsidR="00034575">
              <w:rPr>
                <w:sz w:val="22"/>
                <w:szCs w:val="22"/>
              </w:rPr>
              <w:t xml:space="preserve"> </w:t>
            </w:r>
            <w:r w:rsidR="005D155C">
              <w:rPr>
                <w:sz w:val="22"/>
                <w:szCs w:val="22"/>
              </w:rPr>
              <w:t>This draft order would</w:t>
            </w:r>
            <w:r w:rsidRPr="00F63E88" w:rsidR="00034575">
              <w:rPr>
                <w:sz w:val="22"/>
                <w:szCs w:val="22"/>
              </w:rPr>
              <w:t xml:space="preserve"> </w:t>
            </w:r>
            <w:r w:rsidR="007E16E0">
              <w:rPr>
                <w:sz w:val="22"/>
                <w:szCs w:val="22"/>
              </w:rPr>
              <w:t xml:space="preserve">both </w:t>
            </w:r>
            <w:r w:rsidRPr="00F63E88" w:rsidR="007E16E0">
              <w:rPr>
                <w:sz w:val="22"/>
                <w:szCs w:val="22"/>
              </w:rPr>
              <w:t xml:space="preserve">promote more efficient and effective use of our nation’s spectrum resources </w:t>
            </w:r>
            <w:r w:rsidR="007E16E0">
              <w:rPr>
                <w:sz w:val="22"/>
                <w:szCs w:val="22"/>
              </w:rPr>
              <w:t xml:space="preserve">and </w:t>
            </w:r>
            <w:r w:rsidRPr="00F63E88" w:rsidR="00034575">
              <w:rPr>
                <w:sz w:val="22"/>
                <w:szCs w:val="22"/>
              </w:rPr>
              <w:t xml:space="preserve">ensure </w:t>
            </w:r>
            <w:r w:rsidR="007E16E0">
              <w:rPr>
                <w:sz w:val="22"/>
                <w:szCs w:val="22"/>
              </w:rPr>
              <w:t xml:space="preserve">that </w:t>
            </w:r>
            <w:r w:rsidRPr="00F63E88" w:rsidR="00034575">
              <w:rPr>
                <w:sz w:val="22"/>
                <w:szCs w:val="22"/>
              </w:rPr>
              <w:t xml:space="preserve">adjacent band operations, including </w:t>
            </w:r>
            <w:r w:rsidR="00AF152B">
              <w:rPr>
                <w:sz w:val="22"/>
                <w:szCs w:val="22"/>
              </w:rPr>
              <w:t xml:space="preserve">the </w:t>
            </w:r>
            <w:r w:rsidRPr="00F63E88" w:rsidR="00034575">
              <w:rPr>
                <w:sz w:val="22"/>
                <w:szCs w:val="22"/>
              </w:rPr>
              <w:t>Global Positioning System (GPS), are protected from harmful interference.</w:t>
            </w:r>
            <w:r w:rsidR="00034575">
              <w:rPr>
                <w:sz w:val="22"/>
                <w:szCs w:val="22"/>
              </w:rPr>
              <w:t xml:space="preserve">  </w:t>
            </w:r>
          </w:p>
          <w:p w:rsidR="008263E7" w:rsidP="00847CA4" w14:paraId="6ED6F3E1" w14:textId="77777777">
            <w:pPr>
              <w:rPr>
                <w:sz w:val="22"/>
                <w:szCs w:val="22"/>
              </w:rPr>
            </w:pPr>
          </w:p>
          <w:p w:rsidR="0061579B" w:rsidP="00847CA4" w14:paraId="45D7E8E6" w14:textId="6472650E">
            <w:pPr>
              <w:rPr>
                <w:sz w:val="22"/>
                <w:szCs w:val="22"/>
              </w:rPr>
            </w:pPr>
            <w:r>
              <w:rPr>
                <w:sz w:val="22"/>
                <w:szCs w:val="22"/>
              </w:rPr>
              <w:t>“</w:t>
            </w:r>
            <w:r w:rsidR="0085352F">
              <w:rPr>
                <w:sz w:val="22"/>
                <w:szCs w:val="22"/>
              </w:rPr>
              <w:t xml:space="preserve">After </w:t>
            </w:r>
            <w:r w:rsidR="00EE50FD">
              <w:rPr>
                <w:sz w:val="22"/>
                <w:szCs w:val="22"/>
              </w:rPr>
              <w:t xml:space="preserve">many years of consideration, it is time for the </w:t>
            </w:r>
            <w:r w:rsidR="00EA40F5">
              <w:rPr>
                <w:sz w:val="22"/>
                <w:szCs w:val="22"/>
              </w:rPr>
              <w:t>FCC</w:t>
            </w:r>
            <w:r w:rsidR="00EE50FD">
              <w:rPr>
                <w:sz w:val="22"/>
                <w:szCs w:val="22"/>
              </w:rPr>
              <w:t xml:space="preserve"> to make a decision and bring this proceeding to a close</w:t>
            </w:r>
            <w:r w:rsidR="0001162A">
              <w:rPr>
                <w:sz w:val="22"/>
                <w:szCs w:val="22"/>
              </w:rPr>
              <w:t>,” said Chairman Pai.</w:t>
            </w:r>
            <w:r w:rsidR="00EE50FD">
              <w:rPr>
                <w:sz w:val="22"/>
                <w:szCs w:val="22"/>
              </w:rPr>
              <w:t xml:space="preserve">  </w:t>
            </w:r>
            <w:r w:rsidR="0001162A">
              <w:rPr>
                <w:sz w:val="22"/>
                <w:szCs w:val="22"/>
              </w:rPr>
              <w:t>“</w:t>
            </w:r>
            <w:r>
              <w:rPr>
                <w:sz w:val="22"/>
                <w:szCs w:val="22"/>
              </w:rPr>
              <w:t>We have compiled an</w:t>
            </w:r>
            <w:r w:rsidR="009574C9">
              <w:rPr>
                <w:sz w:val="22"/>
                <w:szCs w:val="22"/>
              </w:rPr>
              <w:t xml:space="preserve"> extensive record, </w:t>
            </w:r>
            <w:r>
              <w:rPr>
                <w:sz w:val="22"/>
                <w:szCs w:val="22"/>
              </w:rPr>
              <w:t>which confirms</w:t>
            </w:r>
            <w:r w:rsidR="007C0D4D">
              <w:rPr>
                <w:sz w:val="22"/>
                <w:szCs w:val="22"/>
              </w:rPr>
              <w:t xml:space="preserve"> that </w:t>
            </w:r>
            <w:r w:rsidR="00D57ED3">
              <w:rPr>
                <w:sz w:val="22"/>
                <w:szCs w:val="22"/>
              </w:rPr>
              <w:t xml:space="preserve">it is in the public interest to </w:t>
            </w:r>
            <w:r w:rsidR="007C0D4D">
              <w:rPr>
                <w:sz w:val="22"/>
                <w:szCs w:val="22"/>
              </w:rPr>
              <w:t xml:space="preserve">grant </w:t>
            </w:r>
            <w:r w:rsidR="007C0D4D">
              <w:rPr>
                <w:sz w:val="22"/>
                <w:szCs w:val="22"/>
              </w:rPr>
              <w:t>Ligado’s</w:t>
            </w:r>
            <w:r w:rsidR="007C0D4D">
              <w:rPr>
                <w:sz w:val="22"/>
                <w:szCs w:val="22"/>
              </w:rPr>
              <w:t xml:space="preserve"> application </w:t>
            </w:r>
            <w:r w:rsidR="00593B4D">
              <w:rPr>
                <w:sz w:val="22"/>
                <w:szCs w:val="22"/>
              </w:rPr>
              <w:t>while imposing</w:t>
            </w:r>
            <w:r w:rsidR="007C0D4D">
              <w:rPr>
                <w:sz w:val="22"/>
                <w:szCs w:val="22"/>
              </w:rPr>
              <w:t xml:space="preserve"> stringent conditions to prevent harmful interference</w:t>
            </w:r>
            <w:r w:rsidR="00D57ED3">
              <w:rPr>
                <w:sz w:val="22"/>
                <w:szCs w:val="22"/>
              </w:rPr>
              <w:t>.</w:t>
            </w:r>
            <w:r w:rsidR="0017270B">
              <w:rPr>
                <w:sz w:val="22"/>
                <w:szCs w:val="22"/>
              </w:rPr>
              <w:t xml:space="preserve">  The draft order that I have presented to my colleagues would make more</w:t>
            </w:r>
            <w:r w:rsidR="00131DF3">
              <w:rPr>
                <w:sz w:val="22"/>
                <w:szCs w:val="22"/>
              </w:rPr>
              <w:t xml:space="preserve"> efficient use of underused spectrum and </w:t>
            </w:r>
            <w:r w:rsidR="00D628F4">
              <w:rPr>
                <w:sz w:val="22"/>
                <w:szCs w:val="22"/>
              </w:rPr>
              <w:t xml:space="preserve">promote the deployment of </w:t>
            </w:r>
            <w:r w:rsidR="009A7B08">
              <w:rPr>
                <w:sz w:val="22"/>
                <w:szCs w:val="22"/>
              </w:rPr>
              <w:t xml:space="preserve">5G and </w:t>
            </w:r>
            <w:r w:rsidR="00D628F4">
              <w:rPr>
                <w:sz w:val="22"/>
                <w:szCs w:val="22"/>
              </w:rPr>
              <w:t>Internet of Things services.</w:t>
            </w:r>
          </w:p>
          <w:p w:rsidR="0061579B" w:rsidP="00847CA4" w14:paraId="5880EDF2" w14:textId="77777777">
            <w:pPr>
              <w:rPr>
                <w:sz w:val="22"/>
                <w:szCs w:val="22"/>
              </w:rPr>
            </w:pPr>
          </w:p>
          <w:p w:rsidR="00F63E88" w:rsidP="00847CA4" w14:paraId="4A118C48" w14:textId="44989517">
            <w:pPr>
              <w:rPr>
                <w:sz w:val="22"/>
                <w:szCs w:val="22"/>
              </w:rPr>
            </w:pPr>
            <w:r>
              <w:rPr>
                <w:sz w:val="22"/>
                <w:szCs w:val="22"/>
              </w:rPr>
              <w:t xml:space="preserve">“Although </w:t>
            </w:r>
            <w:r w:rsidR="006F68FF">
              <w:rPr>
                <w:sz w:val="22"/>
                <w:szCs w:val="22"/>
              </w:rPr>
              <w:t xml:space="preserve">I appreciate the concerns that have been raised by certain Executive Branch agencies, it is the Commission’s duty to make an independent determination </w:t>
            </w:r>
            <w:r w:rsidR="00D2432D">
              <w:rPr>
                <w:sz w:val="22"/>
                <w:szCs w:val="22"/>
              </w:rPr>
              <w:t xml:space="preserve">based on sound engineering.  And </w:t>
            </w:r>
            <w:r w:rsidR="007075E4">
              <w:rPr>
                <w:sz w:val="22"/>
                <w:szCs w:val="22"/>
              </w:rPr>
              <w:t xml:space="preserve">based on the painstaking technical analysis done by </w:t>
            </w:r>
            <w:r w:rsidR="00802AC8">
              <w:rPr>
                <w:sz w:val="22"/>
                <w:szCs w:val="22"/>
              </w:rPr>
              <w:t xml:space="preserve">our expert staff, I am convinced that </w:t>
            </w:r>
            <w:r w:rsidR="002B53BA">
              <w:rPr>
                <w:sz w:val="22"/>
                <w:szCs w:val="22"/>
              </w:rPr>
              <w:t xml:space="preserve">the conditions </w:t>
            </w:r>
            <w:r w:rsidR="007075E4">
              <w:rPr>
                <w:sz w:val="22"/>
                <w:szCs w:val="22"/>
              </w:rPr>
              <w:t xml:space="preserve">outlined </w:t>
            </w:r>
            <w:r w:rsidR="002B53BA">
              <w:rPr>
                <w:sz w:val="22"/>
                <w:szCs w:val="22"/>
              </w:rPr>
              <w:t xml:space="preserve">in this draft order </w:t>
            </w:r>
            <w:r w:rsidR="00B31E6B">
              <w:rPr>
                <w:sz w:val="22"/>
                <w:szCs w:val="22"/>
              </w:rPr>
              <w:t xml:space="preserve">would </w:t>
            </w:r>
            <w:r w:rsidR="00DD31EE">
              <w:rPr>
                <w:sz w:val="22"/>
                <w:szCs w:val="22"/>
              </w:rPr>
              <w:t xml:space="preserve">permit </w:t>
            </w:r>
            <w:r w:rsidR="00DD31EE">
              <w:rPr>
                <w:sz w:val="22"/>
                <w:szCs w:val="22"/>
              </w:rPr>
              <w:t>Ligado</w:t>
            </w:r>
            <w:r w:rsidR="00DD31EE">
              <w:rPr>
                <w:sz w:val="22"/>
                <w:szCs w:val="22"/>
              </w:rPr>
              <w:t xml:space="preserve"> to move forward </w:t>
            </w:r>
            <w:r w:rsidR="0019776A">
              <w:rPr>
                <w:sz w:val="22"/>
                <w:szCs w:val="22"/>
              </w:rPr>
              <w:t>without causing harmful interference</w:t>
            </w:r>
            <w:r w:rsidR="00534939">
              <w:rPr>
                <w:sz w:val="22"/>
                <w:szCs w:val="22"/>
              </w:rPr>
              <w:t>.  For example,</w:t>
            </w:r>
            <w:r w:rsidR="00B31E6B">
              <w:rPr>
                <w:sz w:val="22"/>
                <w:szCs w:val="22"/>
              </w:rPr>
              <w:t xml:space="preserve"> the draft </w:t>
            </w:r>
            <w:r w:rsidR="00B219ED">
              <w:rPr>
                <w:sz w:val="22"/>
                <w:szCs w:val="22"/>
              </w:rPr>
              <w:t>o</w:t>
            </w:r>
            <w:r w:rsidR="00B31E6B">
              <w:rPr>
                <w:sz w:val="22"/>
                <w:szCs w:val="22"/>
              </w:rPr>
              <w:t xml:space="preserve">rder would authorize downlink operations </w:t>
            </w:r>
            <w:r w:rsidR="004D658A">
              <w:rPr>
                <w:sz w:val="22"/>
                <w:szCs w:val="22"/>
              </w:rPr>
              <w:t xml:space="preserve">at a power level that represents a </w:t>
            </w:r>
            <w:r w:rsidR="00B219ED">
              <w:rPr>
                <w:sz w:val="22"/>
                <w:szCs w:val="22"/>
              </w:rPr>
              <w:t>greater</w:t>
            </w:r>
            <w:r w:rsidR="004D658A">
              <w:rPr>
                <w:sz w:val="22"/>
                <w:szCs w:val="22"/>
              </w:rPr>
              <w:t xml:space="preserve"> than 99% reduction from </w:t>
            </w:r>
            <w:r w:rsidR="00B219ED">
              <w:rPr>
                <w:sz w:val="22"/>
                <w:szCs w:val="22"/>
              </w:rPr>
              <w:t xml:space="preserve">what </w:t>
            </w:r>
            <w:r w:rsidR="004D658A">
              <w:rPr>
                <w:sz w:val="22"/>
                <w:szCs w:val="22"/>
              </w:rPr>
              <w:t>Ligado</w:t>
            </w:r>
            <w:r w:rsidR="00B219ED">
              <w:rPr>
                <w:sz w:val="22"/>
                <w:szCs w:val="22"/>
              </w:rPr>
              <w:t xml:space="preserve"> proposed in its</w:t>
            </w:r>
            <w:r w:rsidR="004D658A">
              <w:rPr>
                <w:sz w:val="22"/>
                <w:szCs w:val="22"/>
              </w:rPr>
              <w:t xml:space="preserve"> 2015 app</w:t>
            </w:r>
            <w:r w:rsidR="00B219ED">
              <w:rPr>
                <w:sz w:val="22"/>
                <w:szCs w:val="22"/>
              </w:rPr>
              <w:t>l</w:t>
            </w:r>
            <w:r w:rsidR="004D658A">
              <w:rPr>
                <w:sz w:val="22"/>
                <w:szCs w:val="22"/>
              </w:rPr>
              <w:t>ication</w:t>
            </w:r>
            <w:r w:rsidR="0001162A">
              <w:rPr>
                <w:sz w:val="22"/>
                <w:szCs w:val="22"/>
              </w:rPr>
              <w:t>.”</w:t>
            </w:r>
          </w:p>
          <w:p w:rsidR="0061579B" w:rsidP="00847CA4" w14:paraId="7F0EF72C" w14:textId="7C2D5AE7">
            <w:pPr>
              <w:rPr>
                <w:sz w:val="22"/>
                <w:szCs w:val="22"/>
              </w:rPr>
            </w:pPr>
          </w:p>
          <w:p w:rsidR="0061579B" w:rsidP="009638DF" w14:paraId="73053CF0" w14:textId="77B6472F">
            <w:pPr>
              <w:rPr>
                <w:sz w:val="22"/>
                <w:szCs w:val="22"/>
              </w:rPr>
            </w:pPr>
            <w:r>
              <w:rPr>
                <w:sz w:val="22"/>
                <w:szCs w:val="22"/>
              </w:rPr>
              <w:t xml:space="preserve">In recent years, </w:t>
            </w:r>
            <w:r w:rsidRPr="00F63E88">
              <w:rPr>
                <w:sz w:val="22"/>
                <w:szCs w:val="22"/>
              </w:rPr>
              <w:t>Ligado</w:t>
            </w:r>
            <w:r>
              <w:rPr>
                <w:sz w:val="22"/>
                <w:szCs w:val="22"/>
              </w:rPr>
              <w:t xml:space="preserve"> has</w:t>
            </w:r>
            <w:r w:rsidRPr="00F63E88">
              <w:rPr>
                <w:sz w:val="22"/>
                <w:szCs w:val="22"/>
              </w:rPr>
              <w:t xml:space="preserve"> amended </w:t>
            </w:r>
            <w:r>
              <w:rPr>
                <w:sz w:val="22"/>
                <w:szCs w:val="22"/>
              </w:rPr>
              <w:t xml:space="preserve">its </w:t>
            </w:r>
            <w:r w:rsidRPr="00F63E88">
              <w:rPr>
                <w:sz w:val="22"/>
                <w:szCs w:val="22"/>
              </w:rPr>
              <w:t>application</w:t>
            </w:r>
            <w:r>
              <w:rPr>
                <w:sz w:val="22"/>
                <w:szCs w:val="22"/>
              </w:rPr>
              <w:t xml:space="preserve"> to</w:t>
            </w:r>
            <w:r w:rsidRPr="00F63E88">
              <w:rPr>
                <w:sz w:val="22"/>
                <w:szCs w:val="22"/>
              </w:rPr>
              <w:t xml:space="preserve"> significantly reduce the power levels of its </w:t>
            </w:r>
            <w:r w:rsidR="00D56770">
              <w:rPr>
                <w:sz w:val="22"/>
                <w:szCs w:val="22"/>
              </w:rPr>
              <w:t>base stations</w:t>
            </w:r>
            <w:r w:rsidRPr="00F63E88">
              <w:rPr>
                <w:sz w:val="22"/>
                <w:szCs w:val="22"/>
              </w:rPr>
              <w:t xml:space="preserve"> </w:t>
            </w:r>
            <w:r>
              <w:rPr>
                <w:sz w:val="22"/>
                <w:szCs w:val="22"/>
              </w:rPr>
              <w:t xml:space="preserve">from </w:t>
            </w:r>
            <w:r w:rsidR="007075E4">
              <w:rPr>
                <w:sz w:val="22"/>
                <w:szCs w:val="22"/>
              </w:rPr>
              <w:t>32</w:t>
            </w:r>
            <w:r>
              <w:rPr>
                <w:sz w:val="22"/>
                <w:szCs w:val="22"/>
              </w:rPr>
              <w:t xml:space="preserve"> </w:t>
            </w:r>
            <w:r>
              <w:rPr>
                <w:sz w:val="22"/>
                <w:szCs w:val="22"/>
              </w:rPr>
              <w:t>d</w:t>
            </w:r>
            <w:r w:rsidR="007075E4">
              <w:rPr>
                <w:sz w:val="22"/>
                <w:szCs w:val="22"/>
              </w:rPr>
              <w:t>BW</w:t>
            </w:r>
            <w:r>
              <w:rPr>
                <w:sz w:val="22"/>
                <w:szCs w:val="22"/>
              </w:rPr>
              <w:t xml:space="preserve"> to </w:t>
            </w:r>
            <w:r w:rsidR="007075E4">
              <w:rPr>
                <w:sz w:val="22"/>
                <w:szCs w:val="22"/>
              </w:rPr>
              <w:t>9.8</w:t>
            </w:r>
            <w:r>
              <w:rPr>
                <w:sz w:val="22"/>
                <w:szCs w:val="22"/>
              </w:rPr>
              <w:t xml:space="preserve"> </w:t>
            </w:r>
            <w:r>
              <w:rPr>
                <w:sz w:val="22"/>
                <w:szCs w:val="22"/>
              </w:rPr>
              <w:t>d</w:t>
            </w:r>
            <w:r w:rsidR="007075E4">
              <w:rPr>
                <w:sz w:val="22"/>
                <w:szCs w:val="22"/>
              </w:rPr>
              <w:t>BW</w:t>
            </w:r>
            <w:r w:rsidR="00743BD3">
              <w:rPr>
                <w:sz w:val="22"/>
                <w:szCs w:val="22"/>
              </w:rPr>
              <w:t xml:space="preserve"> (a reduction of </w:t>
            </w:r>
            <w:r w:rsidR="007D26B2">
              <w:rPr>
                <w:sz w:val="22"/>
                <w:szCs w:val="22"/>
              </w:rPr>
              <w:t>99.3</w:t>
            </w:r>
            <w:r w:rsidR="00743BD3">
              <w:rPr>
                <w:sz w:val="22"/>
                <w:szCs w:val="22"/>
              </w:rPr>
              <w:t>%)</w:t>
            </w:r>
            <w:r>
              <w:rPr>
                <w:sz w:val="22"/>
                <w:szCs w:val="22"/>
              </w:rPr>
              <w:t xml:space="preserve">.  </w:t>
            </w:r>
            <w:r>
              <w:rPr>
                <w:sz w:val="22"/>
                <w:szCs w:val="22"/>
              </w:rPr>
              <w:t>Ligado</w:t>
            </w:r>
            <w:r>
              <w:rPr>
                <w:sz w:val="22"/>
                <w:szCs w:val="22"/>
              </w:rPr>
              <w:t xml:space="preserve"> has also </w:t>
            </w:r>
            <w:r w:rsidRPr="00F63E88">
              <w:rPr>
                <w:sz w:val="22"/>
                <w:szCs w:val="22"/>
              </w:rPr>
              <w:t>commit</w:t>
            </w:r>
            <w:r w:rsidR="007075E4">
              <w:rPr>
                <w:sz w:val="22"/>
                <w:szCs w:val="22"/>
              </w:rPr>
              <w:t>t</w:t>
            </w:r>
            <w:r>
              <w:rPr>
                <w:sz w:val="22"/>
                <w:szCs w:val="22"/>
              </w:rPr>
              <w:t>ed</w:t>
            </w:r>
            <w:r w:rsidRPr="00F63E88">
              <w:rPr>
                <w:sz w:val="22"/>
                <w:szCs w:val="22"/>
              </w:rPr>
              <w:t xml:space="preserve"> to providing a significant </w:t>
            </w:r>
            <w:r>
              <w:rPr>
                <w:sz w:val="22"/>
                <w:szCs w:val="22"/>
              </w:rPr>
              <w:t>(</w:t>
            </w:r>
            <w:r w:rsidR="007D26B2">
              <w:rPr>
                <w:sz w:val="22"/>
                <w:szCs w:val="22"/>
              </w:rPr>
              <w:t>23</w:t>
            </w:r>
            <w:r>
              <w:rPr>
                <w:sz w:val="22"/>
                <w:szCs w:val="22"/>
              </w:rPr>
              <w:t xml:space="preserve"> </w:t>
            </w:r>
            <w:r w:rsidR="007075E4">
              <w:rPr>
                <w:sz w:val="22"/>
                <w:szCs w:val="22"/>
              </w:rPr>
              <w:t>megahert</w:t>
            </w:r>
            <w:r>
              <w:rPr>
                <w:sz w:val="22"/>
                <w:szCs w:val="22"/>
              </w:rPr>
              <w:t xml:space="preserve">z) </w:t>
            </w:r>
            <w:r w:rsidRPr="00F63E88">
              <w:rPr>
                <w:sz w:val="22"/>
                <w:szCs w:val="22"/>
              </w:rPr>
              <w:t xml:space="preserve">guard-band </w:t>
            </w:r>
            <w:r>
              <w:rPr>
                <w:sz w:val="22"/>
                <w:szCs w:val="22"/>
              </w:rPr>
              <w:t>using its own licensed</w:t>
            </w:r>
            <w:r w:rsidRPr="00F63E88">
              <w:rPr>
                <w:sz w:val="22"/>
                <w:szCs w:val="22"/>
              </w:rPr>
              <w:t xml:space="preserve"> spectrum to further separate its terrestrial </w:t>
            </w:r>
            <w:r w:rsidR="00C82A7F">
              <w:rPr>
                <w:sz w:val="22"/>
                <w:szCs w:val="22"/>
              </w:rPr>
              <w:t xml:space="preserve">base station </w:t>
            </w:r>
            <w:r w:rsidRPr="00F63E88">
              <w:rPr>
                <w:sz w:val="22"/>
                <w:szCs w:val="22"/>
              </w:rPr>
              <w:t xml:space="preserve">transmissions from neighboring operations in the </w:t>
            </w:r>
            <w:r w:rsidRPr="00F63E88">
              <w:rPr>
                <w:sz w:val="22"/>
                <w:szCs w:val="22"/>
              </w:rPr>
              <w:t>Radionavigation</w:t>
            </w:r>
            <w:r w:rsidRPr="00F63E88">
              <w:rPr>
                <w:sz w:val="22"/>
                <w:szCs w:val="22"/>
              </w:rPr>
              <w:t xml:space="preserve">-Satellite Service allocation.  </w:t>
            </w:r>
            <w:r>
              <w:rPr>
                <w:sz w:val="22"/>
                <w:szCs w:val="22"/>
              </w:rPr>
              <w:t xml:space="preserve">As such, </w:t>
            </w:r>
            <w:r>
              <w:rPr>
                <w:sz w:val="22"/>
                <w:szCs w:val="22"/>
              </w:rPr>
              <w:t>Ligado</w:t>
            </w:r>
            <w:r>
              <w:rPr>
                <w:sz w:val="22"/>
                <w:szCs w:val="22"/>
              </w:rPr>
              <w:t xml:space="preserve"> is now only seeking terrestrial use of the 1526-1536 MHz, 1627.5-1637.5 MHz, and 1646.5-1656.5 MHz bands.  </w:t>
            </w:r>
            <w:r w:rsidR="009D1416">
              <w:rPr>
                <w:sz w:val="22"/>
                <w:szCs w:val="22"/>
              </w:rPr>
              <w:t>T</w:t>
            </w:r>
            <w:r w:rsidR="004877F3">
              <w:rPr>
                <w:sz w:val="22"/>
                <w:szCs w:val="22"/>
              </w:rPr>
              <w:t xml:space="preserve">he Order is conditioned to </w:t>
            </w:r>
            <w:r w:rsidR="0009388F">
              <w:rPr>
                <w:sz w:val="22"/>
                <w:szCs w:val="22"/>
              </w:rPr>
              <w:t xml:space="preserve">reflect </w:t>
            </w:r>
            <w:r w:rsidR="009D1416">
              <w:rPr>
                <w:sz w:val="22"/>
                <w:szCs w:val="22"/>
              </w:rPr>
              <w:t xml:space="preserve">these </w:t>
            </w:r>
            <w:r w:rsidR="00AE6019">
              <w:rPr>
                <w:sz w:val="22"/>
                <w:szCs w:val="22"/>
              </w:rPr>
              <w:t>technical</w:t>
            </w:r>
            <w:r w:rsidR="0009388F">
              <w:rPr>
                <w:sz w:val="22"/>
                <w:szCs w:val="22"/>
              </w:rPr>
              <w:t xml:space="preserve"> requirements</w:t>
            </w:r>
            <w:r w:rsidR="003E4948">
              <w:rPr>
                <w:sz w:val="22"/>
                <w:szCs w:val="22"/>
              </w:rPr>
              <w:t xml:space="preserve">.  It also requires </w:t>
            </w:r>
            <w:r w:rsidR="00053E91">
              <w:rPr>
                <w:sz w:val="22"/>
                <w:szCs w:val="22"/>
              </w:rPr>
              <w:t>Ligado</w:t>
            </w:r>
            <w:r w:rsidR="003E4948">
              <w:rPr>
                <w:sz w:val="22"/>
                <w:szCs w:val="22"/>
              </w:rPr>
              <w:t xml:space="preserve"> </w:t>
            </w:r>
            <w:r w:rsidR="00604155">
              <w:rPr>
                <w:sz w:val="22"/>
                <w:szCs w:val="22"/>
              </w:rPr>
              <w:t xml:space="preserve">to protect </w:t>
            </w:r>
            <w:r w:rsidR="007C29EC">
              <w:rPr>
                <w:sz w:val="22"/>
                <w:szCs w:val="22"/>
              </w:rPr>
              <w:t xml:space="preserve">adjacent band </w:t>
            </w:r>
            <w:r w:rsidR="00604155">
              <w:rPr>
                <w:sz w:val="22"/>
                <w:szCs w:val="22"/>
              </w:rPr>
              <w:t>incumbents</w:t>
            </w:r>
            <w:r w:rsidR="004877F3">
              <w:rPr>
                <w:sz w:val="22"/>
                <w:szCs w:val="22"/>
              </w:rPr>
              <w:t xml:space="preserve"> </w:t>
            </w:r>
            <w:r w:rsidR="003E4948">
              <w:rPr>
                <w:sz w:val="22"/>
                <w:szCs w:val="22"/>
              </w:rPr>
              <w:t xml:space="preserve">by reporting </w:t>
            </w:r>
            <w:r w:rsidRPr="00B130F3" w:rsidR="00B130F3">
              <w:rPr>
                <w:sz w:val="22"/>
                <w:szCs w:val="22"/>
              </w:rPr>
              <w:t>its base station locations and technical operating parameters to</w:t>
            </w:r>
            <w:r w:rsidR="003E4948">
              <w:rPr>
                <w:sz w:val="22"/>
                <w:szCs w:val="22"/>
              </w:rPr>
              <w:t xml:space="preserve"> potential</w:t>
            </w:r>
            <w:r w:rsidR="00B136F0">
              <w:rPr>
                <w:sz w:val="22"/>
                <w:szCs w:val="22"/>
              </w:rPr>
              <w:t>ly</w:t>
            </w:r>
            <w:r w:rsidR="003E4948">
              <w:rPr>
                <w:sz w:val="22"/>
                <w:szCs w:val="22"/>
              </w:rPr>
              <w:t xml:space="preserve"> affected government and industry </w:t>
            </w:r>
            <w:r w:rsidR="008023F0">
              <w:rPr>
                <w:sz w:val="22"/>
                <w:szCs w:val="22"/>
              </w:rPr>
              <w:t>s</w:t>
            </w:r>
            <w:r w:rsidR="00A36C51">
              <w:rPr>
                <w:sz w:val="22"/>
                <w:szCs w:val="22"/>
              </w:rPr>
              <w:t>takeholders prio</w:t>
            </w:r>
            <w:r w:rsidRPr="00B130F3" w:rsidR="00B130F3">
              <w:rPr>
                <w:sz w:val="22"/>
                <w:szCs w:val="22"/>
              </w:rPr>
              <w:t xml:space="preserve">r to commencing operations, </w:t>
            </w:r>
            <w:r w:rsidRPr="006149A0" w:rsidR="008023F0">
              <w:rPr>
                <w:sz w:val="22"/>
                <w:szCs w:val="22"/>
              </w:rPr>
              <w:t>continuous</w:t>
            </w:r>
            <w:r w:rsidR="008023F0">
              <w:rPr>
                <w:sz w:val="22"/>
                <w:szCs w:val="22"/>
              </w:rPr>
              <w:t xml:space="preserve">ly </w:t>
            </w:r>
            <w:r w:rsidRPr="006149A0" w:rsidR="008023F0">
              <w:rPr>
                <w:sz w:val="22"/>
                <w:szCs w:val="22"/>
              </w:rPr>
              <w:t>monitoring the transmit power of its base station sites</w:t>
            </w:r>
            <w:r w:rsidR="009638DF">
              <w:rPr>
                <w:sz w:val="22"/>
                <w:szCs w:val="22"/>
              </w:rPr>
              <w:t xml:space="preserve">, and complying </w:t>
            </w:r>
            <w:r w:rsidR="00E1519C">
              <w:rPr>
                <w:sz w:val="22"/>
                <w:szCs w:val="22"/>
              </w:rPr>
              <w:t xml:space="preserve">with </w:t>
            </w:r>
            <w:r w:rsidRPr="00B130F3" w:rsidR="00B130F3">
              <w:rPr>
                <w:sz w:val="22"/>
                <w:szCs w:val="22"/>
              </w:rPr>
              <w:t>procedures and actions for responding to credible reports of interference</w:t>
            </w:r>
            <w:r w:rsidR="003E4948">
              <w:rPr>
                <w:sz w:val="22"/>
                <w:szCs w:val="22"/>
              </w:rPr>
              <w:t>, including rapid shutdown of operations where warranted</w:t>
            </w:r>
            <w:r w:rsidR="009638DF">
              <w:rPr>
                <w:sz w:val="22"/>
                <w:szCs w:val="22"/>
              </w:rPr>
              <w:t>.</w:t>
            </w:r>
            <w:r w:rsidRPr="00B130F3" w:rsidR="00B130F3">
              <w:rPr>
                <w:sz w:val="22"/>
                <w:szCs w:val="22"/>
              </w:rPr>
              <w:t xml:space="preserve"> </w:t>
            </w:r>
          </w:p>
          <w:p w:rsidR="00BD19E8" w:rsidRPr="002E165B" w:rsidP="002E165B" w14:paraId="64D84134" w14:textId="77777777">
            <w:pPr>
              <w:rPr>
                <w:sz w:val="22"/>
                <w:szCs w:val="22"/>
              </w:rPr>
            </w:pPr>
          </w:p>
          <w:p w:rsidR="004F0F1F" w:rsidRPr="007475A1" w:rsidP="00850E26" w14:paraId="574A476C" w14:textId="77777777">
            <w:pPr>
              <w:ind w:right="72"/>
              <w:jc w:val="center"/>
              <w:rPr>
                <w:sz w:val="22"/>
                <w:szCs w:val="22"/>
              </w:rPr>
            </w:pPr>
            <w:r w:rsidRPr="007475A1">
              <w:rPr>
                <w:sz w:val="22"/>
                <w:szCs w:val="22"/>
              </w:rPr>
              <w:t>###</w:t>
            </w:r>
          </w:p>
          <w:p w:rsidR="00CC5E08" w:rsidRPr="0080486B" w:rsidP="00850E26" w14:paraId="57A2EAC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015A764" w14:textId="77777777">
            <w:pPr>
              <w:ind w:right="72"/>
              <w:jc w:val="center"/>
              <w:rPr>
                <w:b/>
                <w:bCs/>
                <w:sz w:val="18"/>
                <w:szCs w:val="18"/>
              </w:rPr>
            </w:pPr>
          </w:p>
          <w:p w:rsidR="00EE0E90" w:rsidRPr="00EF729B" w:rsidP="00850E26" w14:paraId="79C36BA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BD60017" w14:textId="77777777">
      <w:pPr>
        <w:rPr>
          <w:b/>
          <w:bCs/>
          <w:sz w:val="2"/>
          <w:szCs w:val="2"/>
        </w:rPr>
      </w:pPr>
    </w:p>
    <w:sectPr w:rsidSect="00366679">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44104C5"/>
    <w:multiLevelType w:val="hybridMultilevel"/>
    <w:tmpl w:val="50A8D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00336"/>
    <w:rsid w:val="00002084"/>
    <w:rsid w:val="0001162A"/>
    <w:rsid w:val="0002500C"/>
    <w:rsid w:val="000266FB"/>
    <w:rsid w:val="00026765"/>
    <w:rsid w:val="000311FC"/>
    <w:rsid w:val="00034575"/>
    <w:rsid w:val="00040127"/>
    <w:rsid w:val="00053E91"/>
    <w:rsid w:val="00064BDE"/>
    <w:rsid w:val="00065E2D"/>
    <w:rsid w:val="00076C36"/>
    <w:rsid w:val="00081232"/>
    <w:rsid w:val="00091E65"/>
    <w:rsid w:val="0009388F"/>
    <w:rsid w:val="00096D4A"/>
    <w:rsid w:val="000A38EA"/>
    <w:rsid w:val="000A748B"/>
    <w:rsid w:val="000B7454"/>
    <w:rsid w:val="000C1E47"/>
    <w:rsid w:val="000C26F3"/>
    <w:rsid w:val="000D1CE7"/>
    <w:rsid w:val="000D303B"/>
    <w:rsid w:val="000E049E"/>
    <w:rsid w:val="00104EE9"/>
    <w:rsid w:val="0010756E"/>
    <w:rsid w:val="0010799B"/>
    <w:rsid w:val="00117DB2"/>
    <w:rsid w:val="00122EBE"/>
    <w:rsid w:val="00123ED2"/>
    <w:rsid w:val="00125BE0"/>
    <w:rsid w:val="00131D82"/>
    <w:rsid w:val="00131DF3"/>
    <w:rsid w:val="00142C13"/>
    <w:rsid w:val="00143A77"/>
    <w:rsid w:val="00146C49"/>
    <w:rsid w:val="00151217"/>
    <w:rsid w:val="00152302"/>
    <w:rsid w:val="00152776"/>
    <w:rsid w:val="00153222"/>
    <w:rsid w:val="001577D3"/>
    <w:rsid w:val="001676F3"/>
    <w:rsid w:val="0017270B"/>
    <w:rsid w:val="00172935"/>
    <w:rsid w:val="001733A6"/>
    <w:rsid w:val="001764E9"/>
    <w:rsid w:val="00176F98"/>
    <w:rsid w:val="00180BEA"/>
    <w:rsid w:val="001865A9"/>
    <w:rsid w:val="00187DB2"/>
    <w:rsid w:val="00191AC1"/>
    <w:rsid w:val="0019776A"/>
    <w:rsid w:val="001A37C1"/>
    <w:rsid w:val="001B20BB"/>
    <w:rsid w:val="001B3AE3"/>
    <w:rsid w:val="001B4379"/>
    <w:rsid w:val="001C4370"/>
    <w:rsid w:val="001D3779"/>
    <w:rsid w:val="001D6169"/>
    <w:rsid w:val="001F0469"/>
    <w:rsid w:val="001F0FEF"/>
    <w:rsid w:val="002012D2"/>
    <w:rsid w:val="00203A98"/>
    <w:rsid w:val="00206EDD"/>
    <w:rsid w:val="0021247E"/>
    <w:rsid w:val="002146F6"/>
    <w:rsid w:val="00217A96"/>
    <w:rsid w:val="0022105D"/>
    <w:rsid w:val="00231C32"/>
    <w:rsid w:val="00240345"/>
    <w:rsid w:val="002421F0"/>
    <w:rsid w:val="00247274"/>
    <w:rsid w:val="00253696"/>
    <w:rsid w:val="002661DD"/>
    <w:rsid w:val="00266966"/>
    <w:rsid w:val="00281B90"/>
    <w:rsid w:val="002858F3"/>
    <w:rsid w:val="00285C36"/>
    <w:rsid w:val="00286966"/>
    <w:rsid w:val="0029121A"/>
    <w:rsid w:val="00294C0C"/>
    <w:rsid w:val="002A0934"/>
    <w:rsid w:val="002B1013"/>
    <w:rsid w:val="002B53BA"/>
    <w:rsid w:val="002B5666"/>
    <w:rsid w:val="002B63F2"/>
    <w:rsid w:val="002C20DF"/>
    <w:rsid w:val="002D03E5"/>
    <w:rsid w:val="002E165B"/>
    <w:rsid w:val="002E3F1D"/>
    <w:rsid w:val="002F31D0"/>
    <w:rsid w:val="00300359"/>
    <w:rsid w:val="00312114"/>
    <w:rsid w:val="0031504D"/>
    <w:rsid w:val="0031773E"/>
    <w:rsid w:val="003216E8"/>
    <w:rsid w:val="0032572A"/>
    <w:rsid w:val="00326111"/>
    <w:rsid w:val="0033108F"/>
    <w:rsid w:val="00333871"/>
    <w:rsid w:val="00347716"/>
    <w:rsid w:val="003506E1"/>
    <w:rsid w:val="00351850"/>
    <w:rsid w:val="00356948"/>
    <w:rsid w:val="00363C2C"/>
    <w:rsid w:val="00366679"/>
    <w:rsid w:val="003727E3"/>
    <w:rsid w:val="00385A93"/>
    <w:rsid w:val="003910F1"/>
    <w:rsid w:val="00397BE5"/>
    <w:rsid w:val="003A45EF"/>
    <w:rsid w:val="003C1ED9"/>
    <w:rsid w:val="003C3802"/>
    <w:rsid w:val="003C5C9F"/>
    <w:rsid w:val="003D68B3"/>
    <w:rsid w:val="003D7B88"/>
    <w:rsid w:val="003E42FC"/>
    <w:rsid w:val="003E4948"/>
    <w:rsid w:val="003E5991"/>
    <w:rsid w:val="003F0B1D"/>
    <w:rsid w:val="003F344A"/>
    <w:rsid w:val="003F4CBA"/>
    <w:rsid w:val="003F757C"/>
    <w:rsid w:val="003F79AA"/>
    <w:rsid w:val="00403FF0"/>
    <w:rsid w:val="0042046D"/>
    <w:rsid w:val="004209BD"/>
    <w:rsid w:val="0042116E"/>
    <w:rsid w:val="004245FD"/>
    <w:rsid w:val="00425AEF"/>
    <w:rsid w:val="00426518"/>
    <w:rsid w:val="00427B06"/>
    <w:rsid w:val="004357BE"/>
    <w:rsid w:val="00441F59"/>
    <w:rsid w:val="00444E07"/>
    <w:rsid w:val="00444FA9"/>
    <w:rsid w:val="00457A03"/>
    <w:rsid w:val="0047341B"/>
    <w:rsid w:val="00473E9C"/>
    <w:rsid w:val="00476270"/>
    <w:rsid w:val="0047707C"/>
    <w:rsid w:val="00477A8F"/>
    <w:rsid w:val="00480099"/>
    <w:rsid w:val="004877F3"/>
    <w:rsid w:val="004941A2"/>
    <w:rsid w:val="00497858"/>
    <w:rsid w:val="004A729A"/>
    <w:rsid w:val="004B0985"/>
    <w:rsid w:val="004B4FEA"/>
    <w:rsid w:val="004C0ADA"/>
    <w:rsid w:val="004C412D"/>
    <w:rsid w:val="004C433E"/>
    <w:rsid w:val="004C4512"/>
    <w:rsid w:val="004C4F36"/>
    <w:rsid w:val="004D3D85"/>
    <w:rsid w:val="004D658A"/>
    <w:rsid w:val="004E2BD8"/>
    <w:rsid w:val="004E2DDF"/>
    <w:rsid w:val="004F0F1F"/>
    <w:rsid w:val="004F5DDD"/>
    <w:rsid w:val="005022AA"/>
    <w:rsid w:val="00504845"/>
    <w:rsid w:val="0050757F"/>
    <w:rsid w:val="005077C3"/>
    <w:rsid w:val="00514A93"/>
    <w:rsid w:val="00516AD2"/>
    <w:rsid w:val="00523C40"/>
    <w:rsid w:val="005267EE"/>
    <w:rsid w:val="00534939"/>
    <w:rsid w:val="00545DAE"/>
    <w:rsid w:val="00555152"/>
    <w:rsid w:val="00557E14"/>
    <w:rsid w:val="0056492B"/>
    <w:rsid w:val="00564D02"/>
    <w:rsid w:val="005664DB"/>
    <w:rsid w:val="00571B83"/>
    <w:rsid w:val="0057327E"/>
    <w:rsid w:val="00575A00"/>
    <w:rsid w:val="005800C5"/>
    <w:rsid w:val="00581B74"/>
    <w:rsid w:val="00582FB6"/>
    <w:rsid w:val="0058609D"/>
    <w:rsid w:val="00586417"/>
    <w:rsid w:val="0058673C"/>
    <w:rsid w:val="005916E5"/>
    <w:rsid w:val="005925CE"/>
    <w:rsid w:val="005938FF"/>
    <w:rsid w:val="00593B4D"/>
    <w:rsid w:val="005A7972"/>
    <w:rsid w:val="005B17E7"/>
    <w:rsid w:val="005B2643"/>
    <w:rsid w:val="005B3BFC"/>
    <w:rsid w:val="005B70A4"/>
    <w:rsid w:val="005D155C"/>
    <w:rsid w:val="005D17FD"/>
    <w:rsid w:val="005D3D43"/>
    <w:rsid w:val="005F0D55"/>
    <w:rsid w:val="005F183E"/>
    <w:rsid w:val="00600DDA"/>
    <w:rsid w:val="00603A30"/>
    <w:rsid w:val="00604155"/>
    <w:rsid w:val="00604211"/>
    <w:rsid w:val="00611051"/>
    <w:rsid w:val="00613498"/>
    <w:rsid w:val="006149A0"/>
    <w:rsid w:val="0061579B"/>
    <w:rsid w:val="00616303"/>
    <w:rsid w:val="00617B94"/>
    <w:rsid w:val="00620BED"/>
    <w:rsid w:val="006348BE"/>
    <w:rsid w:val="006415B4"/>
    <w:rsid w:val="006437A5"/>
    <w:rsid w:val="00644E3D"/>
    <w:rsid w:val="006450FB"/>
    <w:rsid w:val="00651B9E"/>
    <w:rsid w:val="00652019"/>
    <w:rsid w:val="00657EC9"/>
    <w:rsid w:val="00662D00"/>
    <w:rsid w:val="00665633"/>
    <w:rsid w:val="00670D88"/>
    <w:rsid w:val="00671750"/>
    <w:rsid w:val="00672775"/>
    <w:rsid w:val="00674C86"/>
    <w:rsid w:val="0068015E"/>
    <w:rsid w:val="006861AB"/>
    <w:rsid w:val="00686B89"/>
    <w:rsid w:val="0069420F"/>
    <w:rsid w:val="006A2FC5"/>
    <w:rsid w:val="006A6877"/>
    <w:rsid w:val="006A7D75"/>
    <w:rsid w:val="006B0A70"/>
    <w:rsid w:val="006B5EA4"/>
    <w:rsid w:val="006B606A"/>
    <w:rsid w:val="006B676B"/>
    <w:rsid w:val="006C33AF"/>
    <w:rsid w:val="006D16EF"/>
    <w:rsid w:val="006D4738"/>
    <w:rsid w:val="006D5D22"/>
    <w:rsid w:val="006D77A4"/>
    <w:rsid w:val="006E0324"/>
    <w:rsid w:val="006E4A76"/>
    <w:rsid w:val="006F0296"/>
    <w:rsid w:val="006F1DBD"/>
    <w:rsid w:val="006F62EC"/>
    <w:rsid w:val="006F68FF"/>
    <w:rsid w:val="00700349"/>
    <w:rsid w:val="00700556"/>
    <w:rsid w:val="0070589A"/>
    <w:rsid w:val="007066F6"/>
    <w:rsid w:val="007072A4"/>
    <w:rsid w:val="007075E4"/>
    <w:rsid w:val="007167DD"/>
    <w:rsid w:val="00720C99"/>
    <w:rsid w:val="0072478B"/>
    <w:rsid w:val="00724E69"/>
    <w:rsid w:val="007274AD"/>
    <w:rsid w:val="0073414D"/>
    <w:rsid w:val="00743BD3"/>
    <w:rsid w:val="007475A1"/>
    <w:rsid w:val="0075235E"/>
    <w:rsid w:val="007528A5"/>
    <w:rsid w:val="00761178"/>
    <w:rsid w:val="007625AF"/>
    <w:rsid w:val="00762D67"/>
    <w:rsid w:val="007732CC"/>
    <w:rsid w:val="00774079"/>
    <w:rsid w:val="0077752B"/>
    <w:rsid w:val="00784712"/>
    <w:rsid w:val="007851DD"/>
    <w:rsid w:val="00787CEA"/>
    <w:rsid w:val="00793D6F"/>
    <w:rsid w:val="00794090"/>
    <w:rsid w:val="007A44F8"/>
    <w:rsid w:val="007A4984"/>
    <w:rsid w:val="007B24C2"/>
    <w:rsid w:val="007B798C"/>
    <w:rsid w:val="007B7F67"/>
    <w:rsid w:val="007C0D4D"/>
    <w:rsid w:val="007C29EC"/>
    <w:rsid w:val="007C2FD9"/>
    <w:rsid w:val="007C54D8"/>
    <w:rsid w:val="007D1A83"/>
    <w:rsid w:val="007D21BF"/>
    <w:rsid w:val="007D26B2"/>
    <w:rsid w:val="007E16E0"/>
    <w:rsid w:val="007E3129"/>
    <w:rsid w:val="007F3C12"/>
    <w:rsid w:val="007F5205"/>
    <w:rsid w:val="008023F0"/>
    <w:rsid w:val="00802AC8"/>
    <w:rsid w:val="0080486B"/>
    <w:rsid w:val="008215E7"/>
    <w:rsid w:val="008263E7"/>
    <w:rsid w:val="00830FC6"/>
    <w:rsid w:val="008416C5"/>
    <w:rsid w:val="00847CA4"/>
    <w:rsid w:val="00850E26"/>
    <w:rsid w:val="0085352F"/>
    <w:rsid w:val="00855A92"/>
    <w:rsid w:val="00860A72"/>
    <w:rsid w:val="0086490F"/>
    <w:rsid w:val="00865EAA"/>
    <w:rsid w:val="00866F06"/>
    <w:rsid w:val="008728F5"/>
    <w:rsid w:val="008824C2"/>
    <w:rsid w:val="00885201"/>
    <w:rsid w:val="008960E4"/>
    <w:rsid w:val="008A2189"/>
    <w:rsid w:val="008A3940"/>
    <w:rsid w:val="008B13C9"/>
    <w:rsid w:val="008C1C03"/>
    <w:rsid w:val="008C248C"/>
    <w:rsid w:val="008C5432"/>
    <w:rsid w:val="008C7BF1"/>
    <w:rsid w:val="008C7F0E"/>
    <w:rsid w:val="008D00D6"/>
    <w:rsid w:val="008D4D00"/>
    <w:rsid w:val="008D4E5E"/>
    <w:rsid w:val="008D7ABD"/>
    <w:rsid w:val="008E55A2"/>
    <w:rsid w:val="008E695F"/>
    <w:rsid w:val="008F1609"/>
    <w:rsid w:val="008F78D8"/>
    <w:rsid w:val="00903145"/>
    <w:rsid w:val="00911667"/>
    <w:rsid w:val="00913886"/>
    <w:rsid w:val="0092352D"/>
    <w:rsid w:val="00925508"/>
    <w:rsid w:val="0093373C"/>
    <w:rsid w:val="009400B3"/>
    <w:rsid w:val="00955D2B"/>
    <w:rsid w:val="009574C9"/>
    <w:rsid w:val="00961620"/>
    <w:rsid w:val="009638DF"/>
    <w:rsid w:val="009734B6"/>
    <w:rsid w:val="00976560"/>
    <w:rsid w:val="0098096F"/>
    <w:rsid w:val="0098437A"/>
    <w:rsid w:val="00986316"/>
    <w:rsid w:val="00986C92"/>
    <w:rsid w:val="00993C47"/>
    <w:rsid w:val="009942D7"/>
    <w:rsid w:val="009972BC"/>
    <w:rsid w:val="009A1083"/>
    <w:rsid w:val="009A29D5"/>
    <w:rsid w:val="009A4ABE"/>
    <w:rsid w:val="009A6B17"/>
    <w:rsid w:val="009A7B08"/>
    <w:rsid w:val="009B4B16"/>
    <w:rsid w:val="009D1416"/>
    <w:rsid w:val="009E54A1"/>
    <w:rsid w:val="009F4E25"/>
    <w:rsid w:val="009F5B1F"/>
    <w:rsid w:val="00A065EA"/>
    <w:rsid w:val="00A21394"/>
    <w:rsid w:val="00A222E1"/>
    <w:rsid w:val="00A225A9"/>
    <w:rsid w:val="00A247B2"/>
    <w:rsid w:val="00A262F4"/>
    <w:rsid w:val="00A3308E"/>
    <w:rsid w:val="00A3313E"/>
    <w:rsid w:val="00A35DFD"/>
    <w:rsid w:val="00A36C51"/>
    <w:rsid w:val="00A41120"/>
    <w:rsid w:val="00A41E67"/>
    <w:rsid w:val="00A46E78"/>
    <w:rsid w:val="00A47013"/>
    <w:rsid w:val="00A65566"/>
    <w:rsid w:val="00A66BFB"/>
    <w:rsid w:val="00A702DF"/>
    <w:rsid w:val="00A775A3"/>
    <w:rsid w:val="00A80D21"/>
    <w:rsid w:val="00A81700"/>
    <w:rsid w:val="00A81B5B"/>
    <w:rsid w:val="00A82D9C"/>
    <w:rsid w:val="00A82FAD"/>
    <w:rsid w:val="00A9673A"/>
    <w:rsid w:val="00A96EF2"/>
    <w:rsid w:val="00AA4B89"/>
    <w:rsid w:val="00AA5C35"/>
    <w:rsid w:val="00AA5ED9"/>
    <w:rsid w:val="00AC0A38"/>
    <w:rsid w:val="00AC4E0E"/>
    <w:rsid w:val="00AC517B"/>
    <w:rsid w:val="00AC7492"/>
    <w:rsid w:val="00AD0D19"/>
    <w:rsid w:val="00AD2D65"/>
    <w:rsid w:val="00AD4184"/>
    <w:rsid w:val="00AE0D4C"/>
    <w:rsid w:val="00AE6019"/>
    <w:rsid w:val="00AE7E07"/>
    <w:rsid w:val="00AF051B"/>
    <w:rsid w:val="00AF152B"/>
    <w:rsid w:val="00B037A2"/>
    <w:rsid w:val="00B06426"/>
    <w:rsid w:val="00B130F3"/>
    <w:rsid w:val="00B136F0"/>
    <w:rsid w:val="00B219ED"/>
    <w:rsid w:val="00B2371C"/>
    <w:rsid w:val="00B31870"/>
    <w:rsid w:val="00B31E6B"/>
    <w:rsid w:val="00B320B8"/>
    <w:rsid w:val="00B320B9"/>
    <w:rsid w:val="00B35EE2"/>
    <w:rsid w:val="00B36DEF"/>
    <w:rsid w:val="00B50DFE"/>
    <w:rsid w:val="00B52016"/>
    <w:rsid w:val="00B57131"/>
    <w:rsid w:val="00B62F2C"/>
    <w:rsid w:val="00B727C9"/>
    <w:rsid w:val="00B735C8"/>
    <w:rsid w:val="00B76A63"/>
    <w:rsid w:val="00B7740D"/>
    <w:rsid w:val="00B81A26"/>
    <w:rsid w:val="00B8702E"/>
    <w:rsid w:val="00BA6350"/>
    <w:rsid w:val="00BA7B16"/>
    <w:rsid w:val="00BB1212"/>
    <w:rsid w:val="00BB4E29"/>
    <w:rsid w:val="00BB56A4"/>
    <w:rsid w:val="00BB74C9"/>
    <w:rsid w:val="00BC3AB6"/>
    <w:rsid w:val="00BD19E8"/>
    <w:rsid w:val="00BD4273"/>
    <w:rsid w:val="00BE3C94"/>
    <w:rsid w:val="00BE406A"/>
    <w:rsid w:val="00BF4DCF"/>
    <w:rsid w:val="00C07979"/>
    <w:rsid w:val="00C15B09"/>
    <w:rsid w:val="00C17C53"/>
    <w:rsid w:val="00C25355"/>
    <w:rsid w:val="00C274DB"/>
    <w:rsid w:val="00C27AD4"/>
    <w:rsid w:val="00C31ED8"/>
    <w:rsid w:val="00C432E4"/>
    <w:rsid w:val="00C54282"/>
    <w:rsid w:val="00C64D2A"/>
    <w:rsid w:val="00C70C26"/>
    <w:rsid w:val="00C72001"/>
    <w:rsid w:val="00C72B33"/>
    <w:rsid w:val="00C7303B"/>
    <w:rsid w:val="00C772B7"/>
    <w:rsid w:val="00C7758C"/>
    <w:rsid w:val="00C80347"/>
    <w:rsid w:val="00C82A7F"/>
    <w:rsid w:val="00C97A22"/>
    <w:rsid w:val="00CA0AF2"/>
    <w:rsid w:val="00CB146D"/>
    <w:rsid w:val="00CB24D2"/>
    <w:rsid w:val="00CB7C1A"/>
    <w:rsid w:val="00CC10FA"/>
    <w:rsid w:val="00CC5E08"/>
    <w:rsid w:val="00CC6B1E"/>
    <w:rsid w:val="00CD4C39"/>
    <w:rsid w:val="00CD6D9D"/>
    <w:rsid w:val="00CE14FD"/>
    <w:rsid w:val="00CF2A0C"/>
    <w:rsid w:val="00CF6860"/>
    <w:rsid w:val="00D02AC6"/>
    <w:rsid w:val="00D03F0C"/>
    <w:rsid w:val="00D04312"/>
    <w:rsid w:val="00D10A1B"/>
    <w:rsid w:val="00D16A7F"/>
    <w:rsid w:val="00D16AD2"/>
    <w:rsid w:val="00D20446"/>
    <w:rsid w:val="00D215F6"/>
    <w:rsid w:val="00D22596"/>
    <w:rsid w:val="00D22691"/>
    <w:rsid w:val="00D2432D"/>
    <w:rsid w:val="00D24C3D"/>
    <w:rsid w:val="00D44C1E"/>
    <w:rsid w:val="00D46CB1"/>
    <w:rsid w:val="00D56770"/>
    <w:rsid w:val="00D570DA"/>
    <w:rsid w:val="00D57ED3"/>
    <w:rsid w:val="00D628F4"/>
    <w:rsid w:val="00D6341F"/>
    <w:rsid w:val="00D723F0"/>
    <w:rsid w:val="00D752A6"/>
    <w:rsid w:val="00D8133F"/>
    <w:rsid w:val="00D836A5"/>
    <w:rsid w:val="00D861EE"/>
    <w:rsid w:val="00D869E2"/>
    <w:rsid w:val="00D95B05"/>
    <w:rsid w:val="00D97E2D"/>
    <w:rsid w:val="00DA103D"/>
    <w:rsid w:val="00DA45D3"/>
    <w:rsid w:val="00DA4772"/>
    <w:rsid w:val="00DA4EAF"/>
    <w:rsid w:val="00DA7B44"/>
    <w:rsid w:val="00DB2667"/>
    <w:rsid w:val="00DB67B7"/>
    <w:rsid w:val="00DC15A9"/>
    <w:rsid w:val="00DC1618"/>
    <w:rsid w:val="00DC40AA"/>
    <w:rsid w:val="00DC5D7F"/>
    <w:rsid w:val="00DD1750"/>
    <w:rsid w:val="00DD1C40"/>
    <w:rsid w:val="00DD24C7"/>
    <w:rsid w:val="00DD31EE"/>
    <w:rsid w:val="00DE2390"/>
    <w:rsid w:val="00DE300D"/>
    <w:rsid w:val="00E1519C"/>
    <w:rsid w:val="00E17DC7"/>
    <w:rsid w:val="00E314D3"/>
    <w:rsid w:val="00E349AA"/>
    <w:rsid w:val="00E41390"/>
    <w:rsid w:val="00E41CA0"/>
    <w:rsid w:val="00E4366B"/>
    <w:rsid w:val="00E50A4A"/>
    <w:rsid w:val="00E516AF"/>
    <w:rsid w:val="00E606DE"/>
    <w:rsid w:val="00E61F8A"/>
    <w:rsid w:val="00E644FE"/>
    <w:rsid w:val="00E72733"/>
    <w:rsid w:val="00E742FA"/>
    <w:rsid w:val="00E74A62"/>
    <w:rsid w:val="00E74F2C"/>
    <w:rsid w:val="00E76816"/>
    <w:rsid w:val="00E82783"/>
    <w:rsid w:val="00E83DBF"/>
    <w:rsid w:val="00E87C13"/>
    <w:rsid w:val="00E91FD9"/>
    <w:rsid w:val="00E94CD9"/>
    <w:rsid w:val="00E96479"/>
    <w:rsid w:val="00EA1A76"/>
    <w:rsid w:val="00EA290B"/>
    <w:rsid w:val="00EA40F5"/>
    <w:rsid w:val="00EA434D"/>
    <w:rsid w:val="00EC5457"/>
    <w:rsid w:val="00EC5A05"/>
    <w:rsid w:val="00ED018A"/>
    <w:rsid w:val="00ED6EF6"/>
    <w:rsid w:val="00EE0E90"/>
    <w:rsid w:val="00EE507A"/>
    <w:rsid w:val="00EE50FD"/>
    <w:rsid w:val="00EE614A"/>
    <w:rsid w:val="00EF3BCA"/>
    <w:rsid w:val="00EF3FE9"/>
    <w:rsid w:val="00EF5FC8"/>
    <w:rsid w:val="00EF729B"/>
    <w:rsid w:val="00F01B0D"/>
    <w:rsid w:val="00F1238F"/>
    <w:rsid w:val="00F16485"/>
    <w:rsid w:val="00F17DFF"/>
    <w:rsid w:val="00F228ED"/>
    <w:rsid w:val="00F26262"/>
    <w:rsid w:val="00F26E31"/>
    <w:rsid w:val="00F27C6C"/>
    <w:rsid w:val="00F34A8D"/>
    <w:rsid w:val="00F50D25"/>
    <w:rsid w:val="00F535D8"/>
    <w:rsid w:val="00F61155"/>
    <w:rsid w:val="00F61F76"/>
    <w:rsid w:val="00F63E88"/>
    <w:rsid w:val="00F670E4"/>
    <w:rsid w:val="00F708E3"/>
    <w:rsid w:val="00F76561"/>
    <w:rsid w:val="00F84736"/>
    <w:rsid w:val="00F95083"/>
    <w:rsid w:val="00FA3D19"/>
    <w:rsid w:val="00FC6C29"/>
    <w:rsid w:val="00FD58E0"/>
    <w:rsid w:val="00FD635A"/>
    <w:rsid w:val="00FD71AE"/>
    <w:rsid w:val="00FE0198"/>
    <w:rsid w:val="00FE3A7C"/>
    <w:rsid w:val="00FE56EF"/>
    <w:rsid w:val="00FF1C0B"/>
    <w:rsid w:val="00FF232D"/>
    <w:rsid w:val="00FF58D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94DE800-273A-4D3E-AF60-3117D119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172935"/>
    <w:pPr>
      <w:ind w:left="720"/>
      <w:contextualSpacing/>
    </w:pPr>
  </w:style>
  <w:style w:type="character" w:styleId="CommentReference">
    <w:name w:val="annotation reference"/>
    <w:basedOn w:val="DefaultParagraphFont"/>
    <w:semiHidden/>
    <w:unhideWhenUsed/>
    <w:rsid w:val="00356948"/>
    <w:rPr>
      <w:sz w:val="16"/>
      <w:szCs w:val="16"/>
    </w:rPr>
  </w:style>
  <w:style w:type="paragraph" w:styleId="CommentText">
    <w:name w:val="annotation text"/>
    <w:basedOn w:val="Normal"/>
    <w:link w:val="CommentTextChar"/>
    <w:semiHidden/>
    <w:unhideWhenUsed/>
    <w:rsid w:val="00356948"/>
    <w:rPr>
      <w:sz w:val="20"/>
      <w:szCs w:val="20"/>
    </w:rPr>
  </w:style>
  <w:style w:type="character" w:customStyle="1" w:styleId="CommentTextChar">
    <w:name w:val="Comment Text Char"/>
    <w:basedOn w:val="DefaultParagraphFont"/>
    <w:link w:val="CommentText"/>
    <w:semiHidden/>
    <w:rsid w:val="00356948"/>
  </w:style>
  <w:style w:type="paragraph" w:styleId="CommentSubject">
    <w:name w:val="annotation subject"/>
    <w:basedOn w:val="CommentText"/>
    <w:next w:val="CommentText"/>
    <w:link w:val="CommentSubjectChar"/>
    <w:semiHidden/>
    <w:unhideWhenUsed/>
    <w:rsid w:val="00356948"/>
    <w:rPr>
      <w:b/>
      <w:bCs/>
    </w:rPr>
  </w:style>
  <w:style w:type="character" w:customStyle="1" w:styleId="CommentSubjectChar">
    <w:name w:val="Comment Subject Char"/>
    <w:basedOn w:val="CommentTextChar"/>
    <w:link w:val="CommentSubject"/>
    <w:semiHidden/>
    <w:rsid w:val="00356948"/>
    <w:rPr>
      <w:b/>
      <w:bCs/>
    </w:rPr>
  </w:style>
  <w:style w:type="paragraph" w:styleId="FootnoteText">
    <w:name w:val="footnote text"/>
    <w:aliases w:val="ALTS FOOTNOTE,Footnote Text Char Char6 Char,Footnote Text Char Char6 Char Char1 Char1,Footnote Text Char2 Char3,Footnote Text Char4 Char2 Char Char Char Char,Footnote Text Char6 Char,Footnote Text Char6 Char Char Char,f,fn,fn Ch,fn Char"/>
    <w:basedOn w:val="Normal"/>
    <w:link w:val="FootnoteTextChar"/>
    <w:uiPriority w:val="99"/>
    <w:unhideWhenUsed/>
    <w:rsid w:val="0056492B"/>
    <w:rPr>
      <w:sz w:val="20"/>
      <w:szCs w:val="20"/>
    </w:rPr>
  </w:style>
  <w:style w:type="character" w:customStyle="1" w:styleId="FootnoteTextChar">
    <w:name w:val="Footnote Text Char"/>
    <w:aliases w:val="Footnote Text Char Char6 Char Char,Footnote Text Char Char6 Char Char1 Char1 Char,Footnote Text Char2 Char3 Char,Footnote Text Char4 Char2 Char Char Char Char Char,Footnote Text Char6 Char Char,Footnote Text Char6 Char Char Char Char"/>
    <w:basedOn w:val="DefaultParagraphFont"/>
    <w:link w:val="FootnoteText"/>
    <w:uiPriority w:val="99"/>
    <w:rsid w:val="0056492B"/>
  </w:style>
  <w:style w:type="character" w:styleId="FootnoteReference">
    <w:name w:val="footnote reference"/>
    <w:aliases w:val="(NECG) Footnote Reference,Appel note de bas de p,FR,Footnote Reference/,Footnote Reference1,Style 12,Style 124,Style 13,Style 17,Style 3,Style 6,Style 7,fr,o"/>
    <w:uiPriority w:val="99"/>
    <w:unhideWhenUsed/>
    <w:rsid w:val="00564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