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1E48A6" w:rsidRPr="002C3377" w:rsidP="00932B86" w14:paraId="19FB59F4" w14:textId="7777777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C3377">
        <w:rPr>
          <w:rFonts w:ascii="Times New Roman" w:hAnsi="Times New Roman" w:cs="Times New Roman"/>
          <w:b/>
          <w:bCs/>
        </w:rPr>
        <w:t>STATEMENT OF</w:t>
      </w:r>
    </w:p>
    <w:p w:rsidR="001E48A6" w:rsidRPr="002C3377" w:rsidP="00932B86" w14:paraId="5AB69A17" w14:textId="77777777">
      <w:pPr>
        <w:jc w:val="center"/>
        <w:rPr>
          <w:rFonts w:ascii="Times New Roman" w:hAnsi="Times New Roman" w:cs="Times New Roman"/>
          <w:b/>
          <w:bCs/>
        </w:rPr>
      </w:pPr>
      <w:r w:rsidRPr="002C3377">
        <w:rPr>
          <w:rFonts w:ascii="Times New Roman" w:hAnsi="Times New Roman" w:cs="Times New Roman"/>
          <w:b/>
          <w:bCs/>
        </w:rPr>
        <w:t>COMMISSIONER MICHAEL O’RIELLY</w:t>
      </w:r>
    </w:p>
    <w:p w:rsidR="001E48A6" w:rsidRPr="002C3377" w:rsidP="00932B86" w14:paraId="2A4243E4" w14:textId="77777777">
      <w:pPr>
        <w:ind w:left="720" w:hanging="720"/>
        <w:rPr>
          <w:rFonts w:ascii="Times New Roman" w:hAnsi="Times New Roman" w:cs="Times New Roman"/>
        </w:rPr>
      </w:pPr>
    </w:p>
    <w:p w:rsidR="002C3377" w:rsidRPr="002C3377" w:rsidP="002C3377" w14:paraId="1A2E32BB" w14:textId="77777777">
      <w:pPr>
        <w:ind w:left="720" w:hanging="720"/>
        <w:rPr>
          <w:rFonts w:ascii="Times New Roman" w:hAnsi="Times New Roman" w:cs="Times New Roman"/>
        </w:rPr>
      </w:pPr>
      <w:r w:rsidRPr="002C3377">
        <w:rPr>
          <w:rFonts w:ascii="Times New Roman" w:hAnsi="Times New Roman" w:cs="Times New Roman"/>
        </w:rPr>
        <w:t>Re:</w:t>
      </w:r>
      <w:r w:rsidRPr="002C3377">
        <w:rPr>
          <w:rFonts w:ascii="Times New Roman" w:hAnsi="Times New Roman" w:cs="Times New Roman"/>
        </w:rPr>
        <w:tab/>
      </w:r>
      <w:r w:rsidRPr="002C3377">
        <w:rPr>
          <w:rFonts w:ascii="Times New Roman" w:hAnsi="Times New Roman" w:cs="Times New Roman"/>
          <w:i/>
          <w:iCs/>
        </w:rPr>
        <w:t>Review of the Commission’s Rules Governing the 896-901/935-940 MHz Band</w:t>
      </w:r>
      <w:r w:rsidRPr="002C3377">
        <w:rPr>
          <w:rFonts w:ascii="Times New Roman" w:hAnsi="Times New Roman" w:cs="Times New Roman"/>
        </w:rPr>
        <w:t>, WT Docket No. 17-200</w:t>
      </w:r>
    </w:p>
    <w:p w:rsidR="001E48A6" w:rsidRPr="002C3377" w14:paraId="09F7BBD3" w14:textId="77777777">
      <w:pPr>
        <w:rPr>
          <w:rFonts w:ascii="Times New Roman" w:hAnsi="Times New Roman" w:cs="Times New Roman"/>
        </w:rPr>
      </w:pPr>
    </w:p>
    <w:p w:rsidR="00A75C0E" w:rsidRPr="002C3377" w:rsidP="0049742A" w14:paraId="7FED51FC" w14:textId="1FC9727C">
      <w:pPr>
        <w:ind w:firstLine="720"/>
        <w:rPr>
          <w:rFonts w:ascii="Times New Roman" w:hAnsi="Times New Roman" w:cs="Times New Roman"/>
        </w:rPr>
      </w:pPr>
      <w:r w:rsidRPr="002C3377">
        <w:rPr>
          <w:rFonts w:ascii="Times New Roman" w:hAnsi="Times New Roman" w:cs="Times New Roman"/>
        </w:rPr>
        <w:t xml:space="preserve">I </w:t>
      </w:r>
      <w:r w:rsidRPr="002C3377" w:rsidR="001A245C">
        <w:rPr>
          <w:rFonts w:ascii="Times New Roman" w:hAnsi="Times New Roman" w:cs="Times New Roman"/>
        </w:rPr>
        <w:t>fully</w:t>
      </w:r>
      <w:r w:rsidRPr="002C3377" w:rsidR="00B544B8">
        <w:rPr>
          <w:rFonts w:ascii="Times New Roman" w:hAnsi="Times New Roman" w:cs="Times New Roman"/>
        </w:rPr>
        <w:t xml:space="preserve"> support our effort to reconfigure</w:t>
      </w:r>
      <w:r w:rsidRPr="002C3377" w:rsidR="002D5BEC">
        <w:rPr>
          <w:rFonts w:ascii="Times New Roman" w:hAnsi="Times New Roman" w:cs="Times New Roman"/>
        </w:rPr>
        <w:t xml:space="preserve"> the 900 MHz band to</w:t>
      </w:r>
      <w:r w:rsidRPr="002C3377" w:rsidR="003E4C95">
        <w:rPr>
          <w:rFonts w:ascii="Times New Roman" w:hAnsi="Times New Roman" w:cs="Times New Roman"/>
        </w:rPr>
        <w:t xml:space="preserve"> optimize its use</w:t>
      </w:r>
      <w:r w:rsidRPr="002C3377" w:rsidR="006A6AFA">
        <w:rPr>
          <w:rFonts w:ascii="Times New Roman" w:hAnsi="Times New Roman" w:cs="Times New Roman"/>
        </w:rPr>
        <w:t xml:space="preserve"> and</w:t>
      </w:r>
      <w:r w:rsidRPr="002C3377" w:rsidR="002D5BEC">
        <w:rPr>
          <w:rFonts w:ascii="Times New Roman" w:hAnsi="Times New Roman" w:cs="Times New Roman"/>
        </w:rPr>
        <w:t xml:space="preserve"> </w:t>
      </w:r>
      <w:r w:rsidRPr="002C3377" w:rsidR="004F7CA3">
        <w:rPr>
          <w:rFonts w:ascii="Times New Roman" w:hAnsi="Times New Roman" w:cs="Times New Roman"/>
        </w:rPr>
        <w:t>increase spectrum efficiency</w:t>
      </w:r>
      <w:r w:rsidRPr="002C3377" w:rsidR="00EE1A4B">
        <w:rPr>
          <w:rFonts w:ascii="Times New Roman" w:hAnsi="Times New Roman" w:cs="Times New Roman"/>
        </w:rPr>
        <w:t xml:space="preserve">. </w:t>
      </w:r>
      <w:r w:rsidRPr="002C3377" w:rsidR="00B756FF">
        <w:rPr>
          <w:rFonts w:ascii="Times New Roman" w:hAnsi="Times New Roman" w:cs="Times New Roman"/>
        </w:rPr>
        <w:t xml:space="preserve"> </w:t>
      </w:r>
      <w:r w:rsidRPr="002C3377" w:rsidR="004F7CA3">
        <w:rPr>
          <w:rFonts w:ascii="Times New Roman" w:hAnsi="Times New Roman" w:cs="Times New Roman"/>
        </w:rPr>
        <w:t xml:space="preserve">While some users </w:t>
      </w:r>
      <w:r w:rsidRPr="002C3377" w:rsidR="00761154">
        <w:rPr>
          <w:rFonts w:ascii="Times New Roman" w:hAnsi="Times New Roman" w:cs="Times New Roman"/>
        </w:rPr>
        <w:t xml:space="preserve">are still capable of using </w:t>
      </w:r>
      <w:r w:rsidRPr="002C3377" w:rsidR="00B756FF">
        <w:rPr>
          <w:rFonts w:ascii="Times New Roman" w:hAnsi="Times New Roman" w:cs="Times New Roman"/>
        </w:rPr>
        <w:t xml:space="preserve">the </w:t>
      </w:r>
      <w:r w:rsidRPr="002C3377" w:rsidR="00761154">
        <w:rPr>
          <w:rFonts w:ascii="Times New Roman" w:hAnsi="Times New Roman" w:cs="Times New Roman"/>
        </w:rPr>
        <w:t>small</w:t>
      </w:r>
      <w:r w:rsidRPr="002C3377" w:rsidR="00B756FF">
        <w:rPr>
          <w:rFonts w:ascii="Times New Roman" w:hAnsi="Times New Roman" w:cs="Times New Roman"/>
        </w:rPr>
        <w:t>er</w:t>
      </w:r>
      <w:r w:rsidRPr="002C3377" w:rsidR="00761154">
        <w:rPr>
          <w:rFonts w:ascii="Times New Roman" w:hAnsi="Times New Roman" w:cs="Times New Roman"/>
        </w:rPr>
        <w:t xml:space="preserve"> channel</w:t>
      </w:r>
      <w:r w:rsidRPr="002C3377" w:rsidR="00962E84">
        <w:rPr>
          <w:rFonts w:ascii="Times New Roman" w:hAnsi="Times New Roman" w:cs="Times New Roman"/>
        </w:rPr>
        <w:t>s</w:t>
      </w:r>
      <w:r w:rsidRPr="002C3377" w:rsidR="00A06731">
        <w:rPr>
          <w:rFonts w:ascii="Times New Roman" w:hAnsi="Times New Roman" w:cs="Times New Roman"/>
        </w:rPr>
        <w:t xml:space="preserve"> </w:t>
      </w:r>
      <w:r w:rsidRPr="002C3377" w:rsidR="00B756FF">
        <w:rPr>
          <w:rFonts w:ascii="Times New Roman" w:hAnsi="Times New Roman" w:cs="Times New Roman"/>
        </w:rPr>
        <w:t>reflected in</w:t>
      </w:r>
      <w:r w:rsidRPr="002C3377" w:rsidR="00A43C10">
        <w:rPr>
          <w:rFonts w:ascii="Times New Roman" w:hAnsi="Times New Roman" w:cs="Times New Roman"/>
        </w:rPr>
        <w:t xml:space="preserve"> the current </w:t>
      </w:r>
      <w:r w:rsidRPr="002C3377" w:rsidR="007C33BE">
        <w:rPr>
          <w:rFonts w:ascii="Times New Roman" w:hAnsi="Times New Roman" w:cs="Times New Roman"/>
        </w:rPr>
        <w:t>band plan</w:t>
      </w:r>
      <w:r w:rsidRPr="002C3377" w:rsidR="00761154">
        <w:rPr>
          <w:rFonts w:ascii="Times New Roman" w:hAnsi="Times New Roman" w:cs="Times New Roman"/>
        </w:rPr>
        <w:t>, m</w:t>
      </w:r>
      <w:r w:rsidRPr="002C3377" w:rsidR="0048231B">
        <w:rPr>
          <w:rFonts w:ascii="Times New Roman" w:hAnsi="Times New Roman" w:cs="Times New Roman"/>
        </w:rPr>
        <w:t xml:space="preserve">any </w:t>
      </w:r>
      <w:r w:rsidRPr="002C3377" w:rsidR="00761154">
        <w:rPr>
          <w:rFonts w:ascii="Times New Roman" w:hAnsi="Times New Roman" w:cs="Times New Roman"/>
        </w:rPr>
        <w:t xml:space="preserve">are seeking </w:t>
      </w:r>
      <w:r w:rsidRPr="002C3377" w:rsidR="009948B3">
        <w:rPr>
          <w:rFonts w:ascii="Times New Roman" w:hAnsi="Times New Roman" w:cs="Times New Roman"/>
        </w:rPr>
        <w:t>spectrum assignments</w:t>
      </w:r>
      <w:r w:rsidRPr="002C3377" w:rsidR="00007AD8">
        <w:rPr>
          <w:rFonts w:ascii="Times New Roman" w:hAnsi="Times New Roman" w:cs="Times New Roman"/>
        </w:rPr>
        <w:t xml:space="preserve"> capable</w:t>
      </w:r>
      <w:r w:rsidRPr="002C3377" w:rsidR="008F52A4">
        <w:rPr>
          <w:rFonts w:ascii="Times New Roman" w:hAnsi="Times New Roman" w:cs="Times New Roman"/>
        </w:rPr>
        <w:t xml:space="preserve"> </w:t>
      </w:r>
      <w:r w:rsidRPr="002C3377" w:rsidR="00007AD8">
        <w:rPr>
          <w:rFonts w:ascii="Times New Roman" w:hAnsi="Times New Roman" w:cs="Times New Roman"/>
        </w:rPr>
        <w:t xml:space="preserve">of </w:t>
      </w:r>
      <w:r w:rsidRPr="002C3377" w:rsidR="008F52A4">
        <w:rPr>
          <w:rFonts w:ascii="Times New Roman" w:hAnsi="Times New Roman" w:cs="Times New Roman"/>
        </w:rPr>
        <w:t>offer</w:t>
      </w:r>
      <w:r w:rsidRPr="002C3377" w:rsidR="00007AD8">
        <w:rPr>
          <w:rFonts w:ascii="Times New Roman" w:hAnsi="Times New Roman" w:cs="Times New Roman"/>
        </w:rPr>
        <w:t xml:space="preserve">ing </w:t>
      </w:r>
      <w:r w:rsidRPr="002C3377" w:rsidR="008F52A4">
        <w:rPr>
          <w:rFonts w:ascii="Times New Roman" w:hAnsi="Times New Roman" w:cs="Times New Roman"/>
        </w:rPr>
        <w:t>broadband</w:t>
      </w:r>
      <w:r w:rsidRPr="002C3377" w:rsidR="00007AD8">
        <w:rPr>
          <w:rFonts w:ascii="Times New Roman" w:hAnsi="Times New Roman" w:cs="Times New Roman"/>
        </w:rPr>
        <w:t xml:space="preserve">, LTE-based </w:t>
      </w:r>
      <w:r w:rsidRPr="002C3377" w:rsidR="008F52A4">
        <w:rPr>
          <w:rFonts w:ascii="Times New Roman" w:hAnsi="Times New Roman" w:cs="Times New Roman"/>
        </w:rPr>
        <w:t xml:space="preserve">services. </w:t>
      </w:r>
      <w:r w:rsidRPr="002C3377" w:rsidR="00516BE6">
        <w:rPr>
          <w:rFonts w:ascii="Times New Roman" w:hAnsi="Times New Roman" w:cs="Times New Roman"/>
        </w:rPr>
        <w:t xml:space="preserve"> </w:t>
      </w:r>
      <w:r w:rsidRPr="002C3377" w:rsidR="002B3433">
        <w:rPr>
          <w:rFonts w:ascii="Times New Roman" w:hAnsi="Times New Roman" w:cs="Times New Roman"/>
        </w:rPr>
        <w:t xml:space="preserve">By </w:t>
      </w:r>
      <w:r w:rsidRPr="002C3377" w:rsidR="00257BAA">
        <w:rPr>
          <w:rFonts w:ascii="Times New Roman" w:hAnsi="Times New Roman" w:cs="Times New Roman"/>
        </w:rPr>
        <w:t xml:space="preserve">using market forces to </w:t>
      </w:r>
      <w:r w:rsidRPr="002C3377" w:rsidR="002B3433">
        <w:rPr>
          <w:rFonts w:ascii="Times New Roman" w:hAnsi="Times New Roman" w:cs="Times New Roman"/>
        </w:rPr>
        <w:t>combin</w:t>
      </w:r>
      <w:r w:rsidRPr="002C3377" w:rsidR="00257BAA">
        <w:rPr>
          <w:rFonts w:ascii="Times New Roman" w:hAnsi="Times New Roman" w:cs="Times New Roman"/>
        </w:rPr>
        <w:t>e</w:t>
      </w:r>
      <w:r w:rsidRPr="002C3377" w:rsidR="002B3433">
        <w:rPr>
          <w:rFonts w:ascii="Times New Roman" w:hAnsi="Times New Roman" w:cs="Times New Roman"/>
        </w:rPr>
        <w:t xml:space="preserve"> frequencies and re</w:t>
      </w:r>
      <w:r w:rsidRPr="002C3377" w:rsidR="00CE4721">
        <w:rPr>
          <w:rFonts w:ascii="Times New Roman" w:hAnsi="Times New Roman" w:cs="Times New Roman"/>
        </w:rPr>
        <w:t>configure</w:t>
      </w:r>
      <w:r w:rsidRPr="002C3377" w:rsidR="002B3433">
        <w:rPr>
          <w:rFonts w:ascii="Times New Roman" w:hAnsi="Times New Roman" w:cs="Times New Roman"/>
        </w:rPr>
        <w:t xml:space="preserve"> the band, we will </w:t>
      </w:r>
      <w:r w:rsidRPr="002C3377">
        <w:rPr>
          <w:rFonts w:ascii="Times New Roman" w:hAnsi="Times New Roman" w:cs="Times New Roman"/>
        </w:rPr>
        <w:t xml:space="preserve">be able to provide a </w:t>
      </w:r>
      <w:r w:rsidRPr="002C3377" w:rsidR="00D8786F">
        <w:rPr>
          <w:rFonts w:ascii="Times New Roman" w:hAnsi="Times New Roman" w:cs="Times New Roman"/>
        </w:rPr>
        <w:t>3-by-</w:t>
      </w:r>
      <w:r w:rsidRPr="002C3377" w:rsidR="00D8786F">
        <w:rPr>
          <w:rFonts w:ascii="Times New Roman" w:hAnsi="Times New Roman" w:cs="Times New Roman"/>
        </w:rPr>
        <w:t>3</w:t>
      </w:r>
      <w:r w:rsidRPr="002C3377" w:rsidR="001B08F0">
        <w:rPr>
          <w:rFonts w:ascii="Times New Roman" w:hAnsi="Times New Roman" w:cs="Times New Roman"/>
        </w:rPr>
        <w:t xml:space="preserve"> megahertz</w:t>
      </w:r>
      <w:r w:rsidRPr="002C3377" w:rsidR="00D8786F">
        <w:rPr>
          <w:rFonts w:ascii="Times New Roman" w:hAnsi="Times New Roman" w:cs="Times New Roman"/>
        </w:rPr>
        <w:t xml:space="preserve"> </w:t>
      </w:r>
      <w:r w:rsidRPr="002C3377">
        <w:rPr>
          <w:rFonts w:ascii="Times New Roman" w:hAnsi="Times New Roman" w:cs="Times New Roman"/>
        </w:rPr>
        <w:t>broadband license</w:t>
      </w:r>
      <w:r w:rsidRPr="002C3377" w:rsidR="007E7D53">
        <w:rPr>
          <w:rFonts w:ascii="Times New Roman" w:hAnsi="Times New Roman" w:cs="Times New Roman"/>
        </w:rPr>
        <w:t xml:space="preserve">, while </w:t>
      </w:r>
      <w:r w:rsidRPr="002C3377" w:rsidR="008B53AC">
        <w:rPr>
          <w:rFonts w:ascii="Times New Roman" w:hAnsi="Times New Roman" w:cs="Times New Roman"/>
        </w:rPr>
        <w:t>ensuring that there is</w:t>
      </w:r>
      <w:r w:rsidRPr="002C3377" w:rsidR="00DA175A">
        <w:rPr>
          <w:rFonts w:ascii="Times New Roman" w:hAnsi="Times New Roman" w:cs="Times New Roman"/>
        </w:rPr>
        <w:t xml:space="preserve"> adequate</w:t>
      </w:r>
      <w:r w:rsidRPr="002C3377" w:rsidR="008B53AC">
        <w:rPr>
          <w:rFonts w:ascii="Times New Roman" w:hAnsi="Times New Roman" w:cs="Times New Roman"/>
        </w:rPr>
        <w:t xml:space="preserve"> spectrum for incumbents and those that </w:t>
      </w:r>
      <w:r w:rsidRPr="002C3377" w:rsidR="009274C8">
        <w:rPr>
          <w:rFonts w:ascii="Times New Roman" w:hAnsi="Times New Roman" w:cs="Times New Roman"/>
        </w:rPr>
        <w:t xml:space="preserve">still </w:t>
      </w:r>
      <w:r w:rsidRPr="002C3377" w:rsidR="00DA175A">
        <w:rPr>
          <w:rFonts w:ascii="Times New Roman" w:hAnsi="Times New Roman" w:cs="Times New Roman"/>
        </w:rPr>
        <w:t xml:space="preserve">seek </w:t>
      </w:r>
      <w:r w:rsidRPr="002C3377" w:rsidR="00C20124">
        <w:rPr>
          <w:rFonts w:ascii="Times New Roman" w:hAnsi="Times New Roman" w:cs="Times New Roman"/>
        </w:rPr>
        <w:t>small</w:t>
      </w:r>
      <w:r w:rsidRPr="002C3377" w:rsidR="009274C8">
        <w:rPr>
          <w:rFonts w:ascii="Times New Roman" w:hAnsi="Times New Roman" w:cs="Times New Roman"/>
        </w:rPr>
        <w:t>er</w:t>
      </w:r>
      <w:r w:rsidRPr="002C3377" w:rsidR="009276EF">
        <w:rPr>
          <w:rFonts w:ascii="Times New Roman" w:hAnsi="Times New Roman" w:cs="Times New Roman"/>
        </w:rPr>
        <w:t xml:space="preserve"> slivers of spectrum. </w:t>
      </w:r>
      <w:r w:rsidRPr="002C3377" w:rsidR="00185E08">
        <w:rPr>
          <w:rFonts w:ascii="Times New Roman" w:hAnsi="Times New Roman" w:cs="Times New Roman"/>
        </w:rPr>
        <w:t xml:space="preserve"> </w:t>
      </w:r>
      <w:r w:rsidRPr="002C3377" w:rsidR="002638EC">
        <w:rPr>
          <w:rFonts w:ascii="Times New Roman" w:hAnsi="Times New Roman" w:cs="Times New Roman"/>
        </w:rPr>
        <w:t xml:space="preserve">In </w:t>
      </w:r>
      <w:r w:rsidRPr="002C3377" w:rsidR="00B9346D">
        <w:rPr>
          <w:rFonts w:ascii="Times New Roman" w:hAnsi="Times New Roman" w:cs="Times New Roman"/>
        </w:rPr>
        <w:t>sum</w:t>
      </w:r>
      <w:r w:rsidRPr="002C3377" w:rsidR="002638EC">
        <w:rPr>
          <w:rFonts w:ascii="Times New Roman" w:hAnsi="Times New Roman" w:cs="Times New Roman"/>
        </w:rPr>
        <w:t xml:space="preserve">, we are opening a broadband license in the heart of </w:t>
      </w:r>
      <w:r w:rsidRPr="002C3377" w:rsidR="00DA175A">
        <w:rPr>
          <w:rFonts w:ascii="Times New Roman" w:hAnsi="Times New Roman" w:cs="Times New Roman"/>
        </w:rPr>
        <w:t xml:space="preserve">the </w:t>
      </w:r>
      <w:r w:rsidRPr="002C3377" w:rsidR="00B72C5D">
        <w:rPr>
          <w:rFonts w:ascii="Times New Roman" w:hAnsi="Times New Roman" w:cs="Times New Roman"/>
        </w:rPr>
        <w:t>900 MHz band, which should allow</w:t>
      </w:r>
      <w:r w:rsidRPr="002C3377" w:rsidR="00DA175A">
        <w:rPr>
          <w:rFonts w:ascii="Times New Roman" w:hAnsi="Times New Roman" w:cs="Times New Roman"/>
        </w:rPr>
        <w:t xml:space="preserve"> for and even expand</w:t>
      </w:r>
      <w:r w:rsidRPr="002C3377" w:rsidR="00B72C5D">
        <w:rPr>
          <w:rFonts w:ascii="Times New Roman" w:hAnsi="Times New Roman" w:cs="Times New Roman"/>
        </w:rPr>
        <w:t xml:space="preserve"> innovative uses precluded by today’s choppy band segmentation. </w:t>
      </w:r>
    </w:p>
    <w:p w:rsidR="0061436B" w:rsidRPr="002C3377" w14:paraId="4E6F2390" w14:textId="77777777">
      <w:pPr>
        <w:rPr>
          <w:rFonts w:ascii="Times New Roman" w:hAnsi="Times New Roman" w:cs="Times New Roman"/>
        </w:rPr>
      </w:pPr>
    </w:p>
    <w:p w:rsidR="00BB009A" w:rsidRPr="002C3377" w:rsidP="00312C02" w14:paraId="18B41E43" w14:textId="5FC6C68E">
      <w:pPr>
        <w:ind w:firstLine="720"/>
        <w:rPr>
          <w:rFonts w:ascii="Times New Roman" w:hAnsi="Times New Roman" w:cs="Times New Roman"/>
        </w:rPr>
      </w:pPr>
      <w:r w:rsidRPr="002C3377">
        <w:rPr>
          <w:rFonts w:ascii="Times New Roman" w:hAnsi="Times New Roman" w:cs="Times New Roman"/>
        </w:rPr>
        <w:t>As a free market advocate,</w:t>
      </w:r>
      <w:r w:rsidRPr="002C3377" w:rsidR="000A7122">
        <w:rPr>
          <w:rFonts w:ascii="Times New Roman" w:hAnsi="Times New Roman" w:cs="Times New Roman"/>
        </w:rPr>
        <w:t xml:space="preserve"> res</w:t>
      </w:r>
      <w:r w:rsidRPr="002C3377" w:rsidR="007F276F">
        <w:rPr>
          <w:rFonts w:ascii="Times New Roman" w:hAnsi="Times New Roman" w:cs="Times New Roman"/>
        </w:rPr>
        <w:t>tructuring</w:t>
      </w:r>
      <w:r w:rsidRPr="002C3377" w:rsidR="00BE155A">
        <w:rPr>
          <w:rFonts w:ascii="Times New Roman" w:hAnsi="Times New Roman" w:cs="Times New Roman"/>
        </w:rPr>
        <w:t xml:space="preserve"> </w:t>
      </w:r>
      <w:r w:rsidRPr="002C3377" w:rsidR="0083765E">
        <w:rPr>
          <w:rFonts w:ascii="Times New Roman" w:hAnsi="Times New Roman" w:cs="Times New Roman"/>
        </w:rPr>
        <w:t xml:space="preserve">this band </w:t>
      </w:r>
      <w:r w:rsidRPr="002C3377" w:rsidR="00BE155A">
        <w:rPr>
          <w:rFonts w:ascii="Times New Roman" w:hAnsi="Times New Roman" w:cs="Times New Roman"/>
        </w:rPr>
        <w:t>through</w:t>
      </w:r>
      <w:r w:rsidRPr="002C3377" w:rsidR="00890FBE">
        <w:rPr>
          <w:rFonts w:ascii="Times New Roman" w:hAnsi="Times New Roman" w:cs="Times New Roman"/>
        </w:rPr>
        <w:t xml:space="preserve"> private sector negotiations</w:t>
      </w:r>
      <w:r w:rsidRPr="002C3377" w:rsidR="009F4879">
        <w:rPr>
          <w:rFonts w:ascii="Times New Roman" w:hAnsi="Times New Roman" w:cs="Times New Roman"/>
        </w:rPr>
        <w:t xml:space="preserve"> is</w:t>
      </w:r>
      <w:r w:rsidRPr="002C3377" w:rsidR="00BE155A">
        <w:rPr>
          <w:rFonts w:ascii="Times New Roman" w:hAnsi="Times New Roman" w:cs="Times New Roman"/>
        </w:rPr>
        <w:t xml:space="preserve"> </w:t>
      </w:r>
      <w:r w:rsidRPr="002C3377" w:rsidR="00D62031">
        <w:rPr>
          <w:rFonts w:ascii="Times New Roman" w:hAnsi="Times New Roman" w:cs="Times New Roman"/>
        </w:rPr>
        <w:t xml:space="preserve">the best </w:t>
      </w:r>
      <w:r w:rsidRPr="002C3377" w:rsidR="00B71D96">
        <w:rPr>
          <w:rFonts w:ascii="Times New Roman" w:hAnsi="Times New Roman" w:cs="Times New Roman"/>
        </w:rPr>
        <w:t>a</w:t>
      </w:r>
      <w:r w:rsidRPr="002C3377" w:rsidR="00D023A3">
        <w:rPr>
          <w:rFonts w:ascii="Times New Roman" w:hAnsi="Times New Roman" w:cs="Times New Roman"/>
        </w:rPr>
        <w:t>nd</w:t>
      </w:r>
      <w:r w:rsidRPr="002C3377" w:rsidR="00B71D96">
        <w:rPr>
          <w:rFonts w:ascii="Times New Roman" w:hAnsi="Times New Roman" w:cs="Times New Roman"/>
        </w:rPr>
        <w:t xml:space="preserve"> preferable </w:t>
      </w:r>
      <w:r w:rsidRPr="002C3377" w:rsidR="00007AD8">
        <w:rPr>
          <w:rFonts w:ascii="Times New Roman" w:hAnsi="Times New Roman" w:cs="Times New Roman"/>
        </w:rPr>
        <w:t>path</w:t>
      </w:r>
      <w:r w:rsidRPr="002C3377" w:rsidR="00890FBE">
        <w:rPr>
          <w:rFonts w:ascii="Times New Roman" w:hAnsi="Times New Roman" w:cs="Times New Roman"/>
        </w:rPr>
        <w:t xml:space="preserve"> </w:t>
      </w:r>
      <w:r w:rsidRPr="002C3377" w:rsidR="00DA175A">
        <w:rPr>
          <w:rFonts w:ascii="Times New Roman" w:hAnsi="Times New Roman" w:cs="Times New Roman"/>
        </w:rPr>
        <w:t xml:space="preserve">in my view, </w:t>
      </w:r>
      <w:r w:rsidRPr="002C3377" w:rsidR="009F4879">
        <w:rPr>
          <w:rFonts w:ascii="Times New Roman" w:hAnsi="Times New Roman" w:cs="Times New Roman"/>
        </w:rPr>
        <w:t xml:space="preserve">and </w:t>
      </w:r>
      <w:r w:rsidRPr="002C3377" w:rsidR="00DA175A">
        <w:rPr>
          <w:rFonts w:ascii="Times New Roman" w:hAnsi="Times New Roman" w:cs="Times New Roman"/>
        </w:rPr>
        <w:t xml:space="preserve">it </w:t>
      </w:r>
      <w:r w:rsidRPr="002C3377" w:rsidR="00327F7E">
        <w:rPr>
          <w:rFonts w:ascii="Times New Roman" w:hAnsi="Times New Roman" w:cs="Times New Roman"/>
        </w:rPr>
        <w:t>should</w:t>
      </w:r>
      <w:r w:rsidRPr="002C3377" w:rsidR="00364BA9">
        <w:rPr>
          <w:rFonts w:ascii="Times New Roman" w:hAnsi="Times New Roman" w:cs="Times New Roman"/>
        </w:rPr>
        <w:t xml:space="preserve"> ensure that incumbents are</w:t>
      </w:r>
      <w:r w:rsidRPr="002C3377" w:rsidR="00BB00D0">
        <w:rPr>
          <w:rFonts w:ascii="Times New Roman" w:hAnsi="Times New Roman" w:cs="Times New Roman"/>
        </w:rPr>
        <w:t xml:space="preserve"> protected, relocated, or compensated if they </w:t>
      </w:r>
      <w:r w:rsidRPr="002C3377" w:rsidR="00CE4721">
        <w:rPr>
          <w:rFonts w:ascii="Times New Roman" w:hAnsi="Times New Roman" w:cs="Times New Roman"/>
        </w:rPr>
        <w:t>reduce their</w:t>
      </w:r>
      <w:r w:rsidRPr="002C3377" w:rsidR="00357F92">
        <w:rPr>
          <w:rFonts w:ascii="Times New Roman" w:hAnsi="Times New Roman" w:cs="Times New Roman"/>
        </w:rPr>
        <w:t xml:space="preserve"> offerings or </w:t>
      </w:r>
      <w:r w:rsidRPr="002C3377" w:rsidR="00BB00D0">
        <w:rPr>
          <w:rFonts w:ascii="Times New Roman" w:hAnsi="Times New Roman" w:cs="Times New Roman"/>
        </w:rPr>
        <w:t>no longer want to provide service.</w:t>
      </w:r>
      <w:r w:rsidRPr="002C3377" w:rsidR="00C038CF">
        <w:rPr>
          <w:rFonts w:ascii="Times New Roman" w:hAnsi="Times New Roman" w:cs="Times New Roman"/>
        </w:rPr>
        <w:t xml:space="preserve"> </w:t>
      </w:r>
      <w:r w:rsidRPr="002C3377" w:rsidR="009C2007">
        <w:rPr>
          <w:rFonts w:ascii="Times New Roman" w:hAnsi="Times New Roman" w:cs="Times New Roman"/>
        </w:rPr>
        <w:t xml:space="preserve"> </w:t>
      </w:r>
      <w:r w:rsidRPr="002C3377" w:rsidR="002C5116">
        <w:rPr>
          <w:rFonts w:ascii="Times New Roman" w:hAnsi="Times New Roman" w:cs="Times New Roman"/>
        </w:rPr>
        <w:t xml:space="preserve">However, </w:t>
      </w:r>
      <w:r w:rsidRPr="002C3377" w:rsidR="00F64E5E">
        <w:rPr>
          <w:rFonts w:ascii="Times New Roman" w:hAnsi="Times New Roman" w:cs="Times New Roman"/>
        </w:rPr>
        <w:t>to the extent that</w:t>
      </w:r>
      <w:r w:rsidRPr="002C3377" w:rsidR="00B91B53">
        <w:rPr>
          <w:rFonts w:ascii="Times New Roman" w:hAnsi="Times New Roman" w:cs="Times New Roman"/>
        </w:rPr>
        <w:t xml:space="preserve"> agreements cannot be reached with the last </w:t>
      </w:r>
      <w:r w:rsidRPr="002C3377" w:rsidR="00DA175A">
        <w:rPr>
          <w:rFonts w:ascii="Times New Roman" w:hAnsi="Times New Roman" w:cs="Times New Roman"/>
        </w:rPr>
        <w:t xml:space="preserve">remaining </w:t>
      </w:r>
      <w:r w:rsidRPr="002C3377" w:rsidR="00A30F61">
        <w:rPr>
          <w:rFonts w:ascii="Times New Roman" w:hAnsi="Times New Roman" w:cs="Times New Roman"/>
        </w:rPr>
        <w:t>incumbent</w:t>
      </w:r>
      <w:r w:rsidRPr="002C3377" w:rsidR="00AE2AE7">
        <w:rPr>
          <w:rFonts w:ascii="Times New Roman" w:hAnsi="Times New Roman" w:cs="Times New Roman"/>
        </w:rPr>
        <w:t xml:space="preserve">s, they can be </w:t>
      </w:r>
      <w:r w:rsidRPr="002C3377" w:rsidR="002B24E1">
        <w:rPr>
          <w:rFonts w:ascii="Times New Roman" w:hAnsi="Times New Roman" w:cs="Times New Roman"/>
        </w:rPr>
        <w:t xml:space="preserve">relocated </w:t>
      </w:r>
      <w:r w:rsidRPr="002C3377" w:rsidR="00676CA7">
        <w:rPr>
          <w:rFonts w:ascii="Times New Roman" w:hAnsi="Times New Roman" w:cs="Times New Roman"/>
        </w:rPr>
        <w:t xml:space="preserve">if </w:t>
      </w:r>
      <w:r w:rsidRPr="002C3377" w:rsidR="00E047DF">
        <w:rPr>
          <w:rFonts w:ascii="Times New Roman" w:hAnsi="Times New Roman" w:cs="Times New Roman"/>
        </w:rPr>
        <w:t>provided</w:t>
      </w:r>
      <w:r w:rsidRPr="002C3377" w:rsidR="00DA175A">
        <w:rPr>
          <w:rFonts w:ascii="Times New Roman" w:hAnsi="Times New Roman" w:cs="Times New Roman"/>
        </w:rPr>
        <w:t xml:space="preserve"> with</w:t>
      </w:r>
      <w:r w:rsidRPr="002C3377" w:rsidR="00E047DF">
        <w:rPr>
          <w:rFonts w:ascii="Times New Roman" w:hAnsi="Times New Roman" w:cs="Times New Roman"/>
        </w:rPr>
        <w:t xml:space="preserve"> comparable</w:t>
      </w:r>
      <w:r w:rsidRPr="002C3377" w:rsidR="00AE2AE7">
        <w:rPr>
          <w:rFonts w:ascii="Times New Roman" w:hAnsi="Times New Roman" w:cs="Times New Roman"/>
        </w:rPr>
        <w:t xml:space="preserve"> facilities</w:t>
      </w:r>
      <w:r w:rsidRPr="002C3377" w:rsidR="000A4E15">
        <w:rPr>
          <w:rFonts w:ascii="Times New Roman" w:hAnsi="Times New Roman" w:cs="Times New Roman"/>
        </w:rPr>
        <w:t xml:space="preserve">, </w:t>
      </w:r>
      <w:r w:rsidRPr="002C3377" w:rsidR="008A2E53">
        <w:rPr>
          <w:rFonts w:ascii="Times New Roman" w:hAnsi="Times New Roman" w:cs="Times New Roman"/>
        </w:rPr>
        <w:t xml:space="preserve">which essentially means </w:t>
      </w:r>
      <w:r w:rsidRPr="002C3377" w:rsidR="008A61DC">
        <w:rPr>
          <w:rFonts w:ascii="Times New Roman" w:hAnsi="Times New Roman" w:cs="Times New Roman"/>
        </w:rPr>
        <w:t xml:space="preserve">retuning </w:t>
      </w:r>
      <w:r w:rsidRPr="002C3377" w:rsidR="00956199">
        <w:rPr>
          <w:rFonts w:ascii="Times New Roman" w:hAnsi="Times New Roman" w:cs="Times New Roman"/>
        </w:rPr>
        <w:t xml:space="preserve">and </w:t>
      </w:r>
      <w:r w:rsidRPr="002C3377" w:rsidR="00676CA7">
        <w:rPr>
          <w:rFonts w:ascii="Times New Roman" w:hAnsi="Times New Roman" w:cs="Times New Roman"/>
        </w:rPr>
        <w:t>purchasing</w:t>
      </w:r>
      <w:r w:rsidRPr="002C3377" w:rsidR="00F64E5E">
        <w:rPr>
          <w:rFonts w:ascii="Times New Roman" w:hAnsi="Times New Roman" w:cs="Times New Roman"/>
        </w:rPr>
        <w:t xml:space="preserve"> </w:t>
      </w:r>
      <w:r w:rsidRPr="002C3377" w:rsidR="000A4E15">
        <w:rPr>
          <w:rFonts w:ascii="Times New Roman" w:hAnsi="Times New Roman" w:cs="Times New Roman"/>
        </w:rPr>
        <w:t xml:space="preserve">new </w:t>
      </w:r>
      <w:r w:rsidRPr="002C3377" w:rsidR="00956199">
        <w:rPr>
          <w:rFonts w:ascii="Times New Roman" w:hAnsi="Times New Roman" w:cs="Times New Roman"/>
        </w:rPr>
        <w:t>equipment at the broadband licensee</w:t>
      </w:r>
      <w:r w:rsidRPr="002C3377" w:rsidR="00440DF8">
        <w:rPr>
          <w:rFonts w:ascii="Times New Roman" w:hAnsi="Times New Roman" w:cs="Times New Roman"/>
        </w:rPr>
        <w:t>’s</w:t>
      </w:r>
      <w:r w:rsidRPr="002C3377" w:rsidR="00956199">
        <w:rPr>
          <w:rFonts w:ascii="Times New Roman" w:hAnsi="Times New Roman" w:cs="Times New Roman"/>
        </w:rPr>
        <w:t xml:space="preserve"> cost</w:t>
      </w:r>
      <w:r w:rsidRPr="002C3377" w:rsidR="007058A7">
        <w:rPr>
          <w:rFonts w:ascii="Times New Roman" w:hAnsi="Times New Roman" w:cs="Times New Roman"/>
        </w:rPr>
        <w:t xml:space="preserve">.  </w:t>
      </w:r>
      <w:r w:rsidRPr="002C3377" w:rsidR="00F64E5E">
        <w:rPr>
          <w:rFonts w:ascii="Times New Roman" w:hAnsi="Times New Roman" w:cs="Times New Roman"/>
        </w:rPr>
        <w:t xml:space="preserve">While mandatory </w:t>
      </w:r>
      <w:r w:rsidRPr="002C3377" w:rsidR="00D66B58">
        <w:rPr>
          <w:rFonts w:ascii="Times New Roman" w:hAnsi="Times New Roman" w:cs="Times New Roman"/>
        </w:rPr>
        <w:t>relocation</w:t>
      </w:r>
      <w:r w:rsidRPr="002C3377" w:rsidR="00904BFA">
        <w:rPr>
          <w:rFonts w:ascii="Times New Roman" w:hAnsi="Times New Roman" w:cs="Times New Roman"/>
        </w:rPr>
        <w:t xml:space="preserve"> is </w:t>
      </w:r>
      <w:r w:rsidRPr="002C3377" w:rsidR="00E44275">
        <w:rPr>
          <w:rFonts w:ascii="Times New Roman" w:hAnsi="Times New Roman" w:cs="Times New Roman"/>
        </w:rPr>
        <w:t>generally</w:t>
      </w:r>
      <w:r w:rsidRPr="002C3377" w:rsidR="00904BFA">
        <w:rPr>
          <w:rFonts w:ascii="Times New Roman" w:hAnsi="Times New Roman" w:cs="Times New Roman"/>
        </w:rPr>
        <w:t xml:space="preserve"> </w:t>
      </w:r>
      <w:r w:rsidRPr="002C3377" w:rsidR="00A71F71">
        <w:rPr>
          <w:rFonts w:ascii="Times New Roman" w:hAnsi="Times New Roman" w:cs="Times New Roman"/>
        </w:rPr>
        <w:t>troubling</w:t>
      </w:r>
      <w:r w:rsidRPr="002C3377" w:rsidR="00BE523C">
        <w:rPr>
          <w:rFonts w:ascii="Times New Roman" w:hAnsi="Times New Roman" w:cs="Times New Roman"/>
        </w:rPr>
        <w:t>,</w:t>
      </w:r>
      <w:r w:rsidRPr="002C3377" w:rsidR="00A92DC7">
        <w:rPr>
          <w:rFonts w:ascii="Times New Roman" w:hAnsi="Times New Roman" w:cs="Times New Roman"/>
        </w:rPr>
        <w:t xml:space="preserve"> in this instance</w:t>
      </w:r>
      <w:r w:rsidRPr="002C3377" w:rsidR="00BE523C">
        <w:rPr>
          <w:rFonts w:ascii="Times New Roman" w:hAnsi="Times New Roman" w:cs="Times New Roman"/>
        </w:rPr>
        <w:t>,</w:t>
      </w:r>
      <w:r w:rsidRPr="002C3377" w:rsidR="00A92DC7">
        <w:rPr>
          <w:rFonts w:ascii="Times New Roman" w:hAnsi="Times New Roman" w:cs="Times New Roman"/>
        </w:rPr>
        <w:t xml:space="preserve"> other mechanisms</w:t>
      </w:r>
      <w:r w:rsidRPr="002C3377" w:rsidR="00A71F71">
        <w:rPr>
          <w:rFonts w:ascii="Times New Roman" w:hAnsi="Times New Roman" w:cs="Times New Roman"/>
        </w:rPr>
        <w:t xml:space="preserve"> to solve the holdout problem</w:t>
      </w:r>
      <w:r w:rsidRPr="002C3377" w:rsidR="007A76DD">
        <w:rPr>
          <w:rFonts w:ascii="Times New Roman" w:hAnsi="Times New Roman" w:cs="Times New Roman"/>
        </w:rPr>
        <w:t>,</w:t>
      </w:r>
      <w:r w:rsidRPr="002C3377" w:rsidR="00E92272">
        <w:rPr>
          <w:rFonts w:ascii="Times New Roman" w:hAnsi="Times New Roman" w:cs="Times New Roman"/>
        </w:rPr>
        <w:t xml:space="preserve"> such as an incentive auction</w:t>
      </w:r>
      <w:r w:rsidRPr="002C3377" w:rsidR="007A76DD">
        <w:rPr>
          <w:rFonts w:ascii="Times New Roman" w:hAnsi="Times New Roman" w:cs="Times New Roman"/>
        </w:rPr>
        <w:t>,</w:t>
      </w:r>
      <w:r w:rsidRPr="002C3377" w:rsidR="00E92272">
        <w:rPr>
          <w:rFonts w:ascii="Times New Roman" w:hAnsi="Times New Roman" w:cs="Times New Roman"/>
        </w:rPr>
        <w:t xml:space="preserve"> </w:t>
      </w:r>
      <w:r w:rsidRPr="002C3377" w:rsidR="007A76DD">
        <w:rPr>
          <w:rFonts w:ascii="Times New Roman" w:hAnsi="Times New Roman" w:cs="Times New Roman"/>
        </w:rPr>
        <w:t>would be overly complex</w:t>
      </w:r>
      <w:r w:rsidRPr="002C3377" w:rsidR="00470B80">
        <w:rPr>
          <w:rFonts w:ascii="Times New Roman" w:hAnsi="Times New Roman" w:cs="Times New Roman"/>
        </w:rPr>
        <w:t xml:space="preserve"> and co</w:t>
      </w:r>
      <w:r w:rsidRPr="002C3377" w:rsidR="00A57DBE">
        <w:rPr>
          <w:rFonts w:ascii="Times New Roman" w:hAnsi="Times New Roman" w:cs="Times New Roman"/>
        </w:rPr>
        <w:t>stly</w:t>
      </w:r>
      <w:r w:rsidRPr="002C3377" w:rsidR="00470B80">
        <w:rPr>
          <w:rFonts w:ascii="Times New Roman" w:hAnsi="Times New Roman" w:cs="Times New Roman"/>
        </w:rPr>
        <w:t xml:space="preserve"> due to the </w:t>
      </w:r>
      <w:r w:rsidRPr="002C3377" w:rsidR="00E66903">
        <w:rPr>
          <w:rFonts w:ascii="Times New Roman" w:hAnsi="Times New Roman" w:cs="Times New Roman"/>
        </w:rPr>
        <w:t xml:space="preserve">diversity of </w:t>
      </w:r>
      <w:r w:rsidRPr="002C3377" w:rsidR="004F47BA">
        <w:rPr>
          <w:rFonts w:ascii="Times New Roman" w:hAnsi="Times New Roman" w:cs="Times New Roman"/>
        </w:rPr>
        <w:t>incumbents</w:t>
      </w:r>
      <w:r w:rsidRPr="002C3377" w:rsidR="00E66903">
        <w:rPr>
          <w:rFonts w:ascii="Times New Roman" w:hAnsi="Times New Roman" w:cs="Times New Roman"/>
        </w:rPr>
        <w:t xml:space="preserve">, </w:t>
      </w:r>
      <w:r w:rsidRPr="002C3377" w:rsidR="000979FB">
        <w:rPr>
          <w:rFonts w:ascii="Times New Roman" w:hAnsi="Times New Roman" w:cs="Times New Roman"/>
        </w:rPr>
        <w:t xml:space="preserve">varied </w:t>
      </w:r>
      <w:r w:rsidRPr="002C3377" w:rsidR="00E66903">
        <w:rPr>
          <w:rFonts w:ascii="Times New Roman" w:hAnsi="Times New Roman" w:cs="Times New Roman"/>
        </w:rPr>
        <w:t xml:space="preserve">offerings, and </w:t>
      </w:r>
      <w:r w:rsidRPr="002C3377" w:rsidR="0044500E">
        <w:rPr>
          <w:rFonts w:ascii="Times New Roman" w:hAnsi="Times New Roman" w:cs="Times New Roman"/>
        </w:rPr>
        <w:t>d</w:t>
      </w:r>
      <w:r w:rsidRPr="002C3377" w:rsidR="00D317EA">
        <w:rPr>
          <w:rFonts w:ascii="Times New Roman" w:hAnsi="Times New Roman" w:cs="Times New Roman"/>
        </w:rPr>
        <w:t>iffering amount</w:t>
      </w:r>
      <w:r w:rsidRPr="002C3377" w:rsidR="00484F89">
        <w:rPr>
          <w:rFonts w:ascii="Times New Roman" w:hAnsi="Times New Roman" w:cs="Times New Roman"/>
        </w:rPr>
        <w:t xml:space="preserve">s of </w:t>
      </w:r>
      <w:r w:rsidRPr="002C3377" w:rsidR="00A435A9">
        <w:rPr>
          <w:rFonts w:ascii="Times New Roman" w:hAnsi="Times New Roman" w:cs="Times New Roman"/>
        </w:rPr>
        <w:t>spectrum h</w:t>
      </w:r>
      <w:r w:rsidRPr="002C3377" w:rsidR="00484F89">
        <w:rPr>
          <w:rFonts w:ascii="Times New Roman" w:hAnsi="Times New Roman" w:cs="Times New Roman"/>
        </w:rPr>
        <w:t>eld</w:t>
      </w:r>
      <w:r w:rsidRPr="002C3377" w:rsidR="0073106F">
        <w:rPr>
          <w:rFonts w:ascii="Times New Roman" w:hAnsi="Times New Roman" w:cs="Times New Roman"/>
        </w:rPr>
        <w:t xml:space="preserve">.  </w:t>
      </w:r>
      <w:r w:rsidRPr="002C3377" w:rsidR="000770E5">
        <w:rPr>
          <w:rFonts w:ascii="Times New Roman" w:hAnsi="Times New Roman" w:cs="Times New Roman"/>
        </w:rPr>
        <w:t xml:space="preserve">Unlike in other instances when </w:t>
      </w:r>
      <w:r w:rsidRPr="002C3377" w:rsidR="00B84967">
        <w:rPr>
          <w:rFonts w:ascii="Times New Roman" w:hAnsi="Times New Roman" w:cs="Times New Roman"/>
        </w:rPr>
        <w:t>some</w:t>
      </w:r>
      <w:r w:rsidRPr="002C3377" w:rsidR="000770E5">
        <w:rPr>
          <w:rFonts w:ascii="Times New Roman" w:hAnsi="Times New Roman" w:cs="Times New Roman"/>
        </w:rPr>
        <w:t xml:space="preserve"> </w:t>
      </w:r>
      <w:r w:rsidRPr="002C3377" w:rsidR="001B7B15">
        <w:rPr>
          <w:rFonts w:ascii="Times New Roman" w:hAnsi="Times New Roman" w:cs="Times New Roman"/>
        </w:rPr>
        <w:t>implored</w:t>
      </w:r>
      <w:r w:rsidRPr="002C3377" w:rsidR="000770E5">
        <w:rPr>
          <w:rFonts w:ascii="Times New Roman" w:hAnsi="Times New Roman" w:cs="Times New Roman"/>
        </w:rPr>
        <w:t xml:space="preserve"> </w:t>
      </w:r>
      <w:r w:rsidRPr="002C3377" w:rsidR="00537C50">
        <w:rPr>
          <w:rFonts w:ascii="Times New Roman" w:hAnsi="Times New Roman" w:cs="Times New Roman"/>
        </w:rPr>
        <w:t xml:space="preserve">the Commission </w:t>
      </w:r>
      <w:r w:rsidRPr="002C3377" w:rsidR="00E44275">
        <w:rPr>
          <w:rFonts w:ascii="Times New Roman" w:hAnsi="Times New Roman" w:cs="Times New Roman"/>
        </w:rPr>
        <w:t xml:space="preserve">to simply </w:t>
      </w:r>
      <w:r w:rsidRPr="002C3377" w:rsidR="00B84967">
        <w:rPr>
          <w:rFonts w:ascii="Times New Roman" w:hAnsi="Times New Roman" w:cs="Times New Roman"/>
        </w:rPr>
        <w:t>revoke licenses</w:t>
      </w:r>
      <w:r w:rsidRPr="002C3377" w:rsidR="00537C50">
        <w:rPr>
          <w:rFonts w:ascii="Times New Roman" w:hAnsi="Times New Roman" w:cs="Times New Roman"/>
        </w:rPr>
        <w:t xml:space="preserve"> in the name of progress</w:t>
      </w:r>
      <w:r w:rsidRPr="002C3377" w:rsidR="00B84967">
        <w:rPr>
          <w:rFonts w:ascii="Times New Roman" w:hAnsi="Times New Roman" w:cs="Times New Roman"/>
        </w:rPr>
        <w:t xml:space="preserve">, the structure </w:t>
      </w:r>
      <w:r w:rsidRPr="002C3377" w:rsidR="00DA175A">
        <w:rPr>
          <w:rFonts w:ascii="Times New Roman" w:hAnsi="Times New Roman" w:cs="Times New Roman"/>
        </w:rPr>
        <w:t xml:space="preserve">laid out </w:t>
      </w:r>
      <w:r w:rsidRPr="002C3377" w:rsidR="00B84967">
        <w:rPr>
          <w:rFonts w:ascii="Times New Roman" w:hAnsi="Times New Roman" w:cs="Times New Roman"/>
        </w:rPr>
        <w:t>here would ensure existing users are made whole.</w:t>
      </w:r>
      <w:r w:rsidRPr="002C3377" w:rsidR="00440DF8">
        <w:rPr>
          <w:rFonts w:ascii="Times New Roman" w:hAnsi="Times New Roman" w:cs="Times New Roman"/>
        </w:rPr>
        <w:t xml:space="preserve"> </w:t>
      </w:r>
      <w:r w:rsidRPr="002C3377" w:rsidR="00B84967">
        <w:rPr>
          <w:rFonts w:ascii="Times New Roman" w:hAnsi="Times New Roman" w:cs="Times New Roman"/>
        </w:rPr>
        <w:t xml:space="preserve"> </w:t>
      </w:r>
      <w:bookmarkStart w:id="1" w:name="_Hlk40181037"/>
      <w:bookmarkStart w:id="2" w:name="_Hlk40181736"/>
      <w:r w:rsidRPr="002C3377" w:rsidR="000A4E15">
        <w:rPr>
          <w:rFonts w:ascii="Times New Roman" w:hAnsi="Times New Roman" w:cs="Times New Roman"/>
        </w:rPr>
        <w:t>And</w:t>
      </w:r>
      <w:r w:rsidRPr="002C3377" w:rsidR="00E047DF">
        <w:rPr>
          <w:rFonts w:ascii="Times New Roman" w:hAnsi="Times New Roman" w:cs="Times New Roman"/>
        </w:rPr>
        <w:t>,</w:t>
      </w:r>
      <w:r w:rsidRPr="002C3377" w:rsidR="000A4E15">
        <w:rPr>
          <w:rFonts w:ascii="Times New Roman" w:hAnsi="Times New Roman" w:cs="Times New Roman"/>
        </w:rPr>
        <w:t xml:space="preserve"> while </w:t>
      </w:r>
      <w:r w:rsidRPr="002C3377" w:rsidR="00FE3CD5">
        <w:rPr>
          <w:rFonts w:ascii="Times New Roman" w:hAnsi="Times New Roman" w:cs="Times New Roman"/>
        </w:rPr>
        <w:t xml:space="preserve">some </w:t>
      </w:r>
      <w:r w:rsidRPr="002C3377" w:rsidR="00DA175A">
        <w:rPr>
          <w:rFonts w:ascii="Times New Roman" w:hAnsi="Times New Roman" w:cs="Times New Roman"/>
        </w:rPr>
        <w:t xml:space="preserve">reasonably </w:t>
      </w:r>
      <w:r w:rsidRPr="002C3377" w:rsidR="009232D7">
        <w:rPr>
          <w:rFonts w:ascii="Times New Roman" w:hAnsi="Times New Roman" w:cs="Times New Roman"/>
        </w:rPr>
        <w:t xml:space="preserve">argue </w:t>
      </w:r>
      <w:r w:rsidRPr="002C3377" w:rsidR="000A4E15">
        <w:rPr>
          <w:rFonts w:ascii="Times New Roman" w:hAnsi="Times New Roman" w:cs="Times New Roman"/>
        </w:rPr>
        <w:t xml:space="preserve">spectrum licenses </w:t>
      </w:r>
      <w:r w:rsidRPr="002C3377" w:rsidR="009232D7">
        <w:rPr>
          <w:rFonts w:ascii="Times New Roman" w:hAnsi="Times New Roman" w:cs="Times New Roman"/>
        </w:rPr>
        <w:t xml:space="preserve">should be treated as </w:t>
      </w:r>
      <w:r w:rsidRPr="002C3377" w:rsidR="000A4E15">
        <w:rPr>
          <w:rFonts w:ascii="Times New Roman" w:hAnsi="Times New Roman" w:cs="Times New Roman"/>
        </w:rPr>
        <w:t>property</w:t>
      </w:r>
      <w:r w:rsidRPr="002C3377" w:rsidR="00DA175A">
        <w:rPr>
          <w:rFonts w:ascii="Times New Roman" w:hAnsi="Times New Roman" w:cs="Times New Roman"/>
        </w:rPr>
        <w:t xml:space="preserve"> rights</w:t>
      </w:r>
      <w:r w:rsidRPr="002C3377" w:rsidR="000A4E15">
        <w:rPr>
          <w:rFonts w:ascii="Times New Roman" w:hAnsi="Times New Roman" w:cs="Times New Roman"/>
        </w:rPr>
        <w:t xml:space="preserve">, </w:t>
      </w:r>
      <w:r w:rsidRPr="002C3377" w:rsidR="00DA175A">
        <w:rPr>
          <w:rFonts w:ascii="Times New Roman" w:hAnsi="Times New Roman" w:cs="Times New Roman"/>
        </w:rPr>
        <w:t xml:space="preserve">the approach we take today </w:t>
      </w:r>
      <w:r w:rsidRPr="002C3377" w:rsidR="00FE3CD5">
        <w:rPr>
          <w:rFonts w:ascii="Times New Roman" w:hAnsi="Times New Roman" w:cs="Times New Roman"/>
        </w:rPr>
        <w:t xml:space="preserve">should not </w:t>
      </w:r>
      <w:r w:rsidRPr="002C3377" w:rsidR="00A47A9B">
        <w:rPr>
          <w:rFonts w:ascii="Times New Roman" w:hAnsi="Times New Roman" w:cs="Times New Roman"/>
        </w:rPr>
        <w:t xml:space="preserve">in any way </w:t>
      </w:r>
      <w:r w:rsidRPr="002C3377" w:rsidR="00FE3CD5">
        <w:rPr>
          <w:rFonts w:ascii="Times New Roman" w:hAnsi="Times New Roman" w:cs="Times New Roman"/>
        </w:rPr>
        <w:t xml:space="preserve">be considered </w:t>
      </w:r>
      <w:r w:rsidRPr="002C3377" w:rsidR="00DA175A">
        <w:rPr>
          <w:rFonts w:ascii="Times New Roman" w:hAnsi="Times New Roman" w:cs="Times New Roman"/>
        </w:rPr>
        <w:t>a version</w:t>
      </w:r>
      <w:r w:rsidRPr="002C3377" w:rsidR="00FE3CD5">
        <w:rPr>
          <w:rFonts w:ascii="Times New Roman" w:hAnsi="Times New Roman" w:cs="Times New Roman"/>
        </w:rPr>
        <w:t xml:space="preserve"> </w:t>
      </w:r>
      <w:r w:rsidRPr="002C3377" w:rsidR="00864D80">
        <w:rPr>
          <w:rFonts w:ascii="Times New Roman" w:hAnsi="Times New Roman" w:cs="Times New Roman"/>
        </w:rPr>
        <w:t>of</w:t>
      </w:r>
      <w:r w:rsidRPr="002C3377" w:rsidR="00FE3CD5">
        <w:rPr>
          <w:rFonts w:ascii="Times New Roman" w:hAnsi="Times New Roman" w:cs="Times New Roman"/>
        </w:rPr>
        <w:t xml:space="preserve"> eminent domain</w:t>
      </w:r>
      <w:r w:rsidRPr="002C3377" w:rsidR="00485F0F">
        <w:rPr>
          <w:rFonts w:ascii="Times New Roman" w:hAnsi="Times New Roman" w:cs="Times New Roman"/>
        </w:rPr>
        <w:t xml:space="preserve">; </w:t>
      </w:r>
      <w:bookmarkEnd w:id="1"/>
      <w:r w:rsidRPr="002C3377" w:rsidR="00A47A9B">
        <w:rPr>
          <w:rFonts w:ascii="Times New Roman" w:eastAsia="Times New Roman" w:hAnsi="Times New Roman" w:cs="Times New Roman"/>
        </w:rPr>
        <w:t>incumbents will have recourse rights, including ability to appeal to the Commission if they feel that they are not being fully accommodated, and, if a broadband licensee is found to be acting in bad faith, it could lose the ability to relocate that incumbent</w:t>
      </w:r>
      <w:r w:rsidRPr="002C3377" w:rsidR="00FE3CD5">
        <w:rPr>
          <w:rFonts w:ascii="Times New Roman" w:hAnsi="Times New Roman" w:cs="Times New Roman"/>
        </w:rPr>
        <w:t>.</w:t>
      </w:r>
      <w:bookmarkEnd w:id="2"/>
      <w:r w:rsidRPr="002C3377" w:rsidR="00FE3CD5">
        <w:rPr>
          <w:rFonts w:ascii="Times New Roman" w:hAnsi="Times New Roman" w:cs="Times New Roman"/>
        </w:rPr>
        <w:t xml:space="preserve">  </w:t>
      </w:r>
      <w:r w:rsidRPr="002C3377" w:rsidR="009D1BF4">
        <w:rPr>
          <w:rFonts w:ascii="Times New Roman" w:hAnsi="Times New Roman" w:cs="Times New Roman"/>
        </w:rPr>
        <w:t>Additionally, with the thresholds set in this order</w:t>
      </w:r>
      <w:r w:rsidRPr="002C3377" w:rsidR="000D5AC4">
        <w:rPr>
          <w:rFonts w:ascii="Times New Roman" w:hAnsi="Times New Roman" w:cs="Times New Roman"/>
        </w:rPr>
        <w:t>, it appears that very few</w:t>
      </w:r>
      <w:r w:rsidRPr="002C3377" w:rsidR="002535B6">
        <w:rPr>
          <w:rFonts w:ascii="Times New Roman" w:hAnsi="Times New Roman" w:cs="Times New Roman"/>
        </w:rPr>
        <w:t xml:space="preserve"> incumbents </w:t>
      </w:r>
      <w:r w:rsidRPr="002C3377" w:rsidR="00417CE7">
        <w:rPr>
          <w:rFonts w:ascii="Times New Roman" w:hAnsi="Times New Roman" w:cs="Times New Roman"/>
        </w:rPr>
        <w:t xml:space="preserve">would be </w:t>
      </w:r>
      <w:r w:rsidRPr="002C3377" w:rsidR="008A65F6">
        <w:rPr>
          <w:rFonts w:ascii="Times New Roman" w:hAnsi="Times New Roman" w:cs="Times New Roman"/>
        </w:rPr>
        <w:t>subject to this procedure</w:t>
      </w:r>
      <w:r w:rsidRPr="002C3377" w:rsidR="001B7B15">
        <w:rPr>
          <w:rFonts w:ascii="Times New Roman" w:hAnsi="Times New Roman" w:cs="Times New Roman"/>
        </w:rPr>
        <w:t xml:space="preserve">.  </w:t>
      </w:r>
      <w:r w:rsidRPr="002C3377" w:rsidR="001B7B15">
        <w:rPr>
          <w:rFonts w:ascii="Times New Roman" w:hAnsi="Times New Roman" w:cs="Times New Roman"/>
        </w:rPr>
        <w:t>That being said,</w:t>
      </w:r>
      <w:r w:rsidRPr="002C3377" w:rsidR="00342E2B">
        <w:rPr>
          <w:rFonts w:ascii="Times New Roman" w:hAnsi="Times New Roman" w:cs="Times New Roman"/>
        </w:rPr>
        <w:t xml:space="preserve"> </w:t>
      </w:r>
      <w:r w:rsidRPr="002C3377" w:rsidR="00417CE7">
        <w:rPr>
          <w:rFonts w:ascii="Times New Roman" w:hAnsi="Times New Roman" w:cs="Times New Roman"/>
        </w:rPr>
        <w:t>all</w:t>
      </w:r>
      <w:r w:rsidRPr="002C3377" w:rsidR="00417CE7">
        <w:rPr>
          <w:rFonts w:ascii="Times New Roman" w:hAnsi="Times New Roman" w:cs="Times New Roman"/>
        </w:rPr>
        <w:t xml:space="preserve"> parties </w:t>
      </w:r>
      <w:r w:rsidRPr="002C3377" w:rsidR="00342E2B">
        <w:rPr>
          <w:rFonts w:ascii="Times New Roman" w:hAnsi="Times New Roman" w:cs="Times New Roman"/>
        </w:rPr>
        <w:t>should be expected to act in</w:t>
      </w:r>
      <w:r w:rsidRPr="002C3377" w:rsidR="00417CE7">
        <w:rPr>
          <w:rFonts w:ascii="Times New Roman" w:hAnsi="Times New Roman" w:cs="Times New Roman"/>
        </w:rPr>
        <w:t xml:space="preserve"> good faith</w:t>
      </w:r>
      <w:r w:rsidRPr="002C3377" w:rsidR="0010208E">
        <w:rPr>
          <w:rFonts w:ascii="Times New Roman" w:hAnsi="Times New Roman" w:cs="Times New Roman"/>
        </w:rPr>
        <w:t>: the broad</w:t>
      </w:r>
      <w:r w:rsidRPr="002C3377" w:rsidR="00162B97">
        <w:rPr>
          <w:rFonts w:ascii="Times New Roman" w:hAnsi="Times New Roman" w:cs="Times New Roman"/>
        </w:rPr>
        <w:t>band licensee</w:t>
      </w:r>
      <w:r w:rsidRPr="002C3377" w:rsidR="009A2CBC">
        <w:rPr>
          <w:rFonts w:ascii="Times New Roman" w:hAnsi="Times New Roman" w:cs="Times New Roman"/>
        </w:rPr>
        <w:t>s</w:t>
      </w:r>
      <w:r w:rsidRPr="002C3377" w:rsidR="00162B97">
        <w:rPr>
          <w:rFonts w:ascii="Times New Roman" w:hAnsi="Times New Roman" w:cs="Times New Roman"/>
        </w:rPr>
        <w:t xml:space="preserve"> should not be stingy</w:t>
      </w:r>
      <w:r w:rsidRPr="002C3377" w:rsidR="00F460DF">
        <w:rPr>
          <w:rFonts w:ascii="Times New Roman" w:hAnsi="Times New Roman" w:cs="Times New Roman"/>
        </w:rPr>
        <w:t>,</w:t>
      </w:r>
      <w:r w:rsidRPr="002C3377" w:rsidR="00162B97">
        <w:rPr>
          <w:rFonts w:ascii="Times New Roman" w:hAnsi="Times New Roman" w:cs="Times New Roman"/>
        </w:rPr>
        <w:t xml:space="preserve"> and the incumbents </w:t>
      </w:r>
      <w:r w:rsidRPr="002C3377" w:rsidR="00875AE7">
        <w:rPr>
          <w:rFonts w:ascii="Times New Roman" w:hAnsi="Times New Roman" w:cs="Times New Roman"/>
        </w:rPr>
        <w:t>should</w:t>
      </w:r>
      <w:r w:rsidRPr="002C3377" w:rsidR="00162B97">
        <w:rPr>
          <w:rFonts w:ascii="Times New Roman" w:hAnsi="Times New Roman" w:cs="Times New Roman"/>
        </w:rPr>
        <w:t xml:space="preserve"> not </w:t>
      </w:r>
      <w:r w:rsidRPr="002C3377" w:rsidR="002A4B9E">
        <w:rPr>
          <w:rFonts w:ascii="Times New Roman" w:hAnsi="Times New Roman" w:cs="Times New Roman"/>
        </w:rPr>
        <w:t>be greedy</w:t>
      </w:r>
      <w:r w:rsidRPr="002C3377" w:rsidR="00875AE7">
        <w:rPr>
          <w:rFonts w:ascii="Times New Roman" w:hAnsi="Times New Roman" w:cs="Times New Roman"/>
        </w:rPr>
        <w:t xml:space="preserve">. </w:t>
      </w:r>
    </w:p>
    <w:p w:rsidR="00BB009A" w:rsidRPr="002C3377" w14:paraId="50F9A6BD" w14:textId="77777777">
      <w:pPr>
        <w:rPr>
          <w:rFonts w:ascii="Times New Roman" w:hAnsi="Times New Roman" w:cs="Times New Roman"/>
        </w:rPr>
      </w:pPr>
    </w:p>
    <w:p w:rsidR="009F3CDC" w:rsidRPr="002C3377" w:rsidP="00312C02" w14:paraId="147E758F" w14:textId="77777777">
      <w:pPr>
        <w:ind w:firstLine="720"/>
        <w:rPr>
          <w:rFonts w:ascii="Times New Roman" w:hAnsi="Times New Roman" w:cs="Times New Roman"/>
        </w:rPr>
      </w:pPr>
      <w:r w:rsidRPr="002C3377">
        <w:rPr>
          <w:rFonts w:ascii="Times New Roman" w:hAnsi="Times New Roman" w:cs="Times New Roman"/>
        </w:rPr>
        <w:t>Further, tod</w:t>
      </w:r>
      <w:r w:rsidRPr="002C3377" w:rsidR="00433256">
        <w:rPr>
          <w:rFonts w:ascii="Times New Roman" w:hAnsi="Times New Roman" w:cs="Times New Roman"/>
        </w:rPr>
        <w:t>ay’s order exempts the la</w:t>
      </w:r>
      <w:r w:rsidRPr="002C3377" w:rsidR="00AC41ED">
        <w:rPr>
          <w:rFonts w:ascii="Times New Roman" w:hAnsi="Times New Roman" w:cs="Times New Roman"/>
        </w:rPr>
        <w:t xml:space="preserve">rgest </w:t>
      </w:r>
      <w:r w:rsidRPr="002C3377" w:rsidR="00F954C5">
        <w:rPr>
          <w:rFonts w:ascii="Times New Roman" w:hAnsi="Times New Roman" w:cs="Times New Roman"/>
        </w:rPr>
        <w:t>and most</w:t>
      </w:r>
      <w:r w:rsidRPr="002C3377" w:rsidR="004E72CF">
        <w:rPr>
          <w:rFonts w:ascii="Times New Roman" w:hAnsi="Times New Roman" w:cs="Times New Roman"/>
        </w:rPr>
        <w:t xml:space="preserve"> complex </w:t>
      </w:r>
      <w:r w:rsidRPr="002C3377" w:rsidR="00AC41ED">
        <w:rPr>
          <w:rFonts w:ascii="Times New Roman" w:hAnsi="Times New Roman" w:cs="Times New Roman"/>
        </w:rPr>
        <w:t>systems</w:t>
      </w:r>
      <w:r w:rsidRPr="002C3377" w:rsidR="00E97E89">
        <w:rPr>
          <w:rFonts w:ascii="Times New Roman" w:hAnsi="Times New Roman" w:cs="Times New Roman"/>
        </w:rPr>
        <w:t xml:space="preserve"> in the band</w:t>
      </w:r>
      <w:r w:rsidRPr="002C3377" w:rsidR="004E72CF">
        <w:rPr>
          <w:rFonts w:ascii="Times New Roman" w:hAnsi="Times New Roman" w:cs="Times New Roman"/>
        </w:rPr>
        <w:t xml:space="preserve"> – many held </w:t>
      </w:r>
      <w:r w:rsidRPr="002C3377" w:rsidR="009150F8">
        <w:rPr>
          <w:rFonts w:ascii="Times New Roman" w:hAnsi="Times New Roman" w:cs="Times New Roman"/>
        </w:rPr>
        <w:t xml:space="preserve">by utilities </w:t>
      </w:r>
      <w:r w:rsidRPr="002C3377" w:rsidR="00DB2617">
        <w:rPr>
          <w:rFonts w:ascii="Times New Roman" w:hAnsi="Times New Roman" w:cs="Times New Roman"/>
        </w:rPr>
        <w:t>–</w:t>
      </w:r>
      <w:r w:rsidRPr="002C3377" w:rsidR="00AC41ED">
        <w:rPr>
          <w:rFonts w:ascii="Times New Roman" w:hAnsi="Times New Roman" w:cs="Times New Roman"/>
        </w:rPr>
        <w:t xml:space="preserve"> from mandatory relocation</w:t>
      </w:r>
      <w:r w:rsidRPr="002C3377" w:rsidR="00F01ADB">
        <w:rPr>
          <w:rFonts w:ascii="Times New Roman" w:hAnsi="Times New Roman" w:cs="Times New Roman"/>
        </w:rPr>
        <w:t>, if the incumbent d</w:t>
      </w:r>
      <w:r w:rsidRPr="002C3377" w:rsidR="00923E4F">
        <w:rPr>
          <w:rFonts w:ascii="Times New Roman" w:hAnsi="Times New Roman" w:cs="Times New Roman"/>
        </w:rPr>
        <w:t xml:space="preserve">etermines </w:t>
      </w:r>
      <w:r w:rsidRPr="002C3377" w:rsidR="00F01ADB">
        <w:rPr>
          <w:rFonts w:ascii="Times New Roman" w:hAnsi="Times New Roman" w:cs="Times New Roman"/>
        </w:rPr>
        <w:t xml:space="preserve">it </w:t>
      </w:r>
      <w:r w:rsidRPr="002C3377" w:rsidR="00923E4F">
        <w:rPr>
          <w:rFonts w:ascii="Times New Roman" w:hAnsi="Times New Roman" w:cs="Times New Roman"/>
        </w:rPr>
        <w:t xml:space="preserve">cannot or </w:t>
      </w:r>
      <w:r w:rsidRPr="002C3377" w:rsidR="00F01ADB">
        <w:rPr>
          <w:rFonts w:ascii="Times New Roman" w:hAnsi="Times New Roman" w:cs="Times New Roman"/>
        </w:rPr>
        <w:t>does not want to move</w:t>
      </w:r>
      <w:r w:rsidRPr="002C3377" w:rsidR="00F771A9">
        <w:rPr>
          <w:rFonts w:ascii="Times New Roman" w:hAnsi="Times New Roman" w:cs="Times New Roman"/>
        </w:rPr>
        <w:t>.</w:t>
      </w:r>
      <w:r w:rsidRPr="002C3377" w:rsidR="007541F5">
        <w:rPr>
          <w:rFonts w:ascii="Times New Roman" w:hAnsi="Times New Roman" w:cs="Times New Roman"/>
        </w:rPr>
        <w:t xml:space="preserve">  This is a</w:t>
      </w:r>
      <w:r w:rsidRPr="002C3377" w:rsidR="00DC799E">
        <w:rPr>
          <w:rFonts w:ascii="Times New Roman" w:hAnsi="Times New Roman" w:cs="Times New Roman"/>
        </w:rPr>
        <w:t xml:space="preserve"> common</w:t>
      </w:r>
      <w:r w:rsidRPr="002C3377" w:rsidR="00007AD8">
        <w:rPr>
          <w:rFonts w:ascii="Times New Roman" w:hAnsi="Times New Roman" w:cs="Times New Roman"/>
        </w:rPr>
        <w:t>-</w:t>
      </w:r>
      <w:r w:rsidRPr="002C3377" w:rsidR="00DC799E">
        <w:rPr>
          <w:rFonts w:ascii="Times New Roman" w:hAnsi="Times New Roman" w:cs="Times New Roman"/>
        </w:rPr>
        <w:t xml:space="preserve">sense </w:t>
      </w:r>
      <w:r w:rsidRPr="002C3377" w:rsidR="00007AD8">
        <w:rPr>
          <w:rFonts w:ascii="Times New Roman" w:hAnsi="Times New Roman" w:cs="Times New Roman"/>
        </w:rPr>
        <w:t>approach</w:t>
      </w:r>
      <w:r w:rsidRPr="002C3377" w:rsidR="00DC799E">
        <w:rPr>
          <w:rFonts w:ascii="Times New Roman" w:hAnsi="Times New Roman" w:cs="Times New Roman"/>
        </w:rPr>
        <w:t xml:space="preserve">. </w:t>
      </w:r>
      <w:r w:rsidRPr="002C3377" w:rsidR="00876D8D">
        <w:rPr>
          <w:rFonts w:ascii="Times New Roman" w:hAnsi="Times New Roman" w:cs="Times New Roman"/>
        </w:rPr>
        <w:t xml:space="preserve"> </w:t>
      </w:r>
      <w:r w:rsidRPr="002C3377" w:rsidR="00DC799E">
        <w:rPr>
          <w:rFonts w:ascii="Times New Roman" w:hAnsi="Times New Roman" w:cs="Times New Roman"/>
        </w:rPr>
        <w:t xml:space="preserve">Many of these systems are used </w:t>
      </w:r>
      <w:r w:rsidRPr="002C3377" w:rsidR="00543F88">
        <w:rPr>
          <w:rFonts w:ascii="Times New Roman" w:hAnsi="Times New Roman" w:cs="Times New Roman"/>
        </w:rPr>
        <w:t>to secure our power grids</w:t>
      </w:r>
      <w:r w:rsidRPr="002C3377" w:rsidR="007E28EE">
        <w:rPr>
          <w:rFonts w:ascii="Times New Roman" w:hAnsi="Times New Roman" w:cs="Times New Roman"/>
        </w:rPr>
        <w:t>,</w:t>
      </w:r>
      <w:r w:rsidRPr="002C3377" w:rsidR="00543F88">
        <w:rPr>
          <w:rFonts w:ascii="Times New Roman" w:hAnsi="Times New Roman" w:cs="Times New Roman"/>
        </w:rPr>
        <w:t xml:space="preserve"> meet other critical infrastructure </w:t>
      </w:r>
      <w:r w:rsidRPr="002C3377" w:rsidR="00597A20">
        <w:rPr>
          <w:rFonts w:ascii="Times New Roman" w:hAnsi="Times New Roman" w:cs="Times New Roman"/>
        </w:rPr>
        <w:t>communication needs</w:t>
      </w:r>
      <w:r w:rsidRPr="002C3377" w:rsidR="007E28EE">
        <w:rPr>
          <w:rFonts w:ascii="Times New Roman" w:hAnsi="Times New Roman" w:cs="Times New Roman"/>
        </w:rPr>
        <w:t>, and are very difficult</w:t>
      </w:r>
      <w:r w:rsidRPr="002C3377" w:rsidR="00C279D8">
        <w:rPr>
          <w:rFonts w:ascii="Times New Roman" w:hAnsi="Times New Roman" w:cs="Times New Roman"/>
        </w:rPr>
        <w:t xml:space="preserve"> and expensive to relocate</w:t>
      </w:r>
      <w:r w:rsidRPr="002C3377" w:rsidR="00597A20">
        <w:rPr>
          <w:rFonts w:ascii="Times New Roman" w:hAnsi="Times New Roman" w:cs="Times New Roman"/>
        </w:rPr>
        <w:t xml:space="preserve">.  </w:t>
      </w:r>
      <w:r w:rsidRPr="002C3377" w:rsidR="00D474CD">
        <w:rPr>
          <w:rFonts w:ascii="Times New Roman" w:hAnsi="Times New Roman" w:cs="Times New Roman"/>
        </w:rPr>
        <w:t>It is my understanding</w:t>
      </w:r>
      <w:r w:rsidRPr="002C3377" w:rsidR="00617AEE">
        <w:rPr>
          <w:rFonts w:ascii="Times New Roman" w:hAnsi="Times New Roman" w:cs="Times New Roman"/>
        </w:rPr>
        <w:t>, however,</w:t>
      </w:r>
      <w:r w:rsidRPr="002C3377" w:rsidR="00D474CD">
        <w:rPr>
          <w:rFonts w:ascii="Times New Roman" w:hAnsi="Times New Roman" w:cs="Times New Roman"/>
        </w:rPr>
        <w:t xml:space="preserve"> that many large utilities are interested in </w:t>
      </w:r>
      <w:r w:rsidRPr="002C3377" w:rsidR="000A105B">
        <w:rPr>
          <w:rFonts w:ascii="Times New Roman" w:hAnsi="Times New Roman" w:cs="Times New Roman"/>
        </w:rPr>
        <w:t xml:space="preserve">taking advantage of </w:t>
      </w:r>
      <w:r w:rsidRPr="002C3377" w:rsidR="00322E81">
        <w:rPr>
          <w:rFonts w:ascii="Times New Roman" w:hAnsi="Times New Roman" w:cs="Times New Roman"/>
        </w:rPr>
        <w:t xml:space="preserve">the benefits </w:t>
      </w:r>
      <w:r w:rsidRPr="002C3377" w:rsidR="005A4D62">
        <w:rPr>
          <w:rFonts w:ascii="Times New Roman" w:hAnsi="Times New Roman" w:cs="Times New Roman"/>
        </w:rPr>
        <w:t>of</w:t>
      </w:r>
      <w:r w:rsidRPr="002C3377" w:rsidR="00322E81">
        <w:rPr>
          <w:rFonts w:ascii="Times New Roman" w:hAnsi="Times New Roman" w:cs="Times New Roman"/>
        </w:rPr>
        <w:t xml:space="preserve"> </w:t>
      </w:r>
      <w:r w:rsidRPr="002C3377" w:rsidR="00D474CD">
        <w:rPr>
          <w:rFonts w:ascii="Times New Roman" w:hAnsi="Times New Roman" w:cs="Times New Roman"/>
        </w:rPr>
        <w:t xml:space="preserve">this </w:t>
      </w:r>
      <w:r w:rsidRPr="002C3377" w:rsidR="00836B80">
        <w:rPr>
          <w:rFonts w:ascii="Times New Roman" w:hAnsi="Times New Roman" w:cs="Times New Roman"/>
        </w:rPr>
        <w:t>band restructuring</w:t>
      </w:r>
      <w:r w:rsidRPr="002C3377" w:rsidR="00617AEE">
        <w:rPr>
          <w:rFonts w:ascii="Times New Roman" w:hAnsi="Times New Roman" w:cs="Times New Roman"/>
        </w:rPr>
        <w:t xml:space="preserve">.  I hope they take advantage of this opportunity, which </w:t>
      </w:r>
      <w:r w:rsidRPr="002C3377" w:rsidR="00E06D38">
        <w:rPr>
          <w:rFonts w:ascii="Times New Roman" w:hAnsi="Times New Roman" w:cs="Times New Roman"/>
        </w:rPr>
        <w:t xml:space="preserve">can provide an alternative to 6 GHz and other bands that the Commission is considering </w:t>
      </w:r>
      <w:r w:rsidRPr="002C3377" w:rsidR="001071F4">
        <w:rPr>
          <w:rFonts w:ascii="Times New Roman" w:hAnsi="Times New Roman" w:cs="Times New Roman"/>
        </w:rPr>
        <w:t>for</w:t>
      </w:r>
      <w:r w:rsidRPr="002C3377" w:rsidR="00E06D38">
        <w:rPr>
          <w:rFonts w:ascii="Times New Roman" w:hAnsi="Times New Roman" w:cs="Times New Roman"/>
        </w:rPr>
        <w:t xml:space="preserve"> spectrum-intensive next-generation systems.</w:t>
      </w:r>
      <w:r w:rsidRPr="002C3377" w:rsidR="00F771A9">
        <w:rPr>
          <w:rFonts w:ascii="Times New Roman" w:hAnsi="Times New Roman" w:cs="Times New Roman"/>
        </w:rPr>
        <w:t xml:space="preserve">  </w:t>
      </w:r>
    </w:p>
    <w:p w:rsidR="001D2783" w:rsidRPr="002C3377" w14:paraId="52709AB5" w14:textId="77777777">
      <w:pPr>
        <w:rPr>
          <w:rFonts w:ascii="Times New Roman" w:hAnsi="Times New Roman" w:cs="Times New Roman"/>
        </w:rPr>
      </w:pPr>
    </w:p>
    <w:p w:rsidR="00D60F46" w:rsidRPr="002C3377" w:rsidP="00312C02" w14:paraId="44EBEE97" w14:textId="409C342D">
      <w:pPr>
        <w:ind w:firstLine="720"/>
        <w:rPr>
          <w:rFonts w:ascii="Times New Roman" w:hAnsi="Times New Roman" w:cs="Times New Roman"/>
        </w:rPr>
      </w:pPr>
      <w:r w:rsidRPr="002C3377">
        <w:rPr>
          <w:rFonts w:ascii="Times New Roman" w:hAnsi="Times New Roman" w:cs="Times New Roman"/>
        </w:rPr>
        <w:t>Finally,</w:t>
      </w:r>
      <w:r w:rsidRPr="002C3377" w:rsidR="00A45981">
        <w:rPr>
          <w:rFonts w:ascii="Times New Roman" w:hAnsi="Times New Roman" w:cs="Times New Roman"/>
        </w:rPr>
        <w:t xml:space="preserve"> broadband licensee</w:t>
      </w:r>
      <w:r w:rsidRPr="002C3377" w:rsidR="00B71B97">
        <w:rPr>
          <w:rFonts w:ascii="Times New Roman" w:hAnsi="Times New Roman" w:cs="Times New Roman"/>
        </w:rPr>
        <w:t>s</w:t>
      </w:r>
      <w:r w:rsidRPr="002C3377" w:rsidR="007C5971">
        <w:rPr>
          <w:rFonts w:ascii="Times New Roman" w:hAnsi="Times New Roman" w:cs="Times New Roman"/>
        </w:rPr>
        <w:t xml:space="preserve"> may</w:t>
      </w:r>
      <w:r w:rsidRPr="002C3377" w:rsidR="000A4DA3">
        <w:rPr>
          <w:rFonts w:ascii="Times New Roman" w:hAnsi="Times New Roman" w:cs="Times New Roman"/>
        </w:rPr>
        <w:t xml:space="preserve"> </w:t>
      </w:r>
      <w:r w:rsidRPr="002C3377" w:rsidR="00DA175A">
        <w:rPr>
          <w:rFonts w:ascii="Times New Roman" w:hAnsi="Times New Roman" w:cs="Times New Roman"/>
        </w:rPr>
        <w:t xml:space="preserve">take advantage of </w:t>
      </w:r>
      <w:r w:rsidRPr="002C3377" w:rsidR="000A4DA3">
        <w:rPr>
          <w:rFonts w:ascii="Times New Roman" w:hAnsi="Times New Roman" w:cs="Times New Roman"/>
        </w:rPr>
        <w:t xml:space="preserve">frequencies currently in the Commission’s inventory to enable the </w:t>
      </w:r>
      <w:r w:rsidRPr="002C3377" w:rsidR="007C5971">
        <w:rPr>
          <w:rFonts w:ascii="Times New Roman" w:hAnsi="Times New Roman" w:cs="Times New Roman"/>
        </w:rPr>
        <w:t>transition</w:t>
      </w:r>
      <w:r w:rsidRPr="002C3377" w:rsidR="00796788">
        <w:rPr>
          <w:rFonts w:ascii="Times New Roman" w:hAnsi="Times New Roman" w:cs="Times New Roman"/>
        </w:rPr>
        <w:t xml:space="preserve">.  In return, </w:t>
      </w:r>
      <w:r w:rsidRPr="002C3377" w:rsidR="00777781">
        <w:rPr>
          <w:rFonts w:ascii="Times New Roman" w:hAnsi="Times New Roman" w:cs="Times New Roman"/>
        </w:rPr>
        <w:t>the Commission is adopting anti-windfall paymen</w:t>
      </w:r>
      <w:r w:rsidRPr="002C3377" w:rsidR="00364227">
        <w:rPr>
          <w:rFonts w:ascii="Times New Roman" w:hAnsi="Times New Roman" w:cs="Times New Roman"/>
        </w:rPr>
        <w:t>t</w:t>
      </w:r>
      <w:r w:rsidRPr="002C3377" w:rsidR="00B71B97">
        <w:rPr>
          <w:rFonts w:ascii="Times New Roman" w:hAnsi="Times New Roman" w:cs="Times New Roman"/>
        </w:rPr>
        <w:t>s</w:t>
      </w:r>
      <w:r w:rsidRPr="002C3377" w:rsidR="00796788">
        <w:rPr>
          <w:rFonts w:ascii="Times New Roman" w:hAnsi="Times New Roman" w:cs="Times New Roman"/>
        </w:rPr>
        <w:t xml:space="preserve">, which </w:t>
      </w:r>
      <w:r w:rsidRPr="002C3377" w:rsidR="00D2008E">
        <w:rPr>
          <w:rFonts w:ascii="Times New Roman" w:hAnsi="Times New Roman" w:cs="Times New Roman"/>
        </w:rPr>
        <w:t>happen to</w:t>
      </w:r>
      <w:r w:rsidRPr="002C3377" w:rsidR="00796788">
        <w:rPr>
          <w:rFonts w:ascii="Times New Roman" w:hAnsi="Times New Roman" w:cs="Times New Roman"/>
        </w:rPr>
        <w:t xml:space="preserve"> </w:t>
      </w:r>
      <w:r w:rsidRPr="002C3377" w:rsidR="006B06C6">
        <w:rPr>
          <w:rFonts w:ascii="Times New Roman" w:hAnsi="Times New Roman" w:cs="Times New Roman"/>
        </w:rPr>
        <w:t xml:space="preserve">look suspiciously </w:t>
      </w:r>
      <w:r w:rsidRPr="002C3377" w:rsidR="00DA175A">
        <w:rPr>
          <w:rFonts w:ascii="Times New Roman" w:hAnsi="Times New Roman" w:cs="Times New Roman"/>
        </w:rPr>
        <w:t>similar to</w:t>
      </w:r>
      <w:r w:rsidRPr="002C3377" w:rsidR="006B06C6">
        <w:rPr>
          <w:rFonts w:ascii="Times New Roman" w:hAnsi="Times New Roman" w:cs="Times New Roman"/>
        </w:rPr>
        <w:t xml:space="preserve"> spectrum fee</w:t>
      </w:r>
      <w:r w:rsidRPr="002C3377" w:rsidR="00DA175A">
        <w:rPr>
          <w:rFonts w:ascii="Times New Roman" w:hAnsi="Times New Roman" w:cs="Times New Roman"/>
        </w:rPr>
        <w:t>s</w:t>
      </w:r>
      <w:r w:rsidRPr="002C3377" w:rsidR="003D09C4">
        <w:rPr>
          <w:rFonts w:ascii="Times New Roman" w:hAnsi="Times New Roman" w:cs="Times New Roman"/>
        </w:rPr>
        <w:t xml:space="preserve">.  This payment would be calculated </w:t>
      </w:r>
      <w:r w:rsidRPr="002C3377" w:rsidR="007F62D6">
        <w:rPr>
          <w:rFonts w:ascii="Times New Roman" w:hAnsi="Times New Roman" w:cs="Times New Roman"/>
        </w:rPr>
        <w:t>based on the</w:t>
      </w:r>
      <w:r w:rsidRPr="002C3377" w:rsidR="00364227">
        <w:rPr>
          <w:rFonts w:ascii="Times New Roman" w:hAnsi="Times New Roman" w:cs="Times New Roman"/>
        </w:rPr>
        <w:t xml:space="preserve"> results</w:t>
      </w:r>
      <w:r w:rsidRPr="002C3377" w:rsidR="00DB1711">
        <w:rPr>
          <w:rFonts w:ascii="Times New Roman" w:hAnsi="Times New Roman" w:cs="Times New Roman"/>
        </w:rPr>
        <w:t xml:space="preserve"> </w:t>
      </w:r>
      <w:r w:rsidRPr="002C3377" w:rsidR="00DA175A">
        <w:rPr>
          <w:rFonts w:ascii="Times New Roman" w:hAnsi="Times New Roman" w:cs="Times New Roman"/>
        </w:rPr>
        <w:t xml:space="preserve">of </w:t>
      </w:r>
      <w:r w:rsidRPr="002C3377" w:rsidR="00DB1711">
        <w:rPr>
          <w:rFonts w:ascii="Times New Roman" w:hAnsi="Times New Roman" w:cs="Times New Roman"/>
        </w:rPr>
        <w:t>the 600 MHz auction</w:t>
      </w:r>
      <w:r w:rsidRPr="002C3377" w:rsidR="007F62D6">
        <w:rPr>
          <w:rFonts w:ascii="Times New Roman" w:hAnsi="Times New Roman" w:cs="Times New Roman"/>
        </w:rPr>
        <w:t xml:space="preserve">.  </w:t>
      </w:r>
      <w:r w:rsidRPr="002C3377" w:rsidR="00C06B8D">
        <w:rPr>
          <w:rFonts w:ascii="Times New Roman" w:hAnsi="Times New Roman" w:cs="Times New Roman"/>
        </w:rPr>
        <w:t xml:space="preserve">Utilizing </w:t>
      </w:r>
      <w:r w:rsidRPr="002C3377" w:rsidR="00A91D0A">
        <w:rPr>
          <w:rFonts w:ascii="Times New Roman" w:hAnsi="Times New Roman" w:cs="Times New Roman"/>
        </w:rPr>
        <w:t xml:space="preserve">the </w:t>
      </w:r>
      <w:r w:rsidRPr="002C3377" w:rsidR="00C06B8D">
        <w:rPr>
          <w:rFonts w:ascii="Times New Roman" w:hAnsi="Times New Roman" w:cs="Times New Roman"/>
        </w:rPr>
        <w:t>Commission’s</w:t>
      </w:r>
      <w:r w:rsidRPr="002C3377" w:rsidR="00A91D0A">
        <w:rPr>
          <w:rFonts w:ascii="Times New Roman" w:hAnsi="Times New Roman" w:cs="Times New Roman"/>
        </w:rPr>
        <w:t xml:space="preserve"> inve</w:t>
      </w:r>
      <w:r w:rsidRPr="002C3377" w:rsidR="007C2C48">
        <w:rPr>
          <w:rFonts w:ascii="Times New Roman" w:hAnsi="Times New Roman" w:cs="Times New Roman"/>
        </w:rPr>
        <w:t>n</w:t>
      </w:r>
      <w:r w:rsidRPr="002C3377" w:rsidR="00402EA6">
        <w:rPr>
          <w:rFonts w:ascii="Times New Roman" w:hAnsi="Times New Roman" w:cs="Times New Roman"/>
        </w:rPr>
        <w:t>tory</w:t>
      </w:r>
      <w:r w:rsidRPr="002C3377" w:rsidR="00C06B8D">
        <w:rPr>
          <w:rFonts w:ascii="Times New Roman" w:hAnsi="Times New Roman" w:cs="Times New Roman"/>
        </w:rPr>
        <w:t xml:space="preserve"> will</w:t>
      </w:r>
      <w:r w:rsidRPr="002C3377" w:rsidR="00FC0A39">
        <w:rPr>
          <w:rFonts w:ascii="Times New Roman" w:hAnsi="Times New Roman" w:cs="Times New Roman"/>
        </w:rPr>
        <w:t xml:space="preserve"> </w:t>
      </w:r>
      <w:r w:rsidRPr="002C3377" w:rsidR="00CE3D27">
        <w:rPr>
          <w:rFonts w:ascii="Times New Roman" w:hAnsi="Times New Roman" w:cs="Times New Roman"/>
        </w:rPr>
        <w:t>facilitate this reallocation</w:t>
      </w:r>
      <w:r w:rsidRPr="002C3377" w:rsidR="009B20A5">
        <w:rPr>
          <w:rFonts w:ascii="Times New Roman" w:hAnsi="Times New Roman" w:cs="Times New Roman"/>
        </w:rPr>
        <w:t>,</w:t>
      </w:r>
      <w:r w:rsidRPr="002C3377" w:rsidR="00CE3D27">
        <w:rPr>
          <w:rFonts w:ascii="Times New Roman" w:hAnsi="Times New Roman" w:cs="Times New Roman"/>
        </w:rPr>
        <w:t xml:space="preserve"> and </w:t>
      </w:r>
      <w:r w:rsidRPr="002C3377" w:rsidR="009B20A5">
        <w:rPr>
          <w:rFonts w:ascii="Times New Roman" w:hAnsi="Times New Roman" w:cs="Times New Roman"/>
        </w:rPr>
        <w:t>the payment</w:t>
      </w:r>
      <w:r w:rsidRPr="002C3377" w:rsidR="00F06D9A">
        <w:rPr>
          <w:rFonts w:ascii="Times New Roman" w:hAnsi="Times New Roman" w:cs="Times New Roman"/>
        </w:rPr>
        <w:t>s will</w:t>
      </w:r>
      <w:r w:rsidRPr="002C3377" w:rsidR="009B20A5">
        <w:rPr>
          <w:rFonts w:ascii="Times New Roman" w:hAnsi="Times New Roman" w:cs="Times New Roman"/>
        </w:rPr>
        <w:t xml:space="preserve"> </w:t>
      </w:r>
      <w:r w:rsidRPr="002C3377" w:rsidR="00CE3D27">
        <w:rPr>
          <w:rFonts w:ascii="Times New Roman" w:hAnsi="Times New Roman" w:cs="Times New Roman"/>
        </w:rPr>
        <w:t xml:space="preserve">ensure that the </w:t>
      </w:r>
      <w:r w:rsidRPr="002C3377" w:rsidR="00FE0AD6">
        <w:rPr>
          <w:rFonts w:ascii="Times New Roman" w:hAnsi="Times New Roman" w:cs="Times New Roman"/>
        </w:rPr>
        <w:t xml:space="preserve">American public is </w:t>
      </w:r>
      <w:r w:rsidRPr="002C3377" w:rsidR="00F06D9A">
        <w:rPr>
          <w:rFonts w:ascii="Times New Roman" w:hAnsi="Times New Roman" w:cs="Times New Roman"/>
        </w:rPr>
        <w:t xml:space="preserve">properly </w:t>
      </w:r>
      <w:r w:rsidRPr="002C3377" w:rsidR="00FE0AD6">
        <w:rPr>
          <w:rFonts w:ascii="Times New Roman" w:hAnsi="Times New Roman" w:cs="Times New Roman"/>
        </w:rPr>
        <w:t>compensated for the use of their</w:t>
      </w:r>
      <w:r w:rsidRPr="002C3377" w:rsidR="00F06D9A">
        <w:rPr>
          <w:rFonts w:ascii="Times New Roman" w:hAnsi="Times New Roman" w:cs="Times New Roman"/>
        </w:rPr>
        <w:t xml:space="preserve"> scarce spectrum resources</w:t>
      </w:r>
      <w:r w:rsidRPr="002C3377" w:rsidR="00FE0AD6">
        <w:rPr>
          <w:rFonts w:ascii="Times New Roman" w:hAnsi="Times New Roman" w:cs="Times New Roman"/>
        </w:rPr>
        <w:t>.</w:t>
      </w:r>
    </w:p>
    <w:p w:rsidR="009E7E5D" w:rsidRPr="002C3377" w14:paraId="2A2CF2B8" w14:textId="77777777">
      <w:pPr>
        <w:rPr>
          <w:rFonts w:ascii="Times New Roman" w:hAnsi="Times New Roman" w:cs="Times New Roman"/>
        </w:rPr>
      </w:pPr>
    </w:p>
    <w:p w:rsidR="009E7E5D" w:rsidRPr="002C3377" w:rsidP="00312C02" w14:paraId="19684AD9" w14:textId="1A470950">
      <w:pPr>
        <w:ind w:firstLine="720"/>
        <w:rPr>
          <w:rFonts w:ascii="Times New Roman" w:hAnsi="Times New Roman" w:cs="Times New Roman"/>
        </w:rPr>
      </w:pPr>
      <w:r w:rsidRPr="002C3377">
        <w:rPr>
          <w:rFonts w:ascii="Times New Roman" w:hAnsi="Times New Roman" w:cs="Times New Roman"/>
        </w:rPr>
        <w:t>I</w:t>
      </w:r>
      <w:r w:rsidRPr="002C3377">
        <w:rPr>
          <w:rFonts w:ascii="Times New Roman" w:hAnsi="Times New Roman" w:cs="Times New Roman"/>
        </w:rPr>
        <w:t xml:space="preserve"> thank the Chairman for completing this proceeding and staff for answering my questions</w:t>
      </w:r>
      <w:r w:rsidRPr="002C3377" w:rsidR="00A0432F">
        <w:rPr>
          <w:rFonts w:ascii="Times New Roman" w:hAnsi="Times New Roman" w:cs="Times New Roman"/>
        </w:rPr>
        <w:t>.</w:t>
      </w:r>
      <w:r w:rsidRPr="002C3377" w:rsidR="007B54A2">
        <w:rPr>
          <w:rFonts w:ascii="Times New Roman" w:hAnsi="Times New Roman" w:cs="Times New Roman"/>
        </w:rPr>
        <w:t xml:space="preserve"> </w:t>
      </w:r>
      <w:r w:rsidRPr="002C3377" w:rsidR="00A0432F">
        <w:rPr>
          <w:rFonts w:ascii="Times New Roman" w:hAnsi="Times New Roman" w:cs="Times New Roman"/>
        </w:rPr>
        <w:t xml:space="preserve"> I wish all interested broadband licensees </w:t>
      </w:r>
      <w:r w:rsidRPr="002C3377" w:rsidR="00B3339C">
        <w:rPr>
          <w:rFonts w:ascii="Times New Roman" w:hAnsi="Times New Roman" w:cs="Times New Roman"/>
        </w:rPr>
        <w:t>the best</w:t>
      </w:r>
      <w:r w:rsidRPr="002C3377" w:rsidR="00A0432F">
        <w:rPr>
          <w:rFonts w:ascii="Times New Roman" w:hAnsi="Times New Roman" w:cs="Times New Roman"/>
        </w:rPr>
        <w:t xml:space="preserve">.  </w:t>
      </w:r>
      <w:r w:rsidRPr="002C3377" w:rsidR="00381354">
        <w:rPr>
          <w:rFonts w:ascii="Times New Roman" w:hAnsi="Times New Roman" w:cs="Times New Roman"/>
        </w:rPr>
        <w:t xml:space="preserve">They </w:t>
      </w:r>
      <w:r w:rsidRPr="002C3377" w:rsidR="007944D2">
        <w:rPr>
          <w:rFonts w:ascii="Times New Roman" w:hAnsi="Times New Roman" w:cs="Times New Roman"/>
        </w:rPr>
        <w:t xml:space="preserve">will </w:t>
      </w:r>
      <w:r w:rsidRPr="002C3377" w:rsidR="00A0432F">
        <w:rPr>
          <w:rFonts w:ascii="Times New Roman" w:hAnsi="Times New Roman" w:cs="Times New Roman"/>
        </w:rPr>
        <w:t xml:space="preserve">have a lot of work </w:t>
      </w:r>
      <w:r w:rsidRPr="002C3377" w:rsidR="00381354">
        <w:rPr>
          <w:rFonts w:ascii="Times New Roman" w:hAnsi="Times New Roman" w:cs="Times New Roman"/>
        </w:rPr>
        <w:t>to do</w:t>
      </w:r>
      <w:r w:rsidRPr="002C3377" w:rsidR="00A0432F">
        <w:rPr>
          <w:rFonts w:ascii="Times New Roman" w:hAnsi="Times New Roman" w:cs="Times New Roman"/>
        </w:rPr>
        <w:t xml:space="preserve">. </w:t>
      </w:r>
    </w:p>
    <w:p w:rsidR="00381354" w:rsidRPr="002C3377" w14:paraId="510C1DAE" w14:textId="77777777">
      <w:pPr>
        <w:rPr>
          <w:rFonts w:ascii="Times New Roman" w:hAnsi="Times New Roman" w:cs="Times New Roman"/>
        </w:rPr>
      </w:pPr>
    </w:p>
    <w:p w:rsidR="00381354" w:rsidRPr="002C3377" w:rsidP="000F23AE" w14:paraId="58DB748D" w14:textId="77777777">
      <w:pPr>
        <w:ind w:firstLine="720"/>
        <w:rPr>
          <w:rFonts w:ascii="Times New Roman" w:hAnsi="Times New Roman" w:cs="Times New Roman"/>
        </w:rPr>
      </w:pPr>
      <w:r w:rsidRPr="002C3377">
        <w:rPr>
          <w:rFonts w:ascii="Times New Roman" w:hAnsi="Times New Roman" w:cs="Times New Roman"/>
        </w:rPr>
        <w:t xml:space="preserve">I </w:t>
      </w:r>
      <w:r w:rsidRPr="002C3377">
        <w:rPr>
          <w:rFonts w:ascii="Times New Roman" w:hAnsi="Times New Roman" w:cs="Times New Roman"/>
        </w:rPr>
        <w:t>approve.</w:t>
      </w:r>
    </w:p>
    <w:p w:rsidR="00181924" w:rsidRPr="002C3377" w14:paraId="761324FA" w14:textId="77777777">
      <w:pPr>
        <w:rPr>
          <w:rFonts w:ascii="Times New Roman" w:hAnsi="Times New Roman" w:cs="Times New Roman"/>
        </w:rPr>
      </w:pPr>
    </w:p>
    <w:p w:rsidR="00EB06A5" w:rsidRPr="002C3377" w14:paraId="577E9044" w14:textId="77777777">
      <w:pPr>
        <w:rPr>
          <w:rFonts w:ascii="Times New Roman" w:hAnsi="Times New Roman" w:cs="Times New Roman"/>
        </w:rPr>
      </w:pPr>
    </w:p>
    <w:p w:rsidR="00EB06A5" w:rsidRPr="002C3377" w14:paraId="2D716DE0" w14:textId="77777777">
      <w:pPr>
        <w:rPr>
          <w:rFonts w:ascii="Times New Roman" w:hAnsi="Times New Roman" w:cs="Times New Roman"/>
        </w:rPr>
      </w:pP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377" w14:paraId="492793E5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B8"/>
    <w:rsid w:val="000068F0"/>
    <w:rsid w:val="00007AD8"/>
    <w:rsid w:val="000312B7"/>
    <w:rsid w:val="0005122B"/>
    <w:rsid w:val="000770E5"/>
    <w:rsid w:val="00094E5F"/>
    <w:rsid w:val="000979FB"/>
    <w:rsid w:val="000A105B"/>
    <w:rsid w:val="000A4DA3"/>
    <w:rsid w:val="000A4E15"/>
    <w:rsid w:val="000A7122"/>
    <w:rsid w:val="000C7DB6"/>
    <w:rsid w:val="000D5AC4"/>
    <w:rsid w:val="000F23AE"/>
    <w:rsid w:val="0010208E"/>
    <w:rsid w:val="001071F4"/>
    <w:rsid w:val="001211E8"/>
    <w:rsid w:val="001566EC"/>
    <w:rsid w:val="00162B97"/>
    <w:rsid w:val="00181924"/>
    <w:rsid w:val="00185E08"/>
    <w:rsid w:val="001904F2"/>
    <w:rsid w:val="001A10CC"/>
    <w:rsid w:val="001A245C"/>
    <w:rsid w:val="001B08F0"/>
    <w:rsid w:val="001B7B15"/>
    <w:rsid w:val="001D2783"/>
    <w:rsid w:val="001E48A6"/>
    <w:rsid w:val="00205EB9"/>
    <w:rsid w:val="002122AF"/>
    <w:rsid w:val="00235DB6"/>
    <w:rsid w:val="002535B6"/>
    <w:rsid w:val="00257BAA"/>
    <w:rsid w:val="002638EC"/>
    <w:rsid w:val="002A2ACB"/>
    <w:rsid w:val="002A4B9E"/>
    <w:rsid w:val="002B24E1"/>
    <w:rsid w:val="002B3433"/>
    <w:rsid w:val="002C3377"/>
    <w:rsid w:val="002C5116"/>
    <w:rsid w:val="002D5BEC"/>
    <w:rsid w:val="002E3892"/>
    <w:rsid w:val="002F6EED"/>
    <w:rsid w:val="00312C02"/>
    <w:rsid w:val="00322E81"/>
    <w:rsid w:val="00327F7E"/>
    <w:rsid w:val="00330DC1"/>
    <w:rsid w:val="00342E2B"/>
    <w:rsid w:val="003534D1"/>
    <w:rsid w:val="003552C4"/>
    <w:rsid w:val="00357F92"/>
    <w:rsid w:val="00364227"/>
    <w:rsid w:val="00364BA9"/>
    <w:rsid w:val="003755D7"/>
    <w:rsid w:val="003807C7"/>
    <w:rsid w:val="00381354"/>
    <w:rsid w:val="00395D6E"/>
    <w:rsid w:val="003B3BC9"/>
    <w:rsid w:val="003B6F61"/>
    <w:rsid w:val="003C224F"/>
    <w:rsid w:val="003D09C4"/>
    <w:rsid w:val="003E4C95"/>
    <w:rsid w:val="00402EA6"/>
    <w:rsid w:val="00417CE7"/>
    <w:rsid w:val="00433256"/>
    <w:rsid w:val="00440DF8"/>
    <w:rsid w:val="0044500E"/>
    <w:rsid w:val="00445DEF"/>
    <w:rsid w:val="004531C9"/>
    <w:rsid w:val="00462550"/>
    <w:rsid w:val="00470B80"/>
    <w:rsid w:val="0048231B"/>
    <w:rsid w:val="00484F89"/>
    <w:rsid w:val="00485F0F"/>
    <w:rsid w:val="0049742A"/>
    <w:rsid w:val="004E72CF"/>
    <w:rsid w:val="004F2923"/>
    <w:rsid w:val="004F47BA"/>
    <w:rsid w:val="004F6312"/>
    <w:rsid w:val="004F7CA3"/>
    <w:rsid w:val="005130D7"/>
    <w:rsid w:val="00516BE6"/>
    <w:rsid w:val="00522651"/>
    <w:rsid w:val="00522E5E"/>
    <w:rsid w:val="00537C50"/>
    <w:rsid w:val="00543F88"/>
    <w:rsid w:val="00552DFE"/>
    <w:rsid w:val="00594520"/>
    <w:rsid w:val="00597A20"/>
    <w:rsid w:val="005A4D62"/>
    <w:rsid w:val="005B0FF7"/>
    <w:rsid w:val="005B4D0D"/>
    <w:rsid w:val="005C3198"/>
    <w:rsid w:val="005C71D2"/>
    <w:rsid w:val="005D12AF"/>
    <w:rsid w:val="005E72CF"/>
    <w:rsid w:val="005F5E83"/>
    <w:rsid w:val="005F70A5"/>
    <w:rsid w:val="0061436B"/>
    <w:rsid w:val="00617AEE"/>
    <w:rsid w:val="006428BD"/>
    <w:rsid w:val="00676CA7"/>
    <w:rsid w:val="00697460"/>
    <w:rsid w:val="006A6AFA"/>
    <w:rsid w:val="006B06C6"/>
    <w:rsid w:val="007058A7"/>
    <w:rsid w:val="00717BB1"/>
    <w:rsid w:val="0073106F"/>
    <w:rsid w:val="00740B4E"/>
    <w:rsid w:val="00746D6A"/>
    <w:rsid w:val="007541F5"/>
    <w:rsid w:val="00760FC0"/>
    <w:rsid w:val="00761154"/>
    <w:rsid w:val="00762AAA"/>
    <w:rsid w:val="00777781"/>
    <w:rsid w:val="007944D2"/>
    <w:rsid w:val="00796788"/>
    <w:rsid w:val="007A76DD"/>
    <w:rsid w:val="007B54A2"/>
    <w:rsid w:val="007C2C48"/>
    <w:rsid w:val="007C33BE"/>
    <w:rsid w:val="007C5971"/>
    <w:rsid w:val="007E28EE"/>
    <w:rsid w:val="007E7D53"/>
    <w:rsid w:val="007F276F"/>
    <w:rsid w:val="007F62D6"/>
    <w:rsid w:val="00810CA6"/>
    <w:rsid w:val="00811F29"/>
    <w:rsid w:val="00821C53"/>
    <w:rsid w:val="00836B80"/>
    <w:rsid w:val="0083765E"/>
    <w:rsid w:val="00864D80"/>
    <w:rsid w:val="00875AE7"/>
    <w:rsid w:val="00876D8D"/>
    <w:rsid w:val="00890FBE"/>
    <w:rsid w:val="008A2E53"/>
    <w:rsid w:val="008A44B2"/>
    <w:rsid w:val="008A61DC"/>
    <w:rsid w:val="008A65F6"/>
    <w:rsid w:val="008B53AC"/>
    <w:rsid w:val="008F52A4"/>
    <w:rsid w:val="00904BFA"/>
    <w:rsid w:val="00906A63"/>
    <w:rsid w:val="00912404"/>
    <w:rsid w:val="009150F8"/>
    <w:rsid w:val="00922175"/>
    <w:rsid w:val="009232D7"/>
    <w:rsid w:val="00923E4F"/>
    <w:rsid w:val="009274C8"/>
    <w:rsid w:val="009276EF"/>
    <w:rsid w:val="00932B86"/>
    <w:rsid w:val="00942FE4"/>
    <w:rsid w:val="009523C6"/>
    <w:rsid w:val="00956199"/>
    <w:rsid w:val="00962E84"/>
    <w:rsid w:val="009833A7"/>
    <w:rsid w:val="009948B3"/>
    <w:rsid w:val="009A2CBC"/>
    <w:rsid w:val="009B20A5"/>
    <w:rsid w:val="009C2007"/>
    <w:rsid w:val="009D1BF4"/>
    <w:rsid w:val="009E7E5D"/>
    <w:rsid w:val="009F3CDC"/>
    <w:rsid w:val="009F4879"/>
    <w:rsid w:val="00A02B6C"/>
    <w:rsid w:val="00A0432F"/>
    <w:rsid w:val="00A06731"/>
    <w:rsid w:val="00A30F61"/>
    <w:rsid w:val="00A435A9"/>
    <w:rsid w:val="00A43C10"/>
    <w:rsid w:val="00A45981"/>
    <w:rsid w:val="00A47A9B"/>
    <w:rsid w:val="00A57DBE"/>
    <w:rsid w:val="00A626E9"/>
    <w:rsid w:val="00A71F71"/>
    <w:rsid w:val="00A74D70"/>
    <w:rsid w:val="00A75C0E"/>
    <w:rsid w:val="00A75FDC"/>
    <w:rsid w:val="00A91D0A"/>
    <w:rsid w:val="00A92DC7"/>
    <w:rsid w:val="00AC41ED"/>
    <w:rsid w:val="00AE2AE7"/>
    <w:rsid w:val="00AE4DAA"/>
    <w:rsid w:val="00AF295D"/>
    <w:rsid w:val="00B267C5"/>
    <w:rsid w:val="00B27515"/>
    <w:rsid w:val="00B3339C"/>
    <w:rsid w:val="00B43579"/>
    <w:rsid w:val="00B506D0"/>
    <w:rsid w:val="00B544B8"/>
    <w:rsid w:val="00B71B97"/>
    <w:rsid w:val="00B71D96"/>
    <w:rsid w:val="00B72C5D"/>
    <w:rsid w:val="00B756FF"/>
    <w:rsid w:val="00B83316"/>
    <w:rsid w:val="00B84967"/>
    <w:rsid w:val="00B91B53"/>
    <w:rsid w:val="00B9346D"/>
    <w:rsid w:val="00BB009A"/>
    <w:rsid w:val="00BB00D0"/>
    <w:rsid w:val="00BD6962"/>
    <w:rsid w:val="00BE155A"/>
    <w:rsid w:val="00BE523C"/>
    <w:rsid w:val="00C038CF"/>
    <w:rsid w:val="00C06B8D"/>
    <w:rsid w:val="00C20124"/>
    <w:rsid w:val="00C212A7"/>
    <w:rsid w:val="00C279D8"/>
    <w:rsid w:val="00CB6186"/>
    <w:rsid w:val="00CD0F5F"/>
    <w:rsid w:val="00CD11D2"/>
    <w:rsid w:val="00CE3D27"/>
    <w:rsid w:val="00CE4721"/>
    <w:rsid w:val="00CF5A23"/>
    <w:rsid w:val="00D023A3"/>
    <w:rsid w:val="00D2008E"/>
    <w:rsid w:val="00D317EA"/>
    <w:rsid w:val="00D450B8"/>
    <w:rsid w:val="00D474CD"/>
    <w:rsid w:val="00D60F46"/>
    <w:rsid w:val="00D62031"/>
    <w:rsid w:val="00D64FE4"/>
    <w:rsid w:val="00D66B58"/>
    <w:rsid w:val="00D8786F"/>
    <w:rsid w:val="00DA175A"/>
    <w:rsid w:val="00DA182E"/>
    <w:rsid w:val="00DA4A10"/>
    <w:rsid w:val="00DB1711"/>
    <w:rsid w:val="00DB2617"/>
    <w:rsid w:val="00DB2D1B"/>
    <w:rsid w:val="00DB40AA"/>
    <w:rsid w:val="00DC5D3C"/>
    <w:rsid w:val="00DC799E"/>
    <w:rsid w:val="00E047DF"/>
    <w:rsid w:val="00E06D38"/>
    <w:rsid w:val="00E32789"/>
    <w:rsid w:val="00E44275"/>
    <w:rsid w:val="00E55AD1"/>
    <w:rsid w:val="00E66903"/>
    <w:rsid w:val="00E774CF"/>
    <w:rsid w:val="00E92272"/>
    <w:rsid w:val="00E97E89"/>
    <w:rsid w:val="00EB06A5"/>
    <w:rsid w:val="00EC7646"/>
    <w:rsid w:val="00ED50A3"/>
    <w:rsid w:val="00EE1A4B"/>
    <w:rsid w:val="00F01ADB"/>
    <w:rsid w:val="00F06D9A"/>
    <w:rsid w:val="00F328E5"/>
    <w:rsid w:val="00F460DF"/>
    <w:rsid w:val="00F64E5E"/>
    <w:rsid w:val="00F771A9"/>
    <w:rsid w:val="00F954C5"/>
    <w:rsid w:val="00FC0A39"/>
    <w:rsid w:val="00FC5EF7"/>
    <w:rsid w:val="00FE0AD6"/>
    <w:rsid w:val="00FE1A74"/>
    <w:rsid w:val="00FE1EF0"/>
    <w:rsid w:val="00FE3CD5"/>
    <w:rsid w:val="00FF17BF"/>
    <w:rsid w:val="00FF69B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39BE17F-2812-9E49-8084-AF934955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6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6D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7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B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B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377"/>
  </w:style>
  <w:style w:type="paragraph" w:styleId="Footer">
    <w:name w:val="footer"/>
    <w:basedOn w:val="Normal"/>
    <w:link w:val="FooterChar"/>
    <w:uiPriority w:val="99"/>
    <w:unhideWhenUsed/>
    <w:rsid w:val="002C3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