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0B5A4DC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6061317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91712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2170B7D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9205B61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95E6F14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36D8571D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2492CF5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F286A3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C7E6E6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EC7029" w14:paraId="152579AB" w14:textId="35913C0E">
            <w:pPr>
              <w:tabs>
                <w:tab w:val="left" w:pos="8625"/>
              </w:tabs>
              <w:jc w:val="center"/>
              <w:rPr>
                <w:i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2B462F">
              <w:rPr>
                <w:b/>
                <w:bCs/>
                <w:sz w:val="26"/>
                <w:szCs w:val="26"/>
              </w:rPr>
              <w:t xml:space="preserve">GRANTS </w:t>
            </w:r>
            <w:r w:rsidR="00B92565">
              <w:rPr>
                <w:b/>
                <w:bCs/>
                <w:sz w:val="26"/>
                <w:szCs w:val="26"/>
              </w:rPr>
              <w:t xml:space="preserve">MAKAH TRIBE </w:t>
            </w:r>
            <w:r w:rsidR="002B462F">
              <w:rPr>
                <w:b/>
                <w:bCs/>
                <w:sz w:val="26"/>
                <w:szCs w:val="26"/>
              </w:rPr>
              <w:t>TEMPORARY</w:t>
            </w:r>
            <w:r w:rsidR="00847FF2">
              <w:rPr>
                <w:b/>
                <w:bCs/>
                <w:sz w:val="26"/>
                <w:szCs w:val="26"/>
              </w:rPr>
              <w:t xml:space="preserve"> SPECTRUM</w:t>
            </w:r>
            <w:r w:rsidR="002B462F">
              <w:rPr>
                <w:b/>
                <w:bCs/>
                <w:sz w:val="26"/>
                <w:szCs w:val="26"/>
              </w:rPr>
              <w:t xml:space="preserve"> ACCESS </w:t>
            </w:r>
            <w:r w:rsidR="00BF15D3">
              <w:rPr>
                <w:b/>
                <w:bCs/>
                <w:sz w:val="26"/>
                <w:szCs w:val="26"/>
              </w:rPr>
              <w:t xml:space="preserve">TO 2.5 GHZ BAND </w:t>
            </w:r>
            <w:r w:rsidR="002B462F">
              <w:rPr>
                <w:b/>
                <w:bCs/>
                <w:sz w:val="26"/>
                <w:szCs w:val="26"/>
              </w:rPr>
              <w:t>TO MEET INCREASED WIRELESS BROADBAND NEEDS DURING COVID-19 PANDEMIC</w:t>
            </w:r>
          </w:p>
          <w:p w:rsidR="00F61155" w:rsidRPr="006B0A70" w:rsidP="00BB4E29" w14:paraId="59B9627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40127" w:rsidRPr="00FA3C70" w:rsidP="002E165B" w14:paraId="56F33648" w14:textId="08FA1BD6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B92565">
              <w:rPr>
                <w:sz w:val="22"/>
                <w:szCs w:val="22"/>
              </w:rPr>
              <w:t>May 2</w:t>
            </w:r>
            <w:r w:rsidR="00C715A0">
              <w:rPr>
                <w:sz w:val="22"/>
                <w:szCs w:val="22"/>
              </w:rPr>
              <w:t>9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</w:t>
            </w:r>
            <w:r w:rsidR="002B462F">
              <w:rPr>
                <w:sz w:val="22"/>
                <w:szCs w:val="22"/>
              </w:rPr>
              <w:t>FCC’s Wireless Telecommunications Bureau</w:t>
            </w:r>
            <w:r w:rsidRPr="002E165B" w:rsidR="000E049E">
              <w:rPr>
                <w:sz w:val="22"/>
                <w:szCs w:val="22"/>
              </w:rPr>
              <w:t xml:space="preserve"> </w:t>
            </w:r>
            <w:r w:rsidR="00C715A0">
              <w:rPr>
                <w:sz w:val="22"/>
                <w:szCs w:val="22"/>
              </w:rPr>
              <w:t>has</w:t>
            </w:r>
            <w:r w:rsidRPr="002E165B">
              <w:rPr>
                <w:sz w:val="22"/>
                <w:szCs w:val="22"/>
              </w:rPr>
              <w:t xml:space="preserve"> </w:t>
            </w:r>
            <w:r w:rsidR="002B462F">
              <w:rPr>
                <w:sz w:val="22"/>
                <w:szCs w:val="22"/>
              </w:rPr>
              <w:t xml:space="preserve">granted </w:t>
            </w:r>
            <w:r w:rsidR="00951B0E">
              <w:rPr>
                <w:sz w:val="22"/>
                <w:szCs w:val="22"/>
              </w:rPr>
              <w:t xml:space="preserve">an emergency </w:t>
            </w:r>
            <w:r w:rsidR="002B462F">
              <w:rPr>
                <w:sz w:val="22"/>
                <w:szCs w:val="22"/>
              </w:rPr>
              <w:t xml:space="preserve">Special Temporary Authority </w:t>
            </w:r>
            <w:r w:rsidR="00951B0E">
              <w:rPr>
                <w:sz w:val="22"/>
                <w:szCs w:val="22"/>
              </w:rPr>
              <w:t xml:space="preserve">request filed by </w:t>
            </w:r>
            <w:r w:rsidR="002B462F">
              <w:rPr>
                <w:sz w:val="22"/>
                <w:szCs w:val="22"/>
              </w:rPr>
              <w:t xml:space="preserve">the </w:t>
            </w:r>
            <w:r w:rsidR="00B92565">
              <w:rPr>
                <w:sz w:val="22"/>
                <w:szCs w:val="22"/>
              </w:rPr>
              <w:t>Makah Tribe</w:t>
            </w:r>
            <w:r w:rsidR="002B462F">
              <w:rPr>
                <w:sz w:val="22"/>
                <w:szCs w:val="22"/>
              </w:rPr>
              <w:t xml:space="preserve"> to use unassigned spectrum in the 2.5 GHz </w:t>
            </w:r>
            <w:r w:rsidRPr="00FA3C70" w:rsidR="002B462F">
              <w:rPr>
                <w:sz w:val="22"/>
                <w:szCs w:val="22"/>
              </w:rPr>
              <w:t xml:space="preserve">band to provide wireless broadband service over </w:t>
            </w:r>
            <w:r w:rsidR="00B12374">
              <w:rPr>
                <w:sz w:val="22"/>
                <w:szCs w:val="22"/>
              </w:rPr>
              <w:t>its</w:t>
            </w:r>
            <w:r w:rsidRPr="00FA3C70" w:rsidR="00B12374">
              <w:rPr>
                <w:sz w:val="22"/>
                <w:szCs w:val="22"/>
              </w:rPr>
              <w:t xml:space="preserve"> </w:t>
            </w:r>
            <w:r w:rsidRPr="00FA3C70" w:rsidR="002B462F">
              <w:rPr>
                <w:sz w:val="22"/>
                <w:szCs w:val="22"/>
              </w:rPr>
              <w:t xml:space="preserve">reservation </w:t>
            </w:r>
            <w:r w:rsidRPr="00FA3C70" w:rsidR="00B94810">
              <w:rPr>
                <w:sz w:val="22"/>
                <w:szCs w:val="22"/>
              </w:rPr>
              <w:t xml:space="preserve">as part of </w:t>
            </w:r>
            <w:r w:rsidR="00B12374">
              <w:rPr>
                <w:sz w:val="22"/>
                <w:szCs w:val="22"/>
              </w:rPr>
              <w:t>its</w:t>
            </w:r>
            <w:r w:rsidRPr="00FA3C70" w:rsidR="00B12374">
              <w:rPr>
                <w:sz w:val="22"/>
                <w:szCs w:val="22"/>
              </w:rPr>
              <w:t xml:space="preserve"> </w:t>
            </w:r>
            <w:r w:rsidRPr="00FA3C70" w:rsidR="00B94810">
              <w:rPr>
                <w:sz w:val="22"/>
                <w:szCs w:val="22"/>
              </w:rPr>
              <w:t>emergency</w:t>
            </w:r>
            <w:r w:rsidRPr="00FA3C70" w:rsidR="002B462F">
              <w:rPr>
                <w:sz w:val="22"/>
                <w:szCs w:val="22"/>
              </w:rPr>
              <w:t xml:space="preserve"> COVID-19 pandemic</w:t>
            </w:r>
            <w:r w:rsidRPr="00FA3C70" w:rsidR="00B94810">
              <w:rPr>
                <w:sz w:val="22"/>
                <w:szCs w:val="22"/>
              </w:rPr>
              <w:t xml:space="preserve"> response</w:t>
            </w:r>
            <w:r w:rsidRPr="00FA3C70" w:rsidR="002B462F">
              <w:rPr>
                <w:sz w:val="22"/>
                <w:szCs w:val="22"/>
              </w:rPr>
              <w:t xml:space="preserve">.  The </w:t>
            </w:r>
            <w:r w:rsidR="00C715A0">
              <w:rPr>
                <w:sz w:val="22"/>
                <w:szCs w:val="22"/>
              </w:rPr>
              <w:t>Tribe</w:t>
            </w:r>
            <w:r w:rsidRPr="00FA3C70" w:rsidR="00FA3C70">
              <w:rPr>
                <w:sz w:val="22"/>
                <w:szCs w:val="22"/>
              </w:rPr>
              <w:t xml:space="preserve"> is</w:t>
            </w:r>
            <w:r w:rsidRPr="00FA3C70" w:rsidR="002B462F">
              <w:rPr>
                <w:sz w:val="22"/>
                <w:szCs w:val="22"/>
              </w:rPr>
              <w:t xml:space="preserve"> located within </w:t>
            </w:r>
            <w:r w:rsidR="00B92565">
              <w:rPr>
                <w:sz w:val="22"/>
                <w:szCs w:val="22"/>
              </w:rPr>
              <w:t>Washington State</w:t>
            </w:r>
            <w:r w:rsidRPr="00FA3C70" w:rsidR="00FA3C70">
              <w:rPr>
                <w:sz w:val="22"/>
                <w:szCs w:val="22"/>
              </w:rPr>
              <w:t>.</w:t>
            </w:r>
            <w:r w:rsidRPr="00FA3C70" w:rsidR="00613BED">
              <w:rPr>
                <w:sz w:val="22"/>
                <w:szCs w:val="22"/>
              </w:rPr>
              <w:t xml:space="preserve"> </w:t>
            </w:r>
            <w:r w:rsidRPr="00FA3C70" w:rsidR="00A566F2">
              <w:rPr>
                <w:sz w:val="22"/>
                <w:szCs w:val="22"/>
              </w:rPr>
              <w:t xml:space="preserve"> </w:t>
            </w:r>
            <w:r w:rsidRPr="00FA3C70" w:rsidR="00613BED">
              <w:rPr>
                <w:sz w:val="22"/>
                <w:szCs w:val="22"/>
              </w:rPr>
              <w:t>T</w:t>
            </w:r>
            <w:r w:rsidRPr="00FA3C70" w:rsidR="00A566F2">
              <w:rPr>
                <w:sz w:val="22"/>
                <w:szCs w:val="22"/>
              </w:rPr>
              <w:t>he</w:t>
            </w:r>
            <w:r w:rsidRPr="00FA3C70" w:rsidR="002B462F">
              <w:rPr>
                <w:sz w:val="22"/>
                <w:szCs w:val="22"/>
              </w:rPr>
              <w:t xml:space="preserve"> temporary grant of authority</w:t>
            </w:r>
            <w:r w:rsidRPr="00FA3C70" w:rsidR="00B94810">
              <w:rPr>
                <w:sz w:val="22"/>
                <w:szCs w:val="22"/>
              </w:rPr>
              <w:t xml:space="preserve"> is effective</w:t>
            </w:r>
            <w:r w:rsidRPr="00FA3C70" w:rsidR="002B462F">
              <w:rPr>
                <w:sz w:val="22"/>
                <w:szCs w:val="22"/>
              </w:rPr>
              <w:t xml:space="preserve"> for 60 </w:t>
            </w:r>
            <w:r w:rsidRPr="00FA3C70" w:rsidR="00B94810">
              <w:rPr>
                <w:sz w:val="22"/>
                <w:szCs w:val="22"/>
              </w:rPr>
              <w:t>days</w:t>
            </w:r>
            <w:r w:rsidRPr="00FA3C70" w:rsidR="00A566F2">
              <w:rPr>
                <w:sz w:val="22"/>
                <w:szCs w:val="22"/>
              </w:rPr>
              <w:t>.</w:t>
            </w:r>
          </w:p>
          <w:p w:rsidR="00FA3C70" w:rsidRPr="00FA3C70" w:rsidP="002E165B" w14:paraId="7A9B6C5E" w14:textId="77777777">
            <w:pPr>
              <w:rPr>
                <w:sz w:val="22"/>
                <w:szCs w:val="22"/>
              </w:rPr>
            </w:pPr>
          </w:p>
          <w:p w:rsidR="00D706E0" w:rsidRPr="00D706E0" w:rsidP="00D706E0" w14:paraId="13D271CB" w14:textId="39457400">
            <w:pPr>
              <w:rPr>
                <w:sz w:val="22"/>
                <w:szCs w:val="22"/>
              </w:rPr>
            </w:pPr>
            <w:r w:rsidRPr="00FA3C70">
              <w:rPr>
                <w:sz w:val="22"/>
                <w:szCs w:val="22"/>
              </w:rPr>
              <w:t>“</w:t>
            </w:r>
            <w:r w:rsidR="00B92565">
              <w:rPr>
                <w:sz w:val="22"/>
                <w:szCs w:val="22"/>
              </w:rPr>
              <w:t xml:space="preserve">Helping the Makah </w:t>
            </w:r>
            <w:r w:rsidR="00BF15D3">
              <w:rPr>
                <w:sz w:val="22"/>
                <w:szCs w:val="22"/>
              </w:rPr>
              <w:t xml:space="preserve">Tribe maintain connectivity </w:t>
            </w:r>
            <w:r w:rsidR="00B92565">
              <w:rPr>
                <w:sz w:val="22"/>
                <w:szCs w:val="22"/>
              </w:rPr>
              <w:t xml:space="preserve">during </w:t>
            </w:r>
            <w:r w:rsidR="00BF15D3">
              <w:rPr>
                <w:sz w:val="22"/>
                <w:szCs w:val="22"/>
              </w:rPr>
              <w:t xml:space="preserve">this pandemic </w:t>
            </w:r>
            <w:r w:rsidR="00B92565">
              <w:rPr>
                <w:sz w:val="22"/>
                <w:szCs w:val="22"/>
              </w:rPr>
              <w:t>is vitally important</w:t>
            </w:r>
            <w:r w:rsidRPr="00FA3C70" w:rsidR="00F52195">
              <w:rPr>
                <w:sz w:val="22"/>
                <w:szCs w:val="22"/>
              </w:rPr>
              <w:t>,” said FCC Chairman Ajit Pai.  “</w:t>
            </w:r>
            <w:r w:rsidR="00B92565">
              <w:rPr>
                <w:sz w:val="22"/>
                <w:szCs w:val="22"/>
              </w:rPr>
              <w:t xml:space="preserve">Providing additional wireless broadband capacity </w:t>
            </w:r>
            <w:r w:rsidR="004B4278">
              <w:rPr>
                <w:sz w:val="22"/>
                <w:szCs w:val="22"/>
              </w:rPr>
              <w:t xml:space="preserve">should </w:t>
            </w:r>
            <w:r w:rsidR="00B92565">
              <w:rPr>
                <w:sz w:val="22"/>
                <w:szCs w:val="22"/>
              </w:rPr>
              <w:t>help Tribal members stay connected</w:t>
            </w:r>
            <w:r w:rsidR="0005788B">
              <w:rPr>
                <w:sz w:val="22"/>
                <w:szCs w:val="22"/>
              </w:rPr>
              <w:t xml:space="preserve"> during the pandemic</w:t>
            </w:r>
            <w:r w:rsidR="00B92565">
              <w:rPr>
                <w:sz w:val="22"/>
                <w:szCs w:val="22"/>
              </w:rPr>
              <w:t xml:space="preserve">.  </w:t>
            </w:r>
            <w:r w:rsidR="0005788B">
              <w:rPr>
                <w:sz w:val="22"/>
                <w:szCs w:val="22"/>
              </w:rPr>
              <w:t>As is the case in</w:t>
            </w:r>
            <w:r w:rsidR="00B92565">
              <w:rPr>
                <w:sz w:val="22"/>
                <w:szCs w:val="22"/>
              </w:rPr>
              <w:t xml:space="preserve"> communities</w:t>
            </w:r>
            <w:r w:rsidR="0005788B">
              <w:rPr>
                <w:sz w:val="22"/>
                <w:szCs w:val="22"/>
              </w:rPr>
              <w:t xml:space="preserve"> across our countr</w:t>
            </w:r>
            <w:r w:rsidR="00293272">
              <w:rPr>
                <w:sz w:val="22"/>
                <w:szCs w:val="22"/>
              </w:rPr>
              <w:t>y</w:t>
            </w:r>
            <w:r w:rsidR="00B92565">
              <w:rPr>
                <w:sz w:val="22"/>
                <w:szCs w:val="22"/>
              </w:rPr>
              <w:t xml:space="preserve">, </w:t>
            </w:r>
            <w:r w:rsidR="0005788B">
              <w:rPr>
                <w:sz w:val="22"/>
                <w:szCs w:val="22"/>
              </w:rPr>
              <w:t>maintaining connections to work, health care, family, and education</w:t>
            </w:r>
            <w:r w:rsidR="00293272">
              <w:rPr>
                <w:sz w:val="22"/>
                <w:szCs w:val="22"/>
              </w:rPr>
              <w:t>al</w:t>
            </w:r>
            <w:r w:rsidR="0005788B">
              <w:rPr>
                <w:sz w:val="22"/>
                <w:szCs w:val="22"/>
              </w:rPr>
              <w:t xml:space="preserve"> resources </w:t>
            </w:r>
            <w:r w:rsidR="00293272">
              <w:rPr>
                <w:sz w:val="22"/>
                <w:szCs w:val="22"/>
              </w:rPr>
              <w:t>is</w:t>
            </w:r>
            <w:r w:rsidR="0005788B">
              <w:rPr>
                <w:sz w:val="22"/>
                <w:szCs w:val="22"/>
              </w:rPr>
              <w:t xml:space="preserve"> profound</w:t>
            </w:r>
            <w:r w:rsidR="00293272">
              <w:rPr>
                <w:sz w:val="22"/>
                <w:szCs w:val="22"/>
              </w:rPr>
              <w:t>ly important for</w:t>
            </w:r>
            <w:r w:rsidR="0005788B">
              <w:rPr>
                <w:sz w:val="22"/>
                <w:szCs w:val="22"/>
              </w:rPr>
              <w:t xml:space="preserve"> Tribal communities</w:t>
            </w:r>
            <w:r w:rsidR="00BF15D3">
              <w:rPr>
                <w:sz w:val="22"/>
                <w:szCs w:val="22"/>
              </w:rPr>
              <w:t>.  Even before the pandemic,</w:t>
            </w:r>
            <w:r w:rsidR="0005788B">
              <w:rPr>
                <w:sz w:val="22"/>
                <w:szCs w:val="22"/>
              </w:rPr>
              <w:t xml:space="preserve"> far too many members </w:t>
            </w:r>
            <w:r w:rsidR="00BF15D3">
              <w:rPr>
                <w:sz w:val="22"/>
                <w:szCs w:val="22"/>
              </w:rPr>
              <w:t xml:space="preserve">were </w:t>
            </w:r>
            <w:r w:rsidRPr="00FA3C70" w:rsidR="00F52195">
              <w:rPr>
                <w:sz w:val="22"/>
                <w:szCs w:val="22"/>
              </w:rPr>
              <w:t>facing some of the</w:t>
            </w:r>
            <w:r w:rsidR="0005788B">
              <w:rPr>
                <w:sz w:val="22"/>
                <w:szCs w:val="22"/>
              </w:rPr>
              <w:t xml:space="preserve"> </w:t>
            </w:r>
            <w:r w:rsidR="00293272">
              <w:rPr>
                <w:sz w:val="22"/>
                <w:szCs w:val="22"/>
              </w:rPr>
              <w:t xml:space="preserve">largest </w:t>
            </w:r>
            <w:r w:rsidR="0005788B">
              <w:rPr>
                <w:sz w:val="22"/>
                <w:szCs w:val="22"/>
              </w:rPr>
              <w:t xml:space="preserve">connectivity gaps </w:t>
            </w:r>
            <w:r w:rsidRPr="00FA3C70" w:rsidR="00F52195">
              <w:rPr>
                <w:sz w:val="22"/>
                <w:szCs w:val="22"/>
              </w:rPr>
              <w:t>anywhere in the nation.</w:t>
            </w:r>
            <w:r w:rsidR="00293272">
              <w:rPr>
                <w:sz w:val="22"/>
                <w:szCs w:val="22"/>
              </w:rPr>
              <w:t xml:space="preserve">  I sincerely hope this action will </w:t>
            </w:r>
            <w:r w:rsidR="00BF15D3">
              <w:rPr>
                <w:sz w:val="22"/>
                <w:szCs w:val="22"/>
              </w:rPr>
              <w:t>help the Makah Tribe during these challenging times</w:t>
            </w:r>
            <w:r w:rsidRPr="00D706E0" w:rsidR="00DB0A6C">
              <w:rPr>
                <w:sz w:val="22"/>
                <w:szCs w:val="22"/>
              </w:rPr>
              <w:t xml:space="preserve">, and I remain committed to </w:t>
            </w:r>
            <w:r w:rsidR="00BF15D3">
              <w:rPr>
                <w:sz w:val="22"/>
                <w:szCs w:val="22"/>
              </w:rPr>
              <w:t xml:space="preserve">continuing to work with </w:t>
            </w:r>
            <w:r w:rsidRPr="00D706E0" w:rsidR="00DB0A6C">
              <w:rPr>
                <w:sz w:val="22"/>
                <w:szCs w:val="22"/>
              </w:rPr>
              <w:t xml:space="preserve">them </w:t>
            </w:r>
            <w:r w:rsidR="00BF15D3">
              <w:rPr>
                <w:sz w:val="22"/>
                <w:szCs w:val="22"/>
              </w:rPr>
              <w:t xml:space="preserve">to </w:t>
            </w:r>
            <w:r w:rsidRPr="00D706E0" w:rsidR="00DB0A6C">
              <w:rPr>
                <w:sz w:val="22"/>
                <w:szCs w:val="22"/>
              </w:rPr>
              <w:t>bridge the digital divide</w:t>
            </w:r>
            <w:r w:rsidRPr="00D706E0">
              <w:rPr>
                <w:sz w:val="22"/>
                <w:szCs w:val="22"/>
              </w:rPr>
              <w:t>.”</w:t>
            </w:r>
          </w:p>
          <w:p w:rsidR="00951B0E" w:rsidRPr="00D706E0" w:rsidP="002E165B" w14:paraId="5F59D20F" w14:textId="097238B4">
            <w:pPr>
              <w:rPr>
                <w:sz w:val="22"/>
                <w:szCs w:val="22"/>
              </w:rPr>
            </w:pPr>
          </w:p>
          <w:p w:rsidR="00951B0E" w:rsidRPr="00FA3C70" w:rsidP="002E165B" w14:paraId="7DF6102D" w14:textId="6EE51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date, the Bureau has received </w:t>
            </w:r>
            <w:r w:rsidR="00547EC5">
              <w:rPr>
                <w:sz w:val="22"/>
                <w:szCs w:val="22"/>
              </w:rPr>
              <w:t xml:space="preserve">similar </w:t>
            </w:r>
            <w:r>
              <w:rPr>
                <w:sz w:val="22"/>
                <w:szCs w:val="22"/>
              </w:rPr>
              <w:t xml:space="preserve">requests for </w:t>
            </w:r>
            <w:r w:rsidR="00DE189E">
              <w:rPr>
                <w:sz w:val="22"/>
                <w:szCs w:val="22"/>
              </w:rPr>
              <w:t xml:space="preserve">emergency Special Temporary Authority </w:t>
            </w:r>
            <w:r w:rsidR="00595108">
              <w:rPr>
                <w:sz w:val="22"/>
                <w:szCs w:val="22"/>
              </w:rPr>
              <w:t>involving three Tribal Nations</w:t>
            </w:r>
            <w:r w:rsidR="004B4278">
              <w:rPr>
                <w:sz w:val="22"/>
                <w:szCs w:val="22"/>
              </w:rPr>
              <w:t>,</w:t>
            </w:r>
            <w:r w:rsidR="00595108">
              <w:rPr>
                <w:sz w:val="22"/>
                <w:szCs w:val="22"/>
              </w:rPr>
              <w:t xml:space="preserve"> </w:t>
            </w:r>
            <w:r w:rsidR="00DE189E">
              <w:rPr>
                <w:sz w:val="22"/>
                <w:szCs w:val="22"/>
              </w:rPr>
              <w:t xml:space="preserve">and all three have been quickly reviewed and granted.  </w:t>
            </w:r>
            <w:r w:rsidRPr="00D706E0">
              <w:rPr>
                <w:sz w:val="22"/>
                <w:szCs w:val="22"/>
              </w:rPr>
              <w:t>In addition to supporting emergency relief to meet increased broadband demands during the pandemic, the Commission continues to accept applications</w:t>
            </w:r>
            <w:r w:rsidRPr="00FA3C70">
              <w:rPr>
                <w:sz w:val="22"/>
                <w:szCs w:val="22"/>
              </w:rPr>
              <w:t xml:space="preserve"> from eligible Tribal entities for licensed access to unassigned 2.5 GHz spectrum over their rural Tribal Lands in the Rural Tribal </w:t>
            </w:r>
            <w:r w:rsidR="00B12374">
              <w:rPr>
                <w:sz w:val="22"/>
                <w:szCs w:val="22"/>
              </w:rPr>
              <w:t xml:space="preserve">Priority </w:t>
            </w:r>
            <w:r w:rsidRPr="00FA3C70">
              <w:rPr>
                <w:sz w:val="22"/>
                <w:szCs w:val="22"/>
              </w:rPr>
              <w:t xml:space="preserve">Window, which closes August 3, 2020. </w:t>
            </w:r>
            <w:r>
              <w:rPr>
                <w:sz w:val="22"/>
                <w:szCs w:val="22"/>
              </w:rPr>
              <w:t xml:space="preserve"> </w:t>
            </w:r>
            <w:r w:rsidRPr="00FA3C70">
              <w:rPr>
                <w:sz w:val="22"/>
                <w:szCs w:val="22"/>
              </w:rPr>
              <w:t xml:space="preserve">The grant of emergency temporary access to 2.5 GHz spectrum will not affect the availability of such spectrum to eligible Tribal applicants </w:t>
            </w:r>
            <w:r w:rsidRPr="00FA3C70" w:rsidR="00613BED">
              <w:rPr>
                <w:sz w:val="22"/>
                <w:szCs w:val="22"/>
              </w:rPr>
              <w:t xml:space="preserve">for purposes of </w:t>
            </w:r>
            <w:r w:rsidRPr="00FA3C70">
              <w:rPr>
                <w:sz w:val="22"/>
                <w:szCs w:val="22"/>
              </w:rPr>
              <w:t xml:space="preserve">the Rural Tribal </w:t>
            </w:r>
            <w:r w:rsidR="00B12374">
              <w:rPr>
                <w:sz w:val="22"/>
                <w:szCs w:val="22"/>
              </w:rPr>
              <w:t xml:space="preserve">Priority </w:t>
            </w:r>
            <w:r w:rsidRPr="00FA3C70">
              <w:rPr>
                <w:sz w:val="22"/>
                <w:szCs w:val="22"/>
              </w:rPr>
              <w:t>Window.</w:t>
            </w:r>
          </w:p>
          <w:p w:rsidR="002B462F" w:rsidRPr="002E165B" w:rsidP="002B462F" w14:paraId="328C32B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4AFE86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B74B75A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7AAC70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BF15D3" w:rsidP="00850E26" w14:paraId="611DEE7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EE0E90" w:rsidRPr="00EF729B" w:rsidP="00850E26" w14:paraId="1DA2D88D" w14:textId="3347B600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</w:tbl>
    <w:p w:rsidR="00D24C3D" w:rsidRPr="007528A5" w14:paraId="22657EE4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5788B"/>
    <w:rsid w:val="00065E2D"/>
    <w:rsid w:val="00081232"/>
    <w:rsid w:val="00091E65"/>
    <w:rsid w:val="00096D4A"/>
    <w:rsid w:val="000A068B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1F45B5"/>
    <w:rsid w:val="00203A98"/>
    <w:rsid w:val="00206EDD"/>
    <w:rsid w:val="0021247E"/>
    <w:rsid w:val="002146F6"/>
    <w:rsid w:val="00215262"/>
    <w:rsid w:val="00231C32"/>
    <w:rsid w:val="00240345"/>
    <w:rsid w:val="002421F0"/>
    <w:rsid w:val="00247274"/>
    <w:rsid w:val="00266966"/>
    <w:rsid w:val="00285C36"/>
    <w:rsid w:val="00293272"/>
    <w:rsid w:val="00294C0C"/>
    <w:rsid w:val="002A0934"/>
    <w:rsid w:val="002B1013"/>
    <w:rsid w:val="002B462F"/>
    <w:rsid w:val="002D03E5"/>
    <w:rsid w:val="002E165B"/>
    <w:rsid w:val="002E3F1D"/>
    <w:rsid w:val="002F1284"/>
    <w:rsid w:val="002F31D0"/>
    <w:rsid w:val="00300359"/>
    <w:rsid w:val="0031773E"/>
    <w:rsid w:val="003237C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84DC6"/>
    <w:rsid w:val="004941A2"/>
    <w:rsid w:val="004966FC"/>
    <w:rsid w:val="00497858"/>
    <w:rsid w:val="004A729A"/>
    <w:rsid w:val="004B427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107B"/>
    <w:rsid w:val="00545DAE"/>
    <w:rsid w:val="00547EC5"/>
    <w:rsid w:val="00571B83"/>
    <w:rsid w:val="005735D8"/>
    <w:rsid w:val="00575A00"/>
    <w:rsid w:val="00586417"/>
    <w:rsid w:val="0058673C"/>
    <w:rsid w:val="00595108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3BED"/>
    <w:rsid w:val="00617B94"/>
    <w:rsid w:val="00620BED"/>
    <w:rsid w:val="006415B4"/>
    <w:rsid w:val="00644E3D"/>
    <w:rsid w:val="00651B9E"/>
    <w:rsid w:val="00652019"/>
    <w:rsid w:val="00657EC9"/>
    <w:rsid w:val="00665633"/>
    <w:rsid w:val="00672609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4B3A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21FA"/>
    <w:rsid w:val="007F3C12"/>
    <w:rsid w:val="007F5205"/>
    <w:rsid w:val="0080486B"/>
    <w:rsid w:val="008215E7"/>
    <w:rsid w:val="00830FC6"/>
    <w:rsid w:val="00847FF2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51B0E"/>
    <w:rsid w:val="00961620"/>
    <w:rsid w:val="0096291E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566F2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12374"/>
    <w:rsid w:val="00B31870"/>
    <w:rsid w:val="00B320B8"/>
    <w:rsid w:val="00B35EE2"/>
    <w:rsid w:val="00B36DEF"/>
    <w:rsid w:val="00B37D4C"/>
    <w:rsid w:val="00B57131"/>
    <w:rsid w:val="00B62F2C"/>
    <w:rsid w:val="00B727C9"/>
    <w:rsid w:val="00B735C8"/>
    <w:rsid w:val="00B76A63"/>
    <w:rsid w:val="00B92565"/>
    <w:rsid w:val="00B94810"/>
    <w:rsid w:val="00BA6350"/>
    <w:rsid w:val="00BB4E29"/>
    <w:rsid w:val="00BB74C9"/>
    <w:rsid w:val="00BC3AB6"/>
    <w:rsid w:val="00BD19E8"/>
    <w:rsid w:val="00BD4273"/>
    <w:rsid w:val="00BD67C5"/>
    <w:rsid w:val="00BF15D3"/>
    <w:rsid w:val="00C31ED8"/>
    <w:rsid w:val="00C432E4"/>
    <w:rsid w:val="00C70C26"/>
    <w:rsid w:val="00C715A0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3098"/>
    <w:rsid w:val="00D706E0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0A6C"/>
    <w:rsid w:val="00DB2667"/>
    <w:rsid w:val="00DB67B7"/>
    <w:rsid w:val="00DC15A9"/>
    <w:rsid w:val="00DC40AA"/>
    <w:rsid w:val="00DD1750"/>
    <w:rsid w:val="00DE189E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7029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2195"/>
    <w:rsid w:val="00F535D8"/>
    <w:rsid w:val="00F61155"/>
    <w:rsid w:val="00F708E3"/>
    <w:rsid w:val="00F76561"/>
    <w:rsid w:val="00F84736"/>
    <w:rsid w:val="00FA3C70"/>
    <w:rsid w:val="00FC647F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2DDE727-09DF-4A22-813A-12E5E07D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948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4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48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4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4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