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1201A7BF" w14:textId="77777777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648CFD7C" w14:textId="6DA92B6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Ajit Pai</w:t>
      </w:r>
    </w:p>
    <w:p w:rsidR="00934012" w:rsidRPr="005577AD" w:rsidP="00934012" w14:paraId="0FE5799B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7176F6F0" w14:textId="1D2EFAC4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CC290C" w:rsidR="00CC5419">
        <w:rPr>
          <w:i/>
          <w:iCs/>
        </w:rPr>
        <w:t>Promoting Broadcast Internet Innovation through ATSC 3.0</w:t>
      </w:r>
      <w:r w:rsidRPr="00CC290C" w:rsidR="00CC5419">
        <w:t>, MB Docket No. 20-145</w:t>
      </w:r>
      <w:r w:rsidRPr="005577AD">
        <w:rPr>
          <w:iCs/>
          <w:szCs w:val="22"/>
        </w:rPr>
        <w:t>.</w:t>
      </w:r>
    </w:p>
    <w:p w:rsidR="00934012" w:rsidRPr="005577AD" w:rsidP="00934012" w14:paraId="7BEC47E6" w14:textId="77777777">
      <w:pPr>
        <w:ind w:firstLine="720"/>
        <w:rPr>
          <w:szCs w:val="22"/>
        </w:rPr>
      </w:pPr>
    </w:p>
    <w:p w:rsidR="00CC5419" w:rsidP="00CC5419" w14:paraId="241C4861" w14:textId="4C15BEC2">
      <w:pPr>
        <w:ind w:firstLine="720"/>
      </w:pPr>
      <w:r w:rsidRPr="00CC290C">
        <w:t xml:space="preserve">Many of </w:t>
      </w:r>
      <w:r>
        <w:t xml:space="preserve">a certain age </w:t>
      </w:r>
      <w:r w:rsidRPr="00CC290C">
        <w:t xml:space="preserve">remember the days </w:t>
      </w:r>
      <w:r>
        <w:t>when families would argue about who should</w:t>
      </w:r>
      <w:r w:rsidRPr="00CC290C">
        <w:t xml:space="preserve"> </w:t>
      </w:r>
      <w:r>
        <w:t xml:space="preserve">have to </w:t>
      </w:r>
      <w:r w:rsidRPr="00CC290C">
        <w:t xml:space="preserve">get up to adjust the rabbit ears in order to improve TV reception.  </w:t>
      </w:r>
      <w:r>
        <w:t>Thankfully, b</w:t>
      </w:r>
      <w:r w:rsidRPr="00CC290C">
        <w:t xml:space="preserve">roadcast </w:t>
      </w:r>
      <w:r>
        <w:t xml:space="preserve">television </w:t>
      </w:r>
      <w:r w:rsidRPr="00CC290C">
        <w:t xml:space="preserve">has come a long way since then.  </w:t>
      </w:r>
      <w:r>
        <w:t>Over a decade ago, we transitioned from analog to digital.  And today</w:t>
      </w:r>
      <w:r w:rsidRPr="00CC290C">
        <w:t>, we are on the precipice of yet another leap in broadcasting innovation</w:t>
      </w:r>
      <w:r>
        <w:t>—</w:t>
      </w:r>
      <w:r w:rsidRPr="00CC290C">
        <w:t xml:space="preserve">ATSC 3.0.  Having previewed it myself during a trip to Phoenix, Arizona, I can confirm that </w:t>
      </w:r>
      <w:r>
        <w:t>we’re no longer in the era of grainy episodes of “Love Boat.”</w:t>
      </w:r>
    </w:p>
    <w:p w:rsidR="00CC5419" w:rsidRPr="00CC290C" w:rsidP="00CC5419" w14:paraId="7943E7D3" w14:textId="77777777">
      <w:pPr>
        <w:ind w:firstLine="720"/>
      </w:pPr>
    </w:p>
    <w:p w:rsidR="00CC5419" w:rsidP="00CC5419" w14:paraId="6C11806F" w14:textId="2B9635C0">
      <w:pPr>
        <w:ind w:firstLine="720"/>
      </w:pPr>
      <w:r w:rsidRPr="00CC290C">
        <w:t xml:space="preserve">In 2017, the FCC </w:t>
      </w:r>
      <w:r>
        <w:t xml:space="preserve">majority </w:t>
      </w:r>
      <w:r w:rsidRPr="00CC290C">
        <w:t>authoriz</w:t>
      </w:r>
      <w:r>
        <w:t>ed</w:t>
      </w:r>
      <w:r w:rsidRPr="00CC290C">
        <w:t xml:space="preserve"> </w:t>
      </w:r>
      <w:r>
        <w:t xml:space="preserve">broadcast innovation through </w:t>
      </w:r>
      <w:r w:rsidRPr="00CC290C">
        <w:t>ATSC 3.0, or next-generation broadcast TV.  Under the ATSC 3.0 technical standard, broadcasters can now provide their traditional, over-the-air services more efficiently</w:t>
      </w:r>
      <w:r>
        <w:t xml:space="preserve"> using Internet Protocol (IP)-based technologies</w:t>
      </w:r>
      <w:r w:rsidRPr="00CC290C">
        <w:t xml:space="preserve">.  ATSC 3.0 has already been deployed by stations in Portland, Boise, Santa Barbara, Phoenix, Dallas, Orlando, and Las Vegas, and we expect more </w:t>
      </w:r>
      <w:r>
        <w:t>it to debut in more markets later</w:t>
      </w:r>
      <w:r w:rsidRPr="00CC290C">
        <w:t xml:space="preserve"> this year.  </w:t>
      </w:r>
    </w:p>
    <w:p w:rsidR="00CC5419" w:rsidP="00CC5419" w14:paraId="3C98C6F7" w14:textId="77777777">
      <w:pPr>
        <w:ind w:firstLine="720"/>
      </w:pPr>
    </w:p>
    <w:p w:rsidR="00CC5419" w:rsidP="00CC5419" w14:paraId="7679224C" w14:textId="02D00C50">
      <w:pPr>
        <w:ind w:firstLine="720"/>
      </w:pPr>
      <w:r w:rsidRPr="00CC290C">
        <w:t xml:space="preserve">The new standard also </w:t>
      </w:r>
      <w:r w:rsidRPr="00CC290C">
        <w:t>opens up</w:t>
      </w:r>
      <w:r w:rsidRPr="00CC290C">
        <w:t xml:space="preserve"> potential</w:t>
      </w:r>
      <w:r>
        <w:t>ly</w:t>
      </w:r>
      <w:r w:rsidRPr="00CC290C">
        <w:t xml:space="preserve"> </w:t>
      </w:r>
      <w:r>
        <w:t>innovative</w:t>
      </w:r>
      <w:r w:rsidRPr="00CC290C">
        <w:t xml:space="preserve"> uses for broadcasters’ spectrum, which can be collectively referred to as “Broadcast Internet</w:t>
      </w:r>
      <w:r>
        <w:t>.</w:t>
      </w:r>
      <w:r w:rsidRPr="00CC290C">
        <w:t>”  This fulfills an unrealized promise of the digital TV transition—the use of excess spectrum for supplementary or ancillary services</w:t>
      </w:r>
      <w:r>
        <w:t>,</w:t>
      </w:r>
      <w:r w:rsidRPr="00CC290C">
        <w:t xml:space="preserve"> in addition to traditional video programming.  </w:t>
      </w:r>
      <w:r>
        <w:t>ATSC 3.0</w:t>
      </w:r>
      <w:r w:rsidRPr="00CC290C">
        <w:t xml:space="preserve"> can be used to </w:t>
      </w:r>
      <w:r>
        <w:t xml:space="preserve">deliver </w:t>
      </w:r>
      <w:r w:rsidRPr="00CC290C">
        <w:t xml:space="preserve">innovative new services </w:t>
      </w:r>
      <w:r>
        <w:t>related to automotive transportation</w:t>
      </w:r>
      <w:r w:rsidRPr="00CC290C">
        <w:t>, agriculture, distance learning, telehealth, public safety, utility automation, and the Internet of Things, to name a few</w:t>
      </w:r>
      <w:r>
        <w:t xml:space="preserve">, not to mention others </w:t>
      </w:r>
      <w:r w:rsidRPr="00CC290C">
        <w:t xml:space="preserve">we haven’t even dreamed of.  Our </w:t>
      </w:r>
      <w:r>
        <w:t>goal should be to</w:t>
      </w:r>
      <w:r w:rsidRPr="00CC290C">
        <w:t xml:space="preserve"> ensure that the market—not outdated rules—determine</w:t>
      </w:r>
      <w:r>
        <w:t>s</w:t>
      </w:r>
      <w:r w:rsidRPr="00CC290C">
        <w:t xml:space="preserve"> </w:t>
      </w:r>
      <w:r>
        <w:t>which</w:t>
      </w:r>
      <w:r w:rsidRPr="00CC290C">
        <w:t xml:space="preserve"> new services and technologies will succeed.</w:t>
      </w:r>
    </w:p>
    <w:p w:rsidR="00CC5419" w:rsidRPr="00CC290C" w:rsidP="00CC5419" w14:paraId="0274FB3C" w14:textId="77777777">
      <w:pPr>
        <w:ind w:firstLine="720"/>
      </w:pPr>
    </w:p>
    <w:p w:rsidR="00CC5419" w:rsidP="00CC5419" w14:paraId="2025C71B" w14:textId="5CD6D9AE">
      <w:pPr>
        <w:ind w:firstLine="720"/>
      </w:pPr>
      <w:r w:rsidRPr="00CC290C">
        <w:t>To</w:t>
      </w:r>
      <w:r>
        <w:t xml:space="preserve"> accomplish that goal in part, to</w:t>
      </w:r>
      <w:r w:rsidRPr="00CC290C">
        <w:t xml:space="preserve">day’s Declaratory Ruling </w:t>
      </w:r>
      <w:r>
        <w:t xml:space="preserve">therefore </w:t>
      </w:r>
      <w:r w:rsidRPr="00CC290C">
        <w:t xml:space="preserve">clarifies that long-standing television station ownership restrictions do not apply to the lease of spectrum to provide Broadcast Internet services.  </w:t>
      </w:r>
      <w:r>
        <w:t xml:space="preserve">This is consistent with the underlying purposes of those rules and makes certain what most already believed to be the case.  </w:t>
      </w:r>
      <w:r w:rsidRPr="00CC290C">
        <w:t xml:space="preserve">The accompanying Notice of Proposed Rulemaking asks how the Commission should modify </w:t>
      </w:r>
      <w:r>
        <w:t xml:space="preserve">or further clarify </w:t>
      </w:r>
      <w:r w:rsidRPr="00CC290C">
        <w:t xml:space="preserve">our existing rules to further promote Broadcast Internet services.  We </w:t>
      </w:r>
      <w:r>
        <w:t>support</w:t>
      </w:r>
      <w:r w:rsidRPr="00CC290C">
        <w:t xml:space="preserve"> entrepreneurial and innovative uses of excess broadcast spectrum created by the transition to ATSC 3.0, </w:t>
      </w:r>
      <w:r>
        <w:t xml:space="preserve">and </w:t>
      </w:r>
      <w:r w:rsidRPr="00CC290C">
        <w:t>at the same time</w:t>
      </w:r>
      <w:r>
        <w:t>, we want to</w:t>
      </w:r>
      <w:r w:rsidRPr="00CC290C">
        <w:t xml:space="preserve"> continu</w:t>
      </w:r>
      <w:r>
        <w:t>e</w:t>
      </w:r>
      <w:r w:rsidRPr="00CC290C">
        <w:t xml:space="preserve"> to promote and preserve free, universally available, local broadcast television.</w:t>
      </w:r>
    </w:p>
    <w:p w:rsidR="00CC5419" w:rsidRPr="00CC290C" w:rsidP="00CC5419" w14:paraId="3969D17B" w14:textId="77777777">
      <w:pPr>
        <w:ind w:firstLine="720"/>
      </w:pPr>
    </w:p>
    <w:p w:rsidR="00934012" w:rsidRPr="00CC5419" w:rsidP="00CC5419" w14:paraId="3D8AD804" w14:textId="3D217134">
      <w:pPr>
        <w:ind w:firstLine="720"/>
      </w:pPr>
      <w:bookmarkStart w:id="1" w:name="_Hlk42598012"/>
      <w:r w:rsidRPr="00CC290C">
        <w:t>Thank you to the hard work put in by the Media Bureau team—</w:t>
      </w:r>
      <w:r>
        <w:t xml:space="preserve">Ty Bream, </w:t>
      </w:r>
      <w:r w:rsidRPr="00CC290C">
        <w:t xml:space="preserve">Michelle Carey, John Cobb, Brendan Holland, Kim Matthews, </w:t>
      </w:r>
      <w:r>
        <w:t xml:space="preserve">Shaun Mauer, Evan Morris, </w:t>
      </w:r>
      <w:r w:rsidRPr="00CC290C">
        <w:t>Maria Mullarkey, Julie Salovaara, and Sarah Whitesell</w:t>
      </w:r>
      <w:r>
        <w:t>;</w:t>
      </w:r>
      <w:r w:rsidRPr="00CC290C">
        <w:t xml:space="preserve"> their colleagues from the Office of General Counsel—David Konczal and Bill Richardson</w:t>
      </w:r>
      <w:r>
        <w:t>; the team from the Office of Economics and Analytics—</w:t>
      </w:r>
      <w:r w:rsidRPr="00FB3C37">
        <w:t xml:space="preserve"> </w:t>
      </w:r>
      <w:r>
        <w:t>Eugene Kiselev, Emily Talaga, and Andy Wise; and from the Office of Communications Business Opportunities—Belford Lawson</w:t>
      </w:r>
      <w:r w:rsidRPr="00CC290C">
        <w:t xml:space="preserve">.  </w:t>
      </w:r>
      <w:bookmarkEnd w:id="1"/>
      <w:r w:rsidRPr="00CC290C">
        <w:t xml:space="preserve">And a special thank you to Commissioner Carr.  Commissioner Carr spearheaded this initiative, </w:t>
      </w:r>
      <w:r>
        <w:t>and I applaud his</w:t>
      </w:r>
      <w:r w:rsidRPr="00CC290C">
        <w:t xml:space="preserve"> leadership and commitment to promoting innovation </w:t>
      </w:r>
      <w:r>
        <w:t>and</w:t>
      </w:r>
      <w:r w:rsidRPr="00CC290C">
        <w:t xml:space="preserve"> ensuring</w:t>
      </w:r>
      <w:r>
        <w:t xml:space="preserve"> </w:t>
      </w:r>
      <w:r w:rsidRPr="00CC290C">
        <w:t xml:space="preserve">that the future of broadcast TV is </w:t>
      </w:r>
      <w:r>
        <w:t xml:space="preserve">as </w:t>
      </w:r>
      <w:r w:rsidRPr="00CC290C">
        <w:t>bright</w:t>
      </w:r>
      <w:r>
        <w:t xml:space="preserve"> as the Love Boat’s lido deck</w:t>
      </w:r>
      <w:r w:rsidRPr="00CC290C">
        <w:t>.</w:t>
      </w:r>
    </w:p>
    <w:p w:rsidR="00934012" w:rsidRPr="00DE72D3" w:rsidP="00934012" w14:paraId="128DEBD2" w14:textId="77777777"/>
    <w:p w:rsidR="002C00E8" w:rsidRPr="00934012" w:rsidP="00934012" w14:paraId="699C8D03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AF68C1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F6878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600C9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DD048F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00D93A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F5A32E8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25FF99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76F649A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1C853F9" w14:textId="24B31D46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CC5419">
      <w:rPr>
        <w:spacing w:val="-2"/>
      </w:rPr>
      <w:t>FCC 20-73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9"/>
    <w:rsid w:val="00036039"/>
    <w:rsid w:val="00037F90"/>
    <w:rsid w:val="00050567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290C"/>
    <w:rsid w:val="00CC5419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  <w:rsid w:val="00FB3C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7451E21-4706-4830-91B4-B9897DB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