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0FC99595" w14:textId="77777777" w:rsidTr="006D5D22">
        <w:tblPrEx>
          <w:tblW w:w="0" w:type="auto"/>
          <w:tblLook w:val="0000"/>
        </w:tblPrEx>
        <w:trPr>
          <w:trHeight w:val="2181"/>
        </w:trPr>
        <w:tc>
          <w:tcPr>
            <w:tcW w:w="8856" w:type="dxa"/>
          </w:tcPr>
          <w:p w:rsidR="00FF232D" w:rsidP="006A7D75" w14:paraId="7F28E9D2"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52943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F9F267B" w14:textId="77777777">
            <w:pPr>
              <w:rPr>
                <w:b/>
                <w:bCs/>
                <w:sz w:val="12"/>
                <w:szCs w:val="12"/>
              </w:rPr>
            </w:pPr>
          </w:p>
          <w:p w:rsidR="007A44F8" w:rsidRPr="008A3940" w:rsidP="00BB4E29" w14:paraId="77942CFF" w14:textId="77777777">
            <w:pPr>
              <w:rPr>
                <w:b/>
                <w:bCs/>
                <w:sz w:val="22"/>
                <w:szCs w:val="22"/>
              </w:rPr>
            </w:pPr>
            <w:r w:rsidRPr="008A3940">
              <w:rPr>
                <w:b/>
                <w:bCs/>
                <w:sz w:val="22"/>
                <w:szCs w:val="22"/>
              </w:rPr>
              <w:t xml:space="preserve">Media Contact: </w:t>
            </w:r>
          </w:p>
          <w:p w:rsidR="007A44F8" w:rsidRPr="008A3940" w:rsidP="00BB4E29" w14:paraId="0A8F3D8F" w14:textId="048CD04A">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3439416F" w14:textId="4D430B4C">
            <w:pPr>
              <w:rPr>
                <w:bCs/>
                <w:sz w:val="22"/>
                <w:szCs w:val="22"/>
              </w:rPr>
            </w:pPr>
            <w:r>
              <w:rPr>
                <w:bCs/>
                <w:sz w:val="22"/>
                <w:szCs w:val="22"/>
              </w:rPr>
              <w:t>katie.gorscak</w:t>
            </w:r>
            <w:r w:rsidRPr="008A3940" w:rsidR="007A44F8">
              <w:rPr>
                <w:bCs/>
                <w:sz w:val="22"/>
                <w:szCs w:val="22"/>
              </w:rPr>
              <w:t>@fcc.gov</w:t>
            </w:r>
          </w:p>
          <w:p w:rsidR="007A44F8" w:rsidRPr="008A3940" w:rsidP="00BB4E29" w14:paraId="139018CB" w14:textId="77777777">
            <w:pPr>
              <w:rPr>
                <w:bCs/>
                <w:sz w:val="22"/>
                <w:szCs w:val="22"/>
              </w:rPr>
            </w:pPr>
          </w:p>
          <w:p w:rsidR="007A44F8" w:rsidRPr="008A3940" w:rsidP="00BB4E29" w14:paraId="1A13D294" w14:textId="77777777">
            <w:pPr>
              <w:rPr>
                <w:b/>
                <w:sz w:val="22"/>
                <w:szCs w:val="22"/>
              </w:rPr>
            </w:pPr>
            <w:r w:rsidRPr="008A3940">
              <w:rPr>
                <w:b/>
                <w:sz w:val="22"/>
                <w:szCs w:val="22"/>
              </w:rPr>
              <w:t>For Immediate Release</w:t>
            </w:r>
          </w:p>
          <w:p w:rsidR="007A44F8" w:rsidRPr="004A729A" w:rsidP="00BB4E29" w14:paraId="05823F67" w14:textId="77777777">
            <w:pPr>
              <w:jc w:val="center"/>
              <w:rPr>
                <w:b/>
                <w:bCs/>
                <w:sz w:val="22"/>
                <w:szCs w:val="22"/>
              </w:rPr>
            </w:pPr>
          </w:p>
          <w:p w:rsidR="00917990" w:rsidP="00917990" w14:paraId="6C191D7A" w14:textId="77777777">
            <w:pPr>
              <w:tabs>
                <w:tab w:val="left" w:pos="8625"/>
              </w:tabs>
              <w:jc w:val="center"/>
              <w:rPr>
                <w:b/>
                <w:bCs/>
                <w:sz w:val="26"/>
                <w:szCs w:val="26"/>
              </w:rPr>
            </w:pPr>
            <w:r>
              <w:rPr>
                <w:b/>
                <w:bCs/>
                <w:sz w:val="26"/>
                <w:szCs w:val="26"/>
              </w:rPr>
              <w:t>POST-</w:t>
            </w:r>
            <w:r>
              <w:rPr>
                <w:b/>
                <w:bCs/>
                <w:sz w:val="26"/>
                <w:szCs w:val="26"/>
              </w:rPr>
              <w:t xml:space="preserve">BROADCAST TELEVISION </w:t>
            </w:r>
            <w:r>
              <w:rPr>
                <w:b/>
                <w:bCs/>
                <w:sz w:val="26"/>
                <w:szCs w:val="26"/>
              </w:rPr>
              <w:t>INCENTIVE AUCT</w:t>
            </w:r>
            <w:r>
              <w:rPr>
                <w:b/>
                <w:bCs/>
                <w:sz w:val="26"/>
                <w:szCs w:val="26"/>
              </w:rPr>
              <w:t xml:space="preserve">ION </w:t>
            </w:r>
          </w:p>
          <w:p w:rsidR="00917990" w:rsidP="00FB7C4D" w14:paraId="5B9BE97C" w14:textId="2D04EBF6">
            <w:pPr>
              <w:tabs>
                <w:tab w:val="left" w:pos="8625"/>
              </w:tabs>
              <w:spacing w:after="120"/>
              <w:jc w:val="center"/>
              <w:rPr>
                <w:b/>
                <w:bCs/>
                <w:sz w:val="26"/>
                <w:szCs w:val="26"/>
              </w:rPr>
            </w:pPr>
            <w:r>
              <w:rPr>
                <w:b/>
                <w:bCs/>
                <w:sz w:val="26"/>
                <w:szCs w:val="26"/>
              </w:rPr>
              <w:t xml:space="preserve">TRANSITION </w:t>
            </w:r>
            <w:r w:rsidR="00677753">
              <w:rPr>
                <w:b/>
                <w:bCs/>
                <w:sz w:val="26"/>
                <w:szCs w:val="26"/>
              </w:rPr>
              <w:t xml:space="preserve">DEADLINE </w:t>
            </w:r>
            <w:r w:rsidR="00CA2675">
              <w:rPr>
                <w:b/>
                <w:bCs/>
                <w:sz w:val="26"/>
                <w:szCs w:val="26"/>
              </w:rPr>
              <w:t>APPROACHING</w:t>
            </w:r>
          </w:p>
          <w:p w:rsidR="00CC5E08" w:rsidRPr="00825AFE" w:rsidP="00825AFE" w14:paraId="1C348B25" w14:textId="15218FD7">
            <w:pPr>
              <w:tabs>
                <w:tab w:val="left" w:pos="8625"/>
              </w:tabs>
              <w:jc w:val="center"/>
              <w:rPr>
                <w:b/>
                <w:bCs/>
                <w:i/>
                <w:iCs/>
              </w:rPr>
            </w:pPr>
            <w:r w:rsidRPr="00677753">
              <w:rPr>
                <w:b/>
                <w:bCs/>
                <w:i/>
                <w:iCs/>
              </w:rPr>
              <w:t>WFOX-TV</w:t>
            </w:r>
            <w:r>
              <w:rPr>
                <w:b/>
                <w:bCs/>
                <w:i/>
                <w:iCs/>
              </w:rPr>
              <w:t xml:space="preserve"> </w:t>
            </w:r>
            <w:r w:rsidR="00825AFE">
              <w:rPr>
                <w:b/>
                <w:bCs/>
                <w:i/>
                <w:iCs/>
              </w:rPr>
              <w:t xml:space="preserve">in Jacksonville </w:t>
            </w:r>
            <w:r w:rsidR="00CA2675">
              <w:rPr>
                <w:b/>
                <w:bCs/>
                <w:i/>
                <w:iCs/>
              </w:rPr>
              <w:t>Granted Brief Extension to</w:t>
            </w:r>
            <w:r>
              <w:rPr>
                <w:b/>
                <w:bCs/>
                <w:i/>
                <w:iCs/>
              </w:rPr>
              <w:t xml:space="preserve"> September 8</w:t>
            </w:r>
          </w:p>
          <w:p w:rsidR="00F61155" w:rsidRPr="006B0A70" w:rsidP="00BB4E29" w14:paraId="26CACA8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77753" w:rsidP="00677753" w14:paraId="5F209BA2" w14:textId="5E6310F9">
            <w:pPr>
              <w:rPr>
                <w:sz w:val="22"/>
                <w:szCs w:val="22"/>
              </w:rPr>
            </w:pPr>
            <w:r w:rsidRPr="002E165B">
              <w:rPr>
                <w:sz w:val="22"/>
                <w:szCs w:val="22"/>
              </w:rPr>
              <w:t xml:space="preserve">WASHINGTON, </w:t>
            </w:r>
            <w:r>
              <w:rPr>
                <w:sz w:val="22"/>
                <w:szCs w:val="22"/>
              </w:rPr>
              <w:t>June 1</w:t>
            </w:r>
            <w:r w:rsidR="00FB7C4D">
              <w:rPr>
                <w:sz w:val="22"/>
                <w:szCs w:val="22"/>
              </w:rPr>
              <w:t>8</w:t>
            </w:r>
            <w:r w:rsidRPr="002E165B" w:rsidR="00065E2D">
              <w:rPr>
                <w:sz w:val="22"/>
                <w:szCs w:val="22"/>
              </w:rPr>
              <w:t>, 20</w:t>
            </w:r>
            <w:r w:rsidR="006D16EF">
              <w:rPr>
                <w:sz w:val="22"/>
                <w:szCs w:val="22"/>
              </w:rPr>
              <w:t>20</w:t>
            </w:r>
            <w:r w:rsidRPr="002E165B" w:rsidR="00D861EE">
              <w:rPr>
                <w:sz w:val="22"/>
                <w:szCs w:val="22"/>
              </w:rPr>
              <w:t>—</w:t>
            </w:r>
            <w:r w:rsidR="008B7EC8">
              <w:rPr>
                <w:sz w:val="22"/>
                <w:szCs w:val="22"/>
              </w:rPr>
              <w:t>T</w:t>
            </w:r>
            <w:r w:rsidRPr="00677753">
              <w:rPr>
                <w:sz w:val="22"/>
                <w:szCs w:val="22"/>
              </w:rPr>
              <w:t xml:space="preserve">he Federal Communications Commission </w:t>
            </w:r>
            <w:r w:rsidR="00FB7C4D">
              <w:rPr>
                <w:sz w:val="22"/>
                <w:szCs w:val="22"/>
              </w:rPr>
              <w:t>has voted unanimously to</w:t>
            </w:r>
            <w:r w:rsidR="008B7EC8">
              <w:rPr>
                <w:sz w:val="22"/>
                <w:szCs w:val="22"/>
              </w:rPr>
              <w:t xml:space="preserve"> </w:t>
            </w:r>
            <w:r w:rsidRPr="00677753">
              <w:rPr>
                <w:sz w:val="22"/>
                <w:szCs w:val="22"/>
              </w:rPr>
              <w:t>grant Cox Television Jacksonville LLC</w:t>
            </w:r>
            <w:r w:rsidR="00A0779D">
              <w:rPr>
                <w:sz w:val="22"/>
                <w:szCs w:val="22"/>
              </w:rPr>
              <w:t xml:space="preserve">, the licensee of </w:t>
            </w:r>
            <w:r w:rsidRPr="00677753">
              <w:rPr>
                <w:sz w:val="22"/>
                <w:szCs w:val="22"/>
              </w:rPr>
              <w:t>station WFOX-TV, Jacksonville, Florida</w:t>
            </w:r>
            <w:r w:rsidR="002C04C9">
              <w:rPr>
                <w:sz w:val="22"/>
                <w:szCs w:val="22"/>
              </w:rPr>
              <w:t>,</w:t>
            </w:r>
            <w:r w:rsidRPr="00677753">
              <w:rPr>
                <w:sz w:val="22"/>
                <w:szCs w:val="22"/>
              </w:rPr>
              <w:t xml:space="preserve"> a brief extension to September 8, 2020, of its </w:t>
            </w:r>
            <w:r w:rsidR="007E5205">
              <w:rPr>
                <w:sz w:val="22"/>
                <w:szCs w:val="22"/>
              </w:rPr>
              <w:t>July</w:t>
            </w:r>
            <w:r w:rsidR="009D24EF">
              <w:rPr>
                <w:sz w:val="22"/>
                <w:szCs w:val="22"/>
              </w:rPr>
              <w:t xml:space="preserve"> 3</w:t>
            </w:r>
            <w:r w:rsidR="007E5205">
              <w:rPr>
                <w:sz w:val="22"/>
                <w:szCs w:val="22"/>
              </w:rPr>
              <w:t xml:space="preserve"> </w:t>
            </w:r>
            <w:r w:rsidRPr="00677753">
              <w:rPr>
                <w:sz w:val="22"/>
                <w:szCs w:val="22"/>
              </w:rPr>
              <w:t xml:space="preserve">deadline to transition to a new channel as part of the post-incentive auction broadcast transition.  The Commission found that circumstances beyond the station’s control require additional time for the station to resolve interference concerns with land mobile operations on its new channel.  Absent the extension, </w:t>
            </w:r>
            <w:r w:rsidR="00405452">
              <w:rPr>
                <w:sz w:val="22"/>
                <w:szCs w:val="22"/>
              </w:rPr>
              <w:t>WFOX-TV</w:t>
            </w:r>
            <w:r w:rsidRPr="00677753">
              <w:rPr>
                <w:sz w:val="22"/>
                <w:szCs w:val="22"/>
              </w:rPr>
              <w:t xml:space="preserve"> would have to go off the air, depriving its viewers of the station’s programming</w:t>
            </w:r>
            <w:r w:rsidR="00C025B2">
              <w:rPr>
                <w:sz w:val="22"/>
                <w:szCs w:val="22"/>
              </w:rPr>
              <w:t xml:space="preserve"> during a national emergency</w:t>
            </w:r>
            <w:r w:rsidRPr="00677753">
              <w:rPr>
                <w:sz w:val="22"/>
                <w:szCs w:val="22"/>
              </w:rPr>
              <w:t>.  Th</w:t>
            </w:r>
            <w:r w:rsidR="008A250D">
              <w:rPr>
                <w:sz w:val="22"/>
                <w:szCs w:val="22"/>
              </w:rPr>
              <w:t>is</w:t>
            </w:r>
            <w:r w:rsidRPr="00677753">
              <w:rPr>
                <w:sz w:val="22"/>
                <w:szCs w:val="22"/>
              </w:rPr>
              <w:t xml:space="preserve"> extension will not delay the transition of any other station</w:t>
            </w:r>
            <w:r w:rsidR="00C025B2">
              <w:rPr>
                <w:sz w:val="22"/>
                <w:szCs w:val="22"/>
              </w:rPr>
              <w:t xml:space="preserve">.  </w:t>
            </w:r>
            <w:r w:rsidRPr="00677753">
              <w:rPr>
                <w:sz w:val="22"/>
                <w:szCs w:val="22"/>
              </w:rPr>
              <w:t xml:space="preserve"> </w:t>
            </w:r>
            <w:r w:rsidR="002745CB">
              <w:rPr>
                <w:sz w:val="22"/>
                <w:szCs w:val="22"/>
              </w:rPr>
              <w:t>Moreover, because WFOX-TV’s current channel is below 37, i</w:t>
            </w:r>
            <w:r w:rsidR="00C025B2">
              <w:rPr>
                <w:sz w:val="22"/>
                <w:szCs w:val="22"/>
              </w:rPr>
              <w:t xml:space="preserve">t </w:t>
            </w:r>
            <w:r w:rsidR="0064149A">
              <w:rPr>
                <w:sz w:val="22"/>
                <w:szCs w:val="22"/>
              </w:rPr>
              <w:t>also will</w:t>
            </w:r>
            <w:r w:rsidR="00C025B2">
              <w:rPr>
                <w:sz w:val="22"/>
                <w:szCs w:val="22"/>
              </w:rPr>
              <w:t xml:space="preserve"> not slow</w:t>
            </w:r>
            <w:r w:rsidRPr="00677753">
              <w:rPr>
                <w:sz w:val="22"/>
                <w:szCs w:val="22"/>
              </w:rPr>
              <w:t xml:space="preserve"> the delivery of new 600 MHz wireless broadband</w:t>
            </w:r>
            <w:r w:rsidR="00C025B2">
              <w:rPr>
                <w:sz w:val="22"/>
                <w:szCs w:val="22"/>
              </w:rPr>
              <w:t xml:space="preserve"> to American consumers</w:t>
            </w:r>
            <w:r w:rsidRPr="00677753">
              <w:rPr>
                <w:sz w:val="22"/>
                <w:szCs w:val="22"/>
              </w:rPr>
              <w:t>.</w:t>
            </w:r>
          </w:p>
          <w:p w:rsidR="00677753" w:rsidRPr="00677753" w:rsidP="00677753" w14:paraId="6DE16D19" w14:textId="77777777">
            <w:pPr>
              <w:rPr>
                <w:sz w:val="22"/>
                <w:szCs w:val="22"/>
              </w:rPr>
            </w:pPr>
          </w:p>
          <w:p w:rsidR="00677753" w:rsidP="00677753" w14:paraId="00FF8559" w14:textId="0CDDFCA4">
            <w:pPr>
              <w:rPr>
                <w:sz w:val="22"/>
                <w:szCs w:val="22"/>
              </w:rPr>
            </w:pPr>
            <w:r w:rsidRPr="00677753">
              <w:rPr>
                <w:sz w:val="22"/>
                <w:szCs w:val="22"/>
              </w:rPr>
              <w:t>“</w:t>
            </w:r>
            <w:r w:rsidR="00AA334B">
              <w:rPr>
                <w:sz w:val="22"/>
                <w:szCs w:val="22"/>
              </w:rPr>
              <w:t xml:space="preserve">Thanks to </w:t>
            </w:r>
            <w:r w:rsidR="00234FE5">
              <w:rPr>
                <w:sz w:val="22"/>
                <w:szCs w:val="22"/>
              </w:rPr>
              <w:t xml:space="preserve">the </w:t>
            </w:r>
            <w:r w:rsidR="00AA334B">
              <w:rPr>
                <w:sz w:val="22"/>
                <w:szCs w:val="22"/>
              </w:rPr>
              <w:t xml:space="preserve">tremendous efforts </w:t>
            </w:r>
            <w:r w:rsidR="00DC74D3">
              <w:rPr>
                <w:sz w:val="22"/>
                <w:szCs w:val="22"/>
              </w:rPr>
              <w:t xml:space="preserve">of broadcasters, </w:t>
            </w:r>
            <w:r w:rsidR="00234FE5">
              <w:rPr>
                <w:sz w:val="22"/>
                <w:szCs w:val="22"/>
              </w:rPr>
              <w:t xml:space="preserve">tower crews, and the wireless industry over the past three years, </w:t>
            </w:r>
            <w:r w:rsidR="00D865BF">
              <w:rPr>
                <w:sz w:val="22"/>
                <w:szCs w:val="22"/>
              </w:rPr>
              <w:t>over 90% of 987 affected television stations have already vacated their pre-auction channels, and wireless services</w:t>
            </w:r>
            <w:r w:rsidR="009C7183">
              <w:rPr>
                <w:sz w:val="22"/>
                <w:szCs w:val="22"/>
              </w:rPr>
              <w:t xml:space="preserve">, including 5G, are currently being delivered throughout the United States over the 600 MHz band,” said </w:t>
            </w:r>
            <w:r w:rsidR="009D24EF">
              <w:rPr>
                <w:sz w:val="22"/>
                <w:szCs w:val="22"/>
              </w:rPr>
              <w:t xml:space="preserve">Jean </w:t>
            </w:r>
            <w:r w:rsidR="009C7183">
              <w:rPr>
                <w:sz w:val="22"/>
                <w:szCs w:val="22"/>
              </w:rPr>
              <w:t>Kiddoo</w:t>
            </w:r>
            <w:r w:rsidR="009D24EF">
              <w:rPr>
                <w:sz w:val="22"/>
                <w:szCs w:val="22"/>
              </w:rPr>
              <w:t>, Chair of the Incentive Auction Task Force</w:t>
            </w:r>
            <w:r w:rsidR="009C7183">
              <w:rPr>
                <w:sz w:val="22"/>
                <w:szCs w:val="22"/>
              </w:rPr>
              <w:t>.  “Indeed, e</w:t>
            </w:r>
            <w:r w:rsidRPr="00677753">
              <w:rPr>
                <w:sz w:val="22"/>
                <w:szCs w:val="22"/>
              </w:rPr>
              <w:t xml:space="preserve">ven during a </w:t>
            </w:r>
            <w:r w:rsidR="008B7EC8">
              <w:rPr>
                <w:sz w:val="22"/>
                <w:szCs w:val="22"/>
              </w:rPr>
              <w:t>global</w:t>
            </w:r>
            <w:r w:rsidRPr="00677753" w:rsidR="008B7EC8">
              <w:rPr>
                <w:sz w:val="22"/>
                <w:szCs w:val="22"/>
              </w:rPr>
              <w:t xml:space="preserve"> </w:t>
            </w:r>
            <w:r w:rsidRPr="00677753">
              <w:rPr>
                <w:sz w:val="22"/>
                <w:szCs w:val="22"/>
              </w:rPr>
              <w:t xml:space="preserve">pandemic that </w:t>
            </w:r>
            <w:r w:rsidR="008B7EC8">
              <w:rPr>
                <w:sz w:val="22"/>
                <w:szCs w:val="22"/>
              </w:rPr>
              <w:t>caused</w:t>
            </w:r>
            <w:r w:rsidRPr="00677753">
              <w:rPr>
                <w:sz w:val="22"/>
                <w:szCs w:val="22"/>
              </w:rPr>
              <w:t xml:space="preserve"> </w:t>
            </w:r>
            <w:r w:rsidR="009C7183">
              <w:rPr>
                <w:sz w:val="22"/>
                <w:szCs w:val="22"/>
              </w:rPr>
              <w:t xml:space="preserve">some </w:t>
            </w:r>
            <w:r w:rsidRPr="00677753">
              <w:rPr>
                <w:sz w:val="22"/>
                <w:szCs w:val="22"/>
              </w:rPr>
              <w:t xml:space="preserve">temporary work stoppages over the last </w:t>
            </w:r>
            <w:r w:rsidR="009C7183">
              <w:rPr>
                <w:sz w:val="22"/>
                <w:szCs w:val="22"/>
              </w:rPr>
              <w:t>few</w:t>
            </w:r>
            <w:r w:rsidRPr="00677753">
              <w:rPr>
                <w:sz w:val="22"/>
                <w:szCs w:val="22"/>
              </w:rPr>
              <w:t xml:space="preserve"> months, </w:t>
            </w:r>
            <w:r w:rsidR="00CA50A5">
              <w:rPr>
                <w:sz w:val="22"/>
                <w:szCs w:val="22"/>
              </w:rPr>
              <w:t xml:space="preserve">many </w:t>
            </w:r>
            <w:r w:rsidRPr="00677753">
              <w:rPr>
                <w:sz w:val="22"/>
                <w:szCs w:val="22"/>
              </w:rPr>
              <w:t>TV stations have been able to successfully meet their transition deadlines</w:t>
            </w:r>
            <w:r w:rsidR="00CA50A5">
              <w:rPr>
                <w:sz w:val="22"/>
                <w:szCs w:val="22"/>
              </w:rPr>
              <w:t xml:space="preserve">, </w:t>
            </w:r>
            <w:r w:rsidRPr="00677753">
              <w:rPr>
                <w:sz w:val="22"/>
                <w:szCs w:val="22"/>
              </w:rPr>
              <w:t xml:space="preserve">and we anticipate </w:t>
            </w:r>
            <w:r w:rsidR="00CA50A5">
              <w:rPr>
                <w:sz w:val="22"/>
                <w:szCs w:val="22"/>
              </w:rPr>
              <w:t xml:space="preserve">that the vast majority of </w:t>
            </w:r>
            <w:r w:rsidR="00F63C4A">
              <w:rPr>
                <w:sz w:val="22"/>
                <w:szCs w:val="22"/>
              </w:rPr>
              <w:t>remaining television stations will meet the</w:t>
            </w:r>
            <w:r w:rsidR="00A44D3E">
              <w:rPr>
                <w:sz w:val="22"/>
                <w:szCs w:val="22"/>
              </w:rPr>
              <w:t>ir</w:t>
            </w:r>
            <w:r w:rsidR="00F63C4A">
              <w:rPr>
                <w:sz w:val="22"/>
                <w:szCs w:val="22"/>
              </w:rPr>
              <w:t xml:space="preserve"> July </w:t>
            </w:r>
            <w:r w:rsidR="007B4E2D">
              <w:rPr>
                <w:sz w:val="22"/>
                <w:szCs w:val="22"/>
              </w:rPr>
              <w:t>3</w:t>
            </w:r>
            <w:r w:rsidR="00F63C4A">
              <w:rPr>
                <w:sz w:val="22"/>
                <w:szCs w:val="22"/>
              </w:rPr>
              <w:t xml:space="preserve"> deadline</w:t>
            </w:r>
            <w:r w:rsidRPr="00677753">
              <w:rPr>
                <w:sz w:val="22"/>
                <w:szCs w:val="22"/>
              </w:rPr>
              <w:t xml:space="preserve">.”  </w:t>
            </w:r>
          </w:p>
          <w:p w:rsidR="00677753" w:rsidRPr="00677753" w:rsidP="00677753" w14:paraId="0DC1DD61" w14:textId="77777777">
            <w:pPr>
              <w:rPr>
                <w:sz w:val="22"/>
                <w:szCs w:val="22"/>
              </w:rPr>
            </w:pPr>
          </w:p>
          <w:p w:rsidR="00677753" w:rsidRPr="00677753" w:rsidP="00677753" w14:paraId="65AB6598" w14:textId="01F2BE63">
            <w:pPr>
              <w:rPr>
                <w:sz w:val="22"/>
                <w:szCs w:val="22"/>
              </w:rPr>
            </w:pPr>
            <w:r w:rsidRPr="00677753">
              <w:rPr>
                <w:sz w:val="22"/>
                <w:szCs w:val="22"/>
              </w:rPr>
              <w:t>The incentive auction made valuable low-band airwaves available for wireless broadband</w:t>
            </w:r>
            <w:r w:rsidR="008B7EC8">
              <w:rPr>
                <w:sz w:val="22"/>
                <w:szCs w:val="22"/>
              </w:rPr>
              <w:t>,</w:t>
            </w:r>
            <w:r w:rsidRPr="00677753">
              <w:rPr>
                <w:sz w:val="22"/>
                <w:szCs w:val="22"/>
              </w:rPr>
              <w:t xml:space="preserve"> benefiting millions of U.S. consumers by easing congestion on wireless networks, </w:t>
            </w:r>
            <w:r w:rsidR="00CF2090">
              <w:rPr>
                <w:sz w:val="22"/>
                <w:szCs w:val="22"/>
              </w:rPr>
              <w:t xml:space="preserve">improving wireless coverage in rural America, </w:t>
            </w:r>
            <w:r w:rsidRPr="00677753">
              <w:rPr>
                <w:sz w:val="22"/>
                <w:szCs w:val="22"/>
              </w:rPr>
              <w:t>laying the groundwork for 5G wireless services and applications, and spurring job creation and economic growth.  As a critical part of clearing the new 600 MHz band for mobile broadband use, 987 full-power and Class A TV stations were reassigned to new TV channels.  The Commission created a 10-phase transition plan that solved interference problems and accounted for limited resources to assure that the spectrum could be available by July 13, 2020.  The plan has been operating successfully.  Of the 987 TV stations that were assigned to new channels, only 9</w:t>
            </w:r>
            <w:r w:rsidR="009D24EF">
              <w:rPr>
                <w:sz w:val="22"/>
                <w:szCs w:val="22"/>
              </w:rPr>
              <w:t>2</w:t>
            </w:r>
            <w:r w:rsidRPr="00677753">
              <w:rPr>
                <w:sz w:val="22"/>
                <w:szCs w:val="22"/>
              </w:rPr>
              <w:t xml:space="preserve"> stations have yet to transition, and the Commission does not anticipate the need for more than a few other short extensions where, like WFOX, unforeseeable circumstances may also arise</w:t>
            </w:r>
            <w:r w:rsidR="00472D8F">
              <w:rPr>
                <w:sz w:val="22"/>
                <w:szCs w:val="22"/>
              </w:rPr>
              <w:t xml:space="preserve"> through no fault of a television station.  </w:t>
            </w:r>
          </w:p>
          <w:p w:rsidR="00BD19E8" w:rsidRPr="002E165B" w:rsidP="002E165B" w14:paraId="64A39E4B" w14:textId="77777777">
            <w:pPr>
              <w:rPr>
                <w:sz w:val="22"/>
                <w:szCs w:val="22"/>
              </w:rPr>
            </w:pPr>
          </w:p>
          <w:p w:rsidR="004F0F1F" w:rsidRPr="007475A1" w:rsidP="00850E26" w14:paraId="73FC8194" w14:textId="77777777">
            <w:pPr>
              <w:ind w:right="72"/>
              <w:jc w:val="center"/>
              <w:rPr>
                <w:sz w:val="22"/>
                <w:szCs w:val="22"/>
              </w:rPr>
            </w:pPr>
            <w:r w:rsidRPr="007475A1">
              <w:rPr>
                <w:sz w:val="22"/>
                <w:szCs w:val="22"/>
              </w:rPr>
              <w:t>###</w:t>
            </w:r>
          </w:p>
          <w:p w:rsidR="00CC5E08" w:rsidRPr="0080486B" w:rsidP="00850E26" w14:paraId="3903FEE8" w14:textId="17116F1E">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956D2BC" w14:textId="77777777">
            <w:pPr>
              <w:ind w:right="72"/>
              <w:jc w:val="center"/>
              <w:rPr>
                <w:b/>
                <w:bCs/>
                <w:sz w:val="18"/>
                <w:szCs w:val="18"/>
              </w:rPr>
            </w:pPr>
          </w:p>
          <w:p w:rsidR="00EE0E90" w:rsidRPr="00EF729B" w:rsidP="00850E26" w14:paraId="42DF68F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37C392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53"/>
    <w:rsid w:val="00017C1E"/>
    <w:rsid w:val="0002500C"/>
    <w:rsid w:val="000311FC"/>
    <w:rsid w:val="00040127"/>
    <w:rsid w:val="00065E2D"/>
    <w:rsid w:val="00081232"/>
    <w:rsid w:val="00091E65"/>
    <w:rsid w:val="00096D4A"/>
    <w:rsid w:val="000A38EA"/>
    <w:rsid w:val="000C1E47"/>
    <w:rsid w:val="000C26F3"/>
    <w:rsid w:val="000E049E"/>
    <w:rsid w:val="000E748C"/>
    <w:rsid w:val="0010799B"/>
    <w:rsid w:val="00117DB2"/>
    <w:rsid w:val="00123ED2"/>
    <w:rsid w:val="00125BE0"/>
    <w:rsid w:val="00142C13"/>
    <w:rsid w:val="00152776"/>
    <w:rsid w:val="00153222"/>
    <w:rsid w:val="001577D3"/>
    <w:rsid w:val="001733A6"/>
    <w:rsid w:val="001865A9"/>
    <w:rsid w:val="00187DB2"/>
    <w:rsid w:val="001B20BB"/>
    <w:rsid w:val="001B3316"/>
    <w:rsid w:val="001C4370"/>
    <w:rsid w:val="001D3779"/>
    <w:rsid w:val="001F0469"/>
    <w:rsid w:val="00203A98"/>
    <w:rsid w:val="00206EDD"/>
    <w:rsid w:val="0021247E"/>
    <w:rsid w:val="002146F6"/>
    <w:rsid w:val="00231C32"/>
    <w:rsid w:val="00234FE5"/>
    <w:rsid w:val="00240345"/>
    <w:rsid w:val="002421F0"/>
    <w:rsid w:val="00247274"/>
    <w:rsid w:val="00266966"/>
    <w:rsid w:val="002745CB"/>
    <w:rsid w:val="00285C36"/>
    <w:rsid w:val="00294C0C"/>
    <w:rsid w:val="002A0934"/>
    <w:rsid w:val="002B1013"/>
    <w:rsid w:val="002C04C9"/>
    <w:rsid w:val="002D03E5"/>
    <w:rsid w:val="002E165B"/>
    <w:rsid w:val="002E3F1D"/>
    <w:rsid w:val="002F31D0"/>
    <w:rsid w:val="00300359"/>
    <w:rsid w:val="003100D3"/>
    <w:rsid w:val="0031773E"/>
    <w:rsid w:val="00333871"/>
    <w:rsid w:val="00347716"/>
    <w:rsid w:val="003506E1"/>
    <w:rsid w:val="003727E3"/>
    <w:rsid w:val="00385A93"/>
    <w:rsid w:val="003910F1"/>
    <w:rsid w:val="003E42FC"/>
    <w:rsid w:val="003E5991"/>
    <w:rsid w:val="003F344A"/>
    <w:rsid w:val="00403FF0"/>
    <w:rsid w:val="00405452"/>
    <w:rsid w:val="0042046D"/>
    <w:rsid w:val="0042116E"/>
    <w:rsid w:val="00425AEF"/>
    <w:rsid w:val="00426518"/>
    <w:rsid w:val="00427B06"/>
    <w:rsid w:val="00441F59"/>
    <w:rsid w:val="00444E07"/>
    <w:rsid w:val="00444FA9"/>
    <w:rsid w:val="00472D8F"/>
    <w:rsid w:val="00473E9C"/>
    <w:rsid w:val="00480099"/>
    <w:rsid w:val="004941A2"/>
    <w:rsid w:val="00497858"/>
    <w:rsid w:val="004A729A"/>
    <w:rsid w:val="004B4FEA"/>
    <w:rsid w:val="004C0ADA"/>
    <w:rsid w:val="004C433E"/>
    <w:rsid w:val="004C4512"/>
    <w:rsid w:val="004C4F36"/>
    <w:rsid w:val="004D3D85"/>
    <w:rsid w:val="004E2BD8"/>
    <w:rsid w:val="004F0F1F"/>
    <w:rsid w:val="004F7713"/>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49A"/>
    <w:rsid w:val="006415B4"/>
    <w:rsid w:val="00644E3D"/>
    <w:rsid w:val="00651B9E"/>
    <w:rsid w:val="00652019"/>
    <w:rsid w:val="00657EC9"/>
    <w:rsid w:val="00665633"/>
    <w:rsid w:val="00674C86"/>
    <w:rsid w:val="00677753"/>
    <w:rsid w:val="0068015E"/>
    <w:rsid w:val="006861AB"/>
    <w:rsid w:val="00686B89"/>
    <w:rsid w:val="0069420F"/>
    <w:rsid w:val="006A2FC5"/>
    <w:rsid w:val="006A7D75"/>
    <w:rsid w:val="006B0A70"/>
    <w:rsid w:val="006B606A"/>
    <w:rsid w:val="006C33AF"/>
    <w:rsid w:val="006C7410"/>
    <w:rsid w:val="006D16EF"/>
    <w:rsid w:val="006D5D22"/>
    <w:rsid w:val="006E0324"/>
    <w:rsid w:val="006E4A76"/>
    <w:rsid w:val="006F1DBD"/>
    <w:rsid w:val="00700556"/>
    <w:rsid w:val="0070589A"/>
    <w:rsid w:val="007167DD"/>
    <w:rsid w:val="0072478B"/>
    <w:rsid w:val="0073414D"/>
    <w:rsid w:val="007475A1"/>
    <w:rsid w:val="0075235E"/>
    <w:rsid w:val="007528A5"/>
    <w:rsid w:val="00762253"/>
    <w:rsid w:val="007732CC"/>
    <w:rsid w:val="00774079"/>
    <w:rsid w:val="0077752B"/>
    <w:rsid w:val="00793D6F"/>
    <w:rsid w:val="00794090"/>
    <w:rsid w:val="007A44F8"/>
    <w:rsid w:val="007A69EA"/>
    <w:rsid w:val="007B4E2D"/>
    <w:rsid w:val="007D21BF"/>
    <w:rsid w:val="007E5205"/>
    <w:rsid w:val="007F3C12"/>
    <w:rsid w:val="007F5205"/>
    <w:rsid w:val="008038D3"/>
    <w:rsid w:val="0080486B"/>
    <w:rsid w:val="00805D90"/>
    <w:rsid w:val="008142D6"/>
    <w:rsid w:val="008215E7"/>
    <w:rsid w:val="00825AFE"/>
    <w:rsid w:val="00830FC6"/>
    <w:rsid w:val="00850E26"/>
    <w:rsid w:val="00865EAA"/>
    <w:rsid w:val="00866F06"/>
    <w:rsid w:val="008728F5"/>
    <w:rsid w:val="008824C2"/>
    <w:rsid w:val="008960E4"/>
    <w:rsid w:val="008A10CD"/>
    <w:rsid w:val="008A250D"/>
    <w:rsid w:val="008A3940"/>
    <w:rsid w:val="008B13C9"/>
    <w:rsid w:val="008B7EC8"/>
    <w:rsid w:val="008C248C"/>
    <w:rsid w:val="008C5432"/>
    <w:rsid w:val="008C7BF1"/>
    <w:rsid w:val="008D00D6"/>
    <w:rsid w:val="008D4D00"/>
    <w:rsid w:val="008D4E5E"/>
    <w:rsid w:val="008D7ABD"/>
    <w:rsid w:val="008E55A2"/>
    <w:rsid w:val="008F1609"/>
    <w:rsid w:val="008F78D8"/>
    <w:rsid w:val="00917990"/>
    <w:rsid w:val="0093373C"/>
    <w:rsid w:val="009568E8"/>
    <w:rsid w:val="00961620"/>
    <w:rsid w:val="009734B6"/>
    <w:rsid w:val="0098096F"/>
    <w:rsid w:val="0098437A"/>
    <w:rsid w:val="00986C92"/>
    <w:rsid w:val="00993C47"/>
    <w:rsid w:val="0099436B"/>
    <w:rsid w:val="009972BC"/>
    <w:rsid w:val="009A794F"/>
    <w:rsid w:val="009B4B16"/>
    <w:rsid w:val="009C7183"/>
    <w:rsid w:val="009D24EF"/>
    <w:rsid w:val="009E54A1"/>
    <w:rsid w:val="009F4E25"/>
    <w:rsid w:val="009F5B1F"/>
    <w:rsid w:val="00A0779D"/>
    <w:rsid w:val="00A225A9"/>
    <w:rsid w:val="00A31E11"/>
    <w:rsid w:val="00A3308E"/>
    <w:rsid w:val="00A35DFD"/>
    <w:rsid w:val="00A44D3E"/>
    <w:rsid w:val="00A56565"/>
    <w:rsid w:val="00A702DF"/>
    <w:rsid w:val="00A775A3"/>
    <w:rsid w:val="00A81700"/>
    <w:rsid w:val="00A81B5B"/>
    <w:rsid w:val="00A82FAD"/>
    <w:rsid w:val="00A9673A"/>
    <w:rsid w:val="00A96EF2"/>
    <w:rsid w:val="00AA334B"/>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025B2"/>
    <w:rsid w:val="00C31ED8"/>
    <w:rsid w:val="00C432E4"/>
    <w:rsid w:val="00C70C26"/>
    <w:rsid w:val="00C72001"/>
    <w:rsid w:val="00C772B7"/>
    <w:rsid w:val="00C80347"/>
    <w:rsid w:val="00C845F9"/>
    <w:rsid w:val="00CA2675"/>
    <w:rsid w:val="00CA50A5"/>
    <w:rsid w:val="00CB24D2"/>
    <w:rsid w:val="00CB7C1A"/>
    <w:rsid w:val="00CC5E08"/>
    <w:rsid w:val="00CE14FD"/>
    <w:rsid w:val="00CF2090"/>
    <w:rsid w:val="00CF6860"/>
    <w:rsid w:val="00D02AC6"/>
    <w:rsid w:val="00D03F0C"/>
    <w:rsid w:val="00D04312"/>
    <w:rsid w:val="00D16A7F"/>
    <w:rsid w:val="00D16AD2"/>
    <w:rsid w:val="00D22596"/>
    <w:rsid w:val="00D22691"/>
    <w:rsid w:val="00D24C3D"/>
    <w:rsid w:val="00D46CB1"/>
    <w:rsid w:val="00D723F0"/>
    <w:rsid w:val="00D8133F"/>
    <w:rsid w:val="00D861EE"/>
    <w:rsid w:val="00D865BF"/>
    <w:rsid w:val="00D95B05"/>
    <w:rsid w:val="00D97E2D"/>
    <w:rsid w:val="00DA103D"/>
    <w:rsid w:val="00DA45D3"/>
    <w:rsid w:val="00DA4772"/>
    <w:rsid w:val="00DA7B44"/>
    <w:rsid w:val="00DB2667"/>
    <w:rsid w:val="00DB67B7"/>
    <w:rsid w:val="00DC15A9"/>
    <w:rsid w:val="00DC40AA"/>
    <w:rsid w:val="00DC74D3"/>
    <w:rsid w:val="00DD1750"/>
    <w:rsid w:val="00DD2BF1"/>
    <w:rsid w:val="00E349AA"/>
    <w:rsid w:val="00E41390"/>
    <w:rsid w:val="00E41CA0"/>
    <w:rsid w:val="00E4366B"/>
    <w:rsid w:val="00E50A4A"/>
    <w:rsid w:val="00E606DE"/>
    <w:rsid w:val="00E644FE"/>
    <w:rsid w:val="00E66E4B"/>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479F8"/>
    <w:rsid w:val="00F50D25"/>
    <w:rsid w:val="00F535D8"/>
    <w:rsid w:val="00F61155"/>
    <w:rsid w:val="00F63C4A"/>
    <w:rsid w:val="00F708E3"/>
    <w:rsid w:val="00F76561"/>
    <w:rsid w:val="00F84736"/>
    <w:rsid w:val="00FB7C4D"/>
    <w:rsid w:val="00FC68DC"/>
    <w:rsid w:val="00FC6C29"/>
    <w:rsid w:val="00FD58E0"/>
    <w:rsid w:val="00FD71AE"/>
    <w:rsid w:val="00FD794C"/>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BECF91B-28DD-4D55-8A69-B88E1474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Header">
    <w:name w:val="header"/>
    <w:basedOn w:val="Normal"/>
    <w:link w:val="HeaderChar"/>
    <w:unhideWhenUsed/>
    <w:rsid w:val="00FD794C"/>
    <w:pPr>
      <w:tabs>
        <w:tab w:val="center" w:pos="4680"/>
        <w:tab w:val="right" w:pos="9360"/>
      </w:tabs>
    </w:pPr>
  </w:style>
  <w:style w:type="character" w:customStyle="1" w:styleId="HeaderChar">
    <w:name w:val="Header Char"/>
    <w:basedOn w:val="DefaultParagraphFont"/>
    <w:link w:val="Header"/>
    <w:rsid w:val="00FD794C"/>
    <w:rPr>
      <w:sz w:val="24"/>
      <w:szCs w:val="24"/>
    </w:rPr>
  </w:style>
  <w:style w:type="paragraph" w:styleId="Footer">
    <w:name w:val="footer"/>
    <w:basedOn w:val="Normal"/>
    <w:link w:val="FooterChar"/>
    <w:unhideWhenUsed/>
    <w:rsid w:val="00FD794C"/>
    <w:pPr>
      <w:tabs>
        <w:tab w:val="center" w:pos="4680"/>
        <w:tab w:val="right" w:pos="9360"/>
      </w:tabs>
    </w:pPr>
  </w:style>
  <w:style w:type="character" w:customStyle="1" w:styleId="FooterChar">
    <w:name w:val="Footer Char"/>
    <w:basedOn w:val="DefaultParagraphFont"/>
    <w:link w:val="Footer"/>
    <w:rsid w:val="00FD794C"/>
    <w:rPr>
      <w:sz w:val="24"/>
      <w:szCs w:val="24"/>
    </w:rPr>
  </w:style>
  <w:style w:type="character" w:styleId="CommentReference">
    <w:name w:val="annotation reference"/>
    <w:basedOn w:val="DefaultParagraphFont"/>
    <w:semiHidden/>
    <w:unhideWhenUsed/>
    <w:rsid w:val="007E5205"/>
    <w:rPr>
      <w:sz w:val="16"/>
      <w:szCs w:val="16"/>
    </w:rPr>
  </w:style>
  <w:style w:type="paragraph" w:styleId="CommentText">
    <w:name w:val="annotation text"/>
    <w:basedOn w:val="Normal"/>
    <w:link w:val="CommentTextChar"/>
    <w:semiHidden/>
    <w:unhideWhenUsed/>
    <w:rsid w:val="007E5205"/>
    <w:rPr>
      <w:sz w:val="20"/>
      <w:szCs w:val="20"/>
    </w:rPr>
  </w:style>
  <w:style w:type="character" w:customStyle="1" w:styleId="CommentTextChar">
    <w:name w:val="Comment Text Char"/>
    <w:basedOn w:val="DefaultParagraphFont"/>
    <w:link w:val="CommentText"/>
    <w:semiHidden/>
    <w:rsid w:val="007E5205"/>
  </w:style>
  <w:style w:type="paragraph" w:styleId="CommentSubject">
    <w:name w:val="annotation subject"/>
    <w:basedOn w:val="CommentText"/>
    <w:next w:val="CommentText"/>
    <w:link w:val="CommentSubjectChar"/>
    <w:semiHidden/>
    <w:unhideWhenUsed/>
    <w:rsid w:val="007E5205"/>
    <w:rPr>
      <w:b/>
      <w:bCs/>
    </w:rPr>
  </w:style>
  <w:style w:type="character" w:customStyle="1" w:styleId="CommentSubjectChar">
    <w:name w:val="Comment Subject Char"/>
    <w:basedOn w:val="CommentTextChar"/>
    <w:link w:val="CommentSubject"/>
    <w:semiHidden/>
    <w:rsid w:val="007E5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