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45EAF04"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6F6D3019" w14:textId="77777777">
      <w:pPr>
        <w:pStyle w:val="StyleBoldCentered"/>
      </w:pPr>
      <w:r>
        <w:t>F</w:t>
      </w:r>
      <w:r>
        <w:rPr>
          <w:caps w:val="0"/>
        </w:rPr>
        <w:t>ederal Communications Commission</w:t>
      </w:r>
    </w:p>
    <w:p w:rsidR="004C2EE3" w:rsidP="00096D8C" w14:paraId="4ADB34D4" w14:textId="77777777">
      <w:pPr>
        <w:pStyle w:val="StyleBoldCentered"/>
      </w:pPr>
      <w:r>
        <w:rPr>
          <w:caps w:val="0"/>
        </w:rPr>
        <w:t>Washington, D.C. 20554</w:t>
      </w:r>
    </w:p>
    <w:p w:rsidR="004C2EE3" w:rsidP="0070224F" w14:paraId="56868BB2" w14:textId="77777777"/>
    <w:p w:rsidR="004C2EE3" w:rsidP="0070224F" w14:paraId="02AA0DF9" w14:textId="77777777"/>
    <w:tbl>
      <w:tblPr>
        <w:tblW w:w="0" w:type="auto"/>
        <w:tblLayout w:type="fixed"/>
        <w:tblLook w:val="0000"/>
      </w:tblPr>
      <w:tblGrid>
        <w:gridCol w:w="4698"/>
        <w:gridCol w:w="630"/>
        <w:gridCol w:w="4248"/>
      </w:tblGrid>
      <w:tr w14:paraId="05BB2D08" w14:textId="77777777">
        <w:tblPrEx>
          <w:tblW w:w="0" w:type="auto"/>
          <w:tblLayout w:type="fixed"/>
          <w:tblLook w:val="0000"/>
        </w:tblPrEx>
        <w:tc>
          <w:tcPr>
            <w:tcW w:w="4698" w:type="dxa"/>
          </w:tcPr>
          <w:p w:rsidR="004C2EE3" w14:paraId="50E6C8EC" w14:textId="77777777">
            <w:pPr>
              <w:tabs>
                <w:tab w:val="center" w:pos="4680"/>
              </w:tabs>
              <w:suppressAutoHyphens/>
              <w:rPr>
                <w:spacing w:val="-2"/>
              </w:rPr>
            </w:pPr>
            <w:r>
              <w:rPr>
                <w:spacing w:val="-2"/>
              </w:rPr>
              <w:t>In the Matter of</w:t>
            </w:r>
          </w:p>
          <w:p w:rsidR="004C2EE3" w14:paraId="40B6D9CE" w14:textId="77777777">
            <w:pPr>
              <w:tabs>
                <w:tab w:val="center" w:pos="4680"/>
              </w:tabs>
              <w:suppressAutoHyphens/>
              <w:rPr>
                <w:spacing w:val="-2"/>
              </w:rPr>
            </w:pPr>
          </w:p>
          <w:p w:rsidR="004C2EE3" w:rsidP="007115F7" w14:paraId="41CE9D09" w14:textId="77777777">
            <w:pPr>
              <w:tabs>
                <w:tab w:val="center" w:pos="4680"/>
              </w:tabs>
              <w:suppressAutoHyphens/>
              <w:rPr>
                <w:spacing w:val="-2"/>
              </w:rPr>
            </w:pPr>
            <w:r>
              <w:rPr>
                <w:spacing w:val="-2"/>
              </w:rPr>
              <w:t>SEMM Foundation</w:t>
            </w:r>
          </w:p>
          <w:p w:rsidR="000C2B75" w:rsidP="007115F7" w14:paraId="2E6B3D02" w14:textId="77777777">
            <w:pPr>
              <w:tabs>
                <w:tab w:val="center" w:pos="4680"/>
              </w:tabs>
              <w:suppressAutoHyphens/>
              <w:rPr>
                <w:spacing w:val="-2"/>
              </w:rPr>
            </w:pPr>
            <w:r>
              <w:rPr>
                <w:spacing w:val="-2"/>
              </w:rPr>
              <w:t xml:space="preserve">Licensee of LPFM Station </w:t>
            </w:r>
            <w:r w:rsidR="000F1531">
              <w:rPr>
                <w:spacing w:val="-2"/>
              </w:rPr>
              <w:t>WSAX-LP</w:t>
            </w:r>
          </w:p>
          <w:p w:rsidR="00596A9B" w:rsidP="007115F7" w14:paraId="63104E4A" w14:textId="77777777">
            <w:pPr>
              <w:tabs>
                <w:tab w:val="center" w:pos="4680"/>
              </w:tabs>
              <w:suppressAutoHyphens/>
              <w:rPr>
                <w:spacing w:val="-2"/>
              </w:rPr>
            </w:pPr>
          </w:p>
          <w:p w:rsidR="000C2B75" w:rsidRPr="007115F7" w:rsidP="007115F7" w14:paraId="0398618D" w14:textId="77777777">
            <w:pPr>
              <w:tabs>
                <w:tab w:val="center" w:pos="4680"/>
              </w:tabs>
              <w:suppressAutoHyphens/>
              <w:rPr>
                <w:spacing w:val="-2"/>
              </w:rPr>
            </w:pPr>
            <w:r>
              <w:rPr>
                <w:spacing w:val="-2"/>
              </w:rPr>
              <w:t>Columbus, Ohio</w:t>
            </w:r>
            <w:r w:rsidR="00766593">
              <w:rPr>
                <w:spacing w:val="-2"/>
              </w:rPr>
              <w:t xml:space="preserve"> </w:t>
            </w:r>
          </w:p>
        </w:tc>
        <w:tc>
          <w:tcPr>
            <w:tcW w:w="630" w:type="dxa"/>
          </w:tcPr>
          <w:p w:rsidR="004C2EE3" w14:paraId="07E30A95" w14:textId="77777777">
            <w:pPr>
              <w:tabs>
                <w:tab w:val="center" w:pos="4680"/>
              </w:tabs>
              <w:suppressAutoHyphens/>
              <w:rPr>
                <w:b/>
                <w:spacing w:val="-2"/>
              </w:rPr>
            </w:pPr>
            <w:r>
              <w:rPr>
                <w:b/>
                <w:spacing w:val="-2"/>
              </w:rPr>
              <w:t>)</w:t>
            </w:r>
          </w:p>
          <w:p w:rsidR="004C2EE3" w14:paraId="2C19BDFD" w14:textId="77777777">
            <w:pPr>
              <w:tabs>
                <w:tab w:val="center" w:pos="4680"/>
              </w:tabs>
              <w:suppressAutoHyphens/>
              <w:rPr>
                <w:b/>
                <w:spacing w:val="-2"/>
              </w:rPr>
            </w:pPr>
            <w:r>
              <w:rPr>
                <w:b/>
                <w:spacing w:val="-2"/>
              </w:rPr>
              <w:t>)</w:t>
            </w:r>
          </w:p>
          <w:p w:rsidR="004C2EE3" w14:paraId="729A4DCD" w14:textId="77777777">
            <w:pPr>
              <w:tabs>
                <w:tab w:val="center" w:pos="4680"/>
              </w:tabs>
              <w:suppressAutoHyphens/>
              <w:rPr>
                <w:b/>
                <w:spacing w:val="-2"/>
              </w:rPr>
            </w:pPr>
            <w:r>
              <w:rPr>
                <w:b/>
                <w:spacing w:val="-2"/>
              </w:rPr>
              <w:t>)</w:t>
            </w:r>
          </w:p>
          <w:p w:rsidR="004C2EE3" w14:paraId="24A7A8D6" w14:textId="77777777">
            <w:pPr>
              <w:tabs>
                <w:tab w:val="center" w:pos="4680"/>
              </w:tabs>
              <w:suppressAutoHyphens/>
              <w:rPr>
                <w:b/>
                <w:spacing w:val="-2"/>
              </w:rPr>
            </w:pPr>
            <w:r>
              <w:rPr>
                <w:b/>
                <w:spacing w:val="-2"/>
              </w:rPr>
              <w:t>)</w:t>
            </w:r>
          </w:p>
          <w:p w:rsidR="004C2EE3" w14:paraId="4F04DADB" w14:textId="77777777">
            <w:pPr>
              <w:tabs>
                <w:tab w:val="center" w:pos="4680"/>
              </w:tabs>
              <w:suppressAutoHyphens/>
              <w:rPr>
                <w:b/>
                <w:spacing w:val="-2"/>
              </w:rPr>
            </w:pPr>
            <w:r>
              <w:rPr>
                <w:b/>
                <w:spacing w:val="-2"/>
              </w:rPr>
              <w:t>)</w:t>
            </w:r>
          </w:p>
          <w:p w:rsidR="004C2EE3" w14:paraId="084CD77B" w14:textId="77777777">
            <w:pPr>
              <w:tabs>
                <w:tab w:val="center" w:pos="4680"/>
              </w:tabs>
              <w:suppressAutoHyphens/>
              <w:rPr>
                <w:b/>
                <w:spacing w:val="-2"/>
              </w:rPr>
            </w:pPr>
            <w:r>
              <w:rPr>
                <w:b/>
                <w:spacing w:val="-2"/>
              </w:rPr>
              <w:t>)</w:t>
            </w:r>
          </w:p>
          <w:p w:rsidR="00596A9B" w14:paraId="06F34DF2" w14:textId="77777777">
            <w:pPr>
              <w:tabs>
                <w:tab w:val="center" w:pos="4680"/>
              </w:tabs>
              <w:suppressAutoHyphens/>
              <w:rPr>
                <w:b/>
                <w:spacing w:val="-2"/>
              </w:rPr>
            </w:pPr>
            <w:r>
              <w:rPr>
                <w:b/>
                <w:spacing w:val="-2"/>
              </w:rPr>
              <w:t>)</w:t>
            </w:r>
          </w:p>
          <w:p w:rsidR="00596A9B" w14:paraId="3F020299" w14:textId="77777777">
            <w:pPr>
              <w:tabs>
                <w:tab w:val="center" w:pos="4680"/>
              </w:tabs>
              <w:suppressAutoHyphens/>
              <w:rPr>
                <w:spacing w:val="-2"/>
              </w:rPr>
            </w:pPr>
            <w:r>
              <w:rPr>
                <w:b/>
                <w:spacing w:val="-2"/>
              </w:rPr>
              <w:t>)</w:t>
            </w:r>
          </w:p>
        </w:tc>
        <w:tc>
          <w:tcPr>
            <w:tcW w:w="4248" w:type="dxa"/>
          </w:tcPr>
          <w:p w:rsidR="004C2EE3" w14:paraId="4B2A7E93" w14:textId="77777777">
            <w:pPr>
              <w:tabs>
                <w:tab w:val="center" w:pos="4680"/>
              </w:tabs>
              <w:suppressAutoHyphens/>
              <w:rPr>
                <w:spacing w:val="-2"/>
              </w:rPr>
            </w:pPr>
          </w:p>
          <w:p w:rsidR="004C2EE3" w14:paraId="3846A2D2" w14:textId="77777777">
            <w:pPr>
              <w:pStyle w:val="TOAHeading"/>
              <w:tabs>
                <w:tab w:val="center" w:pos="4680"/>
                <w:tab w:val="clear" w:pos="9360"/>
              </w:tabs>
              <w:rPr>
                <w:spacing w:val="-2"/>
              </w:rPr>
            </w:pPr>
          </w:p>
          <w:p w:rsidR="004C2EE3" w14:paraId="08E12ED4" w14:textId="77777777">
            <w:pPr>
              <w:tabs>
                <w:tab w:val="center" w:pos="4680"/>
              </w:tabs>
              <w:suppressAutoHyphens/>
              <w:rPr>
                <w:spacing w:val="-2"/>
              </w:rPr>
            </w:pPr>
            <w:r>
              <w:rPr>
                <w:spacing w:val="-2"/>
              </w:rPr>
              <w:t>File No.:  EB-</w:t>
            </w:r>
            <w:r w:rsidR="00766593">
              <w:rPr>
                <w:spacing w:val="-2"/>
              </w:rPr>
              <w:t>FIELDNER-</w:t>
            </w:r>
            <w:r w:rsidR="001B276E">
              <w:rPr>
                <w:spacing w:val="-2"/>
              </w:rPr>
              <w:t>20-000</w:t>
            </w:r>
            <w:r w:rsidR="00485DB3">
              <w:rPr>
                <w:spacing w:val="-2"/>
              </w:rPr>
              <w:t>31055</w:t>
            </w:r>
          </w:p>
          <w:p w:rsidR="000C2B75" w14:paraId="41CE3B01" w14:textId="77777777">
            <w:pPr>
              <w:tabs>
                <w:tab w:val="center" w:pos="4680"/>
              </w:tabs>
              <w:suppressAutoHyphens/>
              <w:rPr>
                <w:spacing w:val="-2"/>
              </w:rPr>
            </w:pPr>
            <w:r>
              <w:rPr>
                <w:spacing w:val="-2"/>
              </w:rPr>
              <w:t>Fac</w:t>
            </w:r>
            <w:r w:rsidR="00727F40">
              <w:rPr>
                <w:spacing w:val="-2"/>
              </w:rPr>
              <w:t xml:space="preserve">ility </w:t>
            </w:r>
            <w:r>
              <w:rPr>
                <w:spacing w:val="-2"/>
              </w:rPr>
              <w:t xml:space="preserve">ID: </w:t>
            </w:r>
            <w:r w:rsidR="00436F5E">
              <w:rPr>
                <w:spacing w:val="-2"/>
              </w:rPr>
              <w:t>196804</w:t>
            </w:r>
          </w:p>
          <w:p w:rsidR="00596A9B" w14:paraId="1FBA73DA" w14:textId="77777777">
            <w:pPr>
              <w:tabs>
                <w:tab w:val="center" w:pos="4680"/>
              </w:tabs>
              <w:suppressAutoHyphens/>
              <w:rPr>
                <w:spacing w:val="-2"/>
              </w:rPr>
            </w:pPr>
          </w:p>
          <w:p w:rsidR="00596A9B" w14:paraId="4EFB278B" w14:textId="77777777">
            <w:pPr>
              <w:tabs>
                <w:tab w:val="center" w:pos="4680"/>
              </w:tabs>
              <w:suppressAutoHyphens/>
              <w:rPr>
                <w:spacing w:val="-2"/>
              </w:rPr>
            </w:pPr>
          </w:p>
          <w:p w:rsidR="00596A9B" w:rsidRPr="00E63D14" w14:paraId="1428E5ED" w14:textId="77777777">
            <w:pPr>
              <w:tabs>
                <w:tab w:val="center" w:pos="4680"/>
              </w:tabs>
              <w:suppressAutoHyphens/>
              <w:rPr>
                <w:spacing w:val="-2"/>
                <w:szCs w:val="22"/>
              </w:rPr>
            </w:pPr>
            <w:r>
              <w:rPr>
                <w:spacing w:val="-2"/>
              </w:rPr>
              <w:t>FRN:</w:t>
            </w:r>
            <w:r w:rsidR="00727F40">
              <w:rPr>
                <w:spacing w:val="-2"/>
              </w:rPr>
              <w:t xml:space="preserve">  </w:t>
            </w:r>
            <w:r w:rsidRPr="00E63D14" w:rsidR="00E63D14">
              <w:rPr>
                <w:szCs w:val="22"/>
              </w:rPr>
              <w:t>0023125255</w:t>
            </w:r>
          </w:p>
          <w:p w:rsidR="00596A9B" w14:paraId="00097431" w14:textId="77777777">
            <w:pPr>
              <w:tabs>
                <w:tab w:val="center" w:pos="4680"/>
              </w:tabs>
              <w:suppressAutoHyphens/>
              <w:rPr>
                <w:spacing w:val="-2"/>
              </w:rPr>
            </w:pPr>
          </w:p>
        </w:tc>
      </w:tr>
    </w:tbl>
    <w:p w:rsidR="004C2EE3" w:rsidP="0070224F" w14:paraId="78BB4C58" w14:textId="77777777">
      <w:r>
        <w:tab/>
      </w:r>
    </w:p>
    <w:p w:rsidR="00841AB1" w:rsidP="00F021FA" w14:paraId="446CBB8E" w14:textId="77777777">
      <w:pPr>
        <w:pStyle w:val="StyleBoldCentered"/>
      </w:pPr>
      <w:r>
        <w:t>notice of violation</w:t>
      </w:r>
    </w:p>
    <w:p w:rsidR="004C2EE3" w14:paraId="1A641A78" w14:textId="77777777">
      <w:pPr>
        <w:tabs>
          <w:tab w:val="left" w:pos="-720"/>
        </w:tabs>
        <w:suppressAutoHyphens/>
        <w:spacing w:line="227" w:lineRule="auto"/>
        <w:rPr>
          <w:spacing w:val="-2"/>
        </w:rPr>
      </w:pPr>
    </w:p>
    <w:p w:rsidR="004C2EE3" w:rsidP="00133F79" w14:paraId="0D5825F1" w14:textId="37E7E22F">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E1731">
        <w:rPr>
          <w:b/>
          <w:spacing w:val="-2"/>
        </w:rPr>
        <w:t>July 8,</w:t>
      </w:r>
      <w:r w:rsidR="003524CA">
        <w:rPr>
          <w:b/>
          <w:spacing w:val="-2"/>
        </w:rPr>
        <w:t xml:space="preserve"> 2020</w:t>
      </w:r>
    </w:p>
    <w:p w:rsidR="00822CE0" w:rsidP="00596A9B" w14:paraId="09B458CF" w14:textId="77777777"/>
    <w:p w:rsidR="004C2EE3" w:rsidP="00727F40" w14:paraId="66BFB0E6" w14:textId="77777777">
      <w:pPr>
        <w:rPr>
          <w:spacing w:val="-2"/>
        </w:rPr>
      </w:pPr>
      <w:r>
        <w:t xml:space="preserve">By </w:t>
      </w:r>
      <w:r w:rsidR="004E4A22">
        <w:t>the</w:t>
      </w:r>
      <w:r w:rsidR="002A2D2E">
        <w:t xml:space="preserve"> </w:t>
      </w:r>
      <w:r w:rsidR="000C2B75">
        <w:rPr>
          <w:spacing w:val="-2"/>
        </w:rPr>
        <w:t xml:space="preserve">Regional Director, </w:t>
      </w:r>
      <w:r w:rsidR="00766593">
        <w:rPr>
          <w:spacing w:val="-2"/>
        </w:rPr>
        <w:t>Region One</w:t>
      </w:r>
      <w:r w:rsidR="000C2B75">
        <w:rPr>
          <w:spacing w:val="-2"/>
        </w:rPr>
        <w:t>, Enforcement Bureau</w:t>
      </w:r>
      <w:r>
        <w:rPr>
          <w:spacing w:val="-2"/>
        </w:rPr>
        <w:t>:</w:t>
      </w:r>
    </w:p>
    <w:p w:rsidR="00822CE0" w:rsidP="00727F40" w14:paraId="62F24E21" w14:textId="77777777">
      <w:pPr>
        <w:rPr>
          <w:spacing w:val="-2"/>
        </w:rPr>
      </w:pPr>
    </w:p>
    <w:p w:rsidR="00412FC5" w:rsidP="00727F40" w14:paraId="04AC3B62" w14:textId="77777777">
      <w:pPr>
        <w:pStyle w:val="ParaNum"/>
        <w:spacing w:after="0"/>
      </w:pPr>
      <w:r w:rsidRPr="000C2B75">
        <w:t xml:space="preserve">This is a Notice of Violation (Notice) issued pursuant to </w:t>
      </w:r>
      <w:r w:rsidR="00B30EB1">
        <w:t>s</w:t>
      </w:r>
      <w:r w:rsidRPr="000C2B75">
        <w:t>ection 1.89 of the Commission’s rules</w:t>
      </w:r>
      <w:r>
        <w:rPr>
          <w:rStyle w:val="FootnoteReference"/>
        </w:rPr>
        <w:footnoteReference w:id="3"/>
      </w:r>
      <w:r w:rsidRPr="000C2B75">
        <w:t xml:space="preserve"> to </w:t>
      </w:r>
      <w:r w:rsidR="000F1531">
        <w:t>SEMM Foundation</w:t>
      </w:r>
      <w:r w:rsidRPr="000C2B75">
        <w:t xml:space="preserve">, </w:t>
      </w:r>
      <w:r w:rsidR="00D6106E">
        <w:t xml:space="preserve">the </w:t>
      </w:r>
      <w:r w:rsidRPr="000C2B75">
        <w:t>licensee of L</w:t>
      </w:r>
      <w:r w:rsidR="00727F40">
        <w:t xml:space="preserve">ow Powered FM </w:t>
      </w:r>
      <w:r w:rsidRPr="000C2B75">
        <w:t xml:space="preserve">Station </w:t>
      </w:r>
      <w:r w:rsidR="000F1531">
        <w:t>WSAX-LP</w:t>
      </w:r>
      <w:r w:rsidR="00D6106E">
        <w:t xml:space="preserve"> in </w:t>
      </w:r>
      <w:r w:rsidRPr="000C2B75">
        <w:t xml:space="preserve"> </w:t>
      </w:r>
      <w:r w:rsidR="000F1531">
        <w:t>Columbus, Ohio</w:t>
      </w:r>
      <w:r w:rsidR="001B4D3E">
        <w:t xml:space="preserve">.  </w:t>
      </w:r>
      <w:r w:rsidRPr="000C2B75">
        <w:t xml:space="preserve">Pursuant to </w:t>
      </w:r>
      <w:r w:rsidR="00B30EB1">
        <w:t>s</w:t>
      </w:r>
      <w:r w:rsidRPr="000C2B75">
        <w:t xml:space="preserve">ection 1.89(a) of the </w:t>
      </w:r>
      <w:r w:rsidR="00B30EB1">
        <w:t>Commission’s r</w:t>
      </w:r>
      <w:r w:rsidRPr="000C2B75">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596A9B" w:rsidP="00727F40" w14:paraId="5E6EC796" w14:textId="77777777">
      <w:pPr>
        <w:pStyle w:val="ParaNum"/>
        <w:numPr>
          <w:ilvl w:val="0"/>
          <w:numId w:val="0"/>
        </w:numPr>
        <w:spacing w:after="0"/>
        <w:ind w:left="720"/>
      </w:pPr>
    </w:p>
    <w:p w:rsidR="000C2B75" w:rsidP="00727F40" w14:paraId="5AEBAD0B" w14:textId="77777777">
      <w:pPr>
        <w:pStyle w:val="ParaNum"/>
        <w:spacing w:after="0"/>
      </w:pPr>
      <w:r w:rsidRPr="000C2B75">
        <w:t xml:space="preserve">On </w:t>
      </w:r>
      <w:r w:rsidR="000F1531">
        <w:t>May 29</w:t>
      </w:r>
      <w:r w:rsidR="005A08EC">
        <w:t>, 2020</w:t>
      </w:r>
      <w:r w:rsidR="00406985">
        <w:t xml:space="preserve"> in response to a complaint</w:t>
      </w:r>
      <w:r w:rsidRPr="000C2B75">
        <w:t xml:space="preserve">, an Agent of the Enforcement Bureau’s </w:t>
      </w:r>
      <w:r w:rsidR="005A08EC">
        <w:t>Chicago</w:t>
      </w:r>
      <w:r w:rsidRPr="000C2B75">
        <w:t xml:space="preserve"> Office inspected </w:t>
      </w:r>
      <w:r w:rsidR="000F1531">
        <w:t>WSAX-LP</w:t>
      </w:r>
      <w:r w:rsidRPr="000C2B75">
        <w:t xml:space="preserve"> and observed the following violations:</w:t>
      </w:r>
    </w:p>
    <w:p w:rsidR="00596A9B" w:rsidP="00727F40" w14:paraId="1E5A59E3" w14:textId="77777777">
      <w:pPr>
        <w:pStyle w:val="ParaNum"/>
        <w:numPr>
          <w:ilvl w:val="0"/>
          <w:numId w:val="0"/>
        </w:numPr>
        <w:spacing w:after="0"/>
        <w:ind w:left="720"/>
      </w:pPr>
    </w:p>
    <w:p w:rsidR="00406985" w:rsidP="00D6106E" w14:paraId="0B37199B" w14:textId="77777777">
      <w:pPr>
        <w:numPr>
          <w:ilvl w:val="0"/>
          <w:numId w:val="10"/>
        </w:numPr>
        <w:tabs>
          <w:tab w:val="left" w:pos="1440"/>
        </w:tabs>
        <w:spacing w:after="120"/>
        <w:ind w:left="1440" w:hanging="630"/>
      </w:pPr>
      <w:r>
        <w:t>47 CFR § 73.845: “Each LPFM licensee is responsible for maintaining and operating its broadcast station in a manner that complies with the technical rules set forth elsewhere in this part and in accordance with the terms of the station authorization.”</w:t>
      </w:r>
      <w:r>
        <w:rPr>
          <w:rStyle w:val="FootnoteReference"/>
        </w:rPr>
        <w:footnoteReference w:id="5"/>
      </w:r>
      <w:r>
        <w:t xml:space="preserve">  WSAX-LP is authorized to operate at the following coordinates: 39⁰ 58’ 54” North, 082⁰ 51’ 11” West.  On May 29, 2020, the Agent determined that WSAX-LP was transmitting from Whitehall Yearling High School, 675 South Yearling Road, Whitehall, Ohio at the coordinates </w:t>
      </w:r>
      <w:r w:rsidRPr="00766B52">
        <w:t>39⁰ 57’ 40.2” North, 082⁰ 53” 26.4” West</w:t>
      </w:r>
      <w:r>
        <w:t xml:space="preserve"> which is 3.9 kilometers from its authorized location.  Therefore, WSAX-LP was not operating in accordance with the terms of the station authorization.</w:t>
      </w:r>
    </w:p>
    <w:p w:rsidR="00DF21D8" w:rsidP="00D6106E" w14:paraId="5BDE155D" w14:textId="77777777">
      <w:pPr>
        <w:numPr>
          <w:ilvl w:val="0"/>
          <w:numId w:val="10"/>
        </w:numPr>
        <w:tabs>
          <w:tab w:val="left" w:pos="1440"/>
        </w:tabs>
        <w:spacing w:after="120"/>
        <w:ind w:left="1440" w:hanging="630"/>
      </w:pPr>
      <w:r w:rsidRPr="001F64CC">
        <w:t>47 CFR</w:t>
      </w:r>
      <w:r w:rsidR="002F1989">
        <w:t xml:space="preserve"> §</w:t>
      </w:r>
      <w:r w:rsidRPr="001F64CC">
        <w:t xml:space="preserve"> 73.8</w:t>
      </w:r>
      <w:r w:rsidR="00D41A91">
        <w:t>75(b)(2)</w:t>
      </w:r>
      <w:r w:rsidRPr="001F64CC">
        <w:t>: “</w:t>
      </w:r>
      <w:r w:rsidRPr="00406985" w:rsidR="00D41A91">
        <w:t>The following changes may be made only after the grant of a construction permit applicat</w:t>
      </w:r>
      <w:r w:rsidRPr="003A0702" w:rsidR="00D41A91">
        <w:t>ion on FCC Form 318. …Any change in station geographic coordinates, including coordinate corrections and any move of the antenna to another towe</w:t>
      </w:r>
      <w:r w:rsidRPr="00D6106E" w:rsidR="00D41A91">
        <w:t>r structure located at the same coordinate</w:t>
      </w:r>
      <w:r w:rsidRPr="00D6106E" w:rsidR="00331DF4">
        <w:t>s</w:t>
      </w:r>
      <w:r w:rsidRPr="00D6106E" w:rsidR="00B01353">
        <w:t>…”</w:t>
      </w:r>
      <w:r w:rsidRPr="00D6106E" w:rsidR="00096E5C">
        <w:t xml:space="preserve"> </w:t>
      </w:r>
      <w:r w:rsidRPr="00D6106E" w:rsidR="00D41A91">
        <w:t xml:space="preserve">  At the time of inspection, </w:t>
      </w:r>
      <w:r w:rsidR="003A0702">
        <w:t>SEMM Foundation had not filed an FCC Form 318 to modify its transmitting coordinates.</w:t>
      </w:r>
    </w:p>
    <w:p w:rsidR="00D6106E" w:rsidP="00D6106E" w14:paraId="71E68A9E" w14:textId="77777777">
      <w:pPr>
        <w:tabs>
          <w:tab w:val="left" w:pos="1440"/>
        </w:tabs>
        <w:spacing w:after="120"/>
        <w:ind w:left="1440"/>
      </w:pPr>
    </w:p>
    <w:p w:rsidR="000C2B75" w:rsidP="00727F40" w14:paraId="3460B693" w14:textId="77777777">
      <w:pPr>
        <w:pStyle w:val="ParaNum"/>
        <w:spacing w:after="0"/>
      </w:pPr>
      <w:r>
        <w:t xml:space="preserve">Pursuant to </w:t>
      </w:r>
      <w:r w:rsidR="00A14875">
        <w:t>s</w:t>
      </w:r>
      <w:r>
        <w:t>ection 308(b) of the Communications Act of 1934, as amended,</w:t>
      </w:r>
      <w:r>
        <w:rPr>
          <w:rStyle w:val="FootnoteReference"/>
        </w:rPr>
        <w:footnoteReference w:id="6"/>
      </w:r>
      <w:r>
        <w:t xml:space="preserve"> and </w:t>
      </w:r>
      <w:r w:rsidR="00A14875">
        <w:t>s</w:t>
      </w:r>
      <w:r>
        <w:t xml:space="preserve">ection 1.89 of the </w:t>
      </w:r>
      <w:r w:rsidR="00A14875">
        <w:t>Commission’s r</w:t>
      </w:r>
      <w:r>
        <w:t>ules,</w:t>
      </w:r>
      <w:r>
        <w:rPr>
          <w:rStyle w:val="FootnoteReference"/>
        </w:rPr>
        <w:footnoteReference w:id="7"/>
      </w:r>
      <w:r>
        <w:t xml:space="preserve"> we seek additional information concerning the violation and any remedial actions taken.  Therefore, </w:t>
      </w:r>
      <w:r w:rsidR="001B4D3E">
        <w:t>SEMM</w:t>
      </w:r>
      <w:r w:rsidR="0029053F">
        <w:t xml:space="preserve"> </w:t>
      </w:r>
      <w:r>
        <w:t>must submit a written statement concerning this matter within twenty (20) days of release of this Notice.  The response (i)</w:t>
      </w:r>
      <w:r w:rsidR="00A14875">
        <w:t> </w:t>
      </w:r>
      <w:r>
        <w:t>must fully explain each violation, including all relevant surrounding facts and circumstances, (ii)</w:t>
      </w:r>
      <w:r w:rsidR="00A14875">
        <w:t> </w:t>
      </w:r>
      <w:r>
        <w:t>must contain a statement of the specific action(s) taken to correct each violation and preclude recurrence, and (iii)</w:t>
      </w:r>
      <w:r w:rsidR="00A14875">
        <w:t> </w:t>
      </w:r>
      <w:r>
        <w:t>must include a time line for completion of any pending corrective action(s).  The response must be complete in itself and must not be abbreviated by reference to other communications or answers to other notices.</w:t>
      </w:r>
      <w:r>
        <w:rPr>
          <w:rStyle w:val="FootnoteReference"/>
        </w:rPr>
        <w:footnoteReference w:id="8"/>
      </w:r>
      <w:r>
        <w:t xml:space="preserve">  </w:t>
      </w:r>
    </w:p>
    <w:p w:rsidR="00596A9B" w:rsidP="00727F40" w14:paraId="7D4903E2" w14:textId="77777777">
      <w:pPr>
        <w:pStyle w:val="ParaNum"/>
        <w:numPr>
          <w:ilvl w:val="0"/>
          <w:numId w:val="0"/>
        </w:numPr>
        <w:spacing w:after="0"/>
        <w:ind w:left="720"/>
      </w:pPr>
    </w:p>
    <w:p w:rsidR="000C2B75" w:rsidP="00727F40" w14:paraId="7526F72D" w14:textId="77777777">
      <w:pPr>
        <w:pStyle w:val="ParaNum"/>
        <w:spacing w:after="0"/>
      </w:pPr>
      <w:r>
        <w:t xml:space="preserve">In accordance with </w:t>
      </w:r>
      <w:r w:rsidR="00A14875">
        <w:t>s</w:t>
      </w:r>
      <w:r>
        <w:t xml:space="preserve">ection 1.16 of the </w:t>
      </w:r>
      <w:r w:rsidR="00A14875">
        <w:t>Commission’s r</w:t>
      </w:r>
      <w:r>
        <w:t xml:space="preserve">ules, we direct </w:t>
      </w:r>
      <w:r w:rsidR="001B4D3E">
        <w:t>SEMM</w:t>
      </w:r>
      <w:r w:rsidR="0029053F">
        <w:t xml:space="preserve"> </w:t>
      </w:r>
      <w:r>
        <w:t xml:space="preserve">to support its response to this Notice with an affidavit or declaration under penalty of perjury, signed and dated by an authorized officer of </w:t>
      </w:r>
      <w:r w:rsidR="001B4D3E">
        <w:t>SEMM</w:t>
      </w:r>
      <w:r w:rsidR="0029053F">
        <w:t xml:space="preserve"> </w:t>
      </w:r>
      <w:r>
        <w:t>with personal knowledge of the representations provided in the response, verifying the truth and accuracy of the information therein,</w:t>
      </w:r>
      <w:r>
        <w:rPr>
          <w:rStyle w:val="FootnoteReference"/>
        </w:rPr>
        <w:footnoteReference w:id="9"/>
      </w:r>
      <w:r>
        <w:t xml:space="preserve"> and confirming that all of the information requested by this Notice which is in the </w:t>
      </w:r>
      <w:r w:rsidR="001B4D3E">
        <w:t>SEMM</w:t>
      </w:r>
      <w:r w:rsidR="00AC2E56">
        <w:t xml:space="preserve">’s </w:t>
      </w:r>
      <w:r>
        <w:t xml:space="preserve">possession, custody, control, or knowledge has been produced.  To knowingly and willfully make any false statement or conceal any material fact in reply to this Notice is punishable by fine or imprisonment under </w:t>
      </w:r>
      <w:r w:rsidR="00A14875">
        <w:t>t</w:t>
      </w:r>
      <w:r>
        <w:t>itle 18 of the U.S. Code.</w:t>
      </w:r>
      <w:r>
        <w:rPr>
          <w:rStyle w:val="FootnoteReference"/>
        </w:rPr>
        <w:footnoteReference w:id="10"/>
      </w:r>
    </w:p>
    <w:p w:rsidR="00596A9B" w:rsidP="00727F40" w14:paraId="72E55FC6" w14:textId="77777777">
      <w:pPr>
        <w:pStyle w:val="ParaNum"/>
        <w:numPr>
          <w:ilvl w:val="0"/>
          <w:numId w:val="0"/>
        </w:numPr>
        <w:spacing w:after="0"/>
        <w:ind w:left="720"/>
      </w:pPr>
    </w:p>
    <w:p w:rsidR="000C2B75" w:rsidP="00727F40" w14:paraId="64981475" w14:textId="72C4AF5B">
      <w:pPr>
        <w:pStyle w:val="ParaNum"/>
        <w:spacing w:after="0"/>
      </w:pPr>
      <w:r>
        <w:t xml:space="preserve">All replies and documentation sent in response to this Notice should be marked with the File No. specified above, and mailed </w:t>
      </w:r>
      <w:r w:rsidR="007C3714">
        <w:t xml:space="preserve">and emailed </w:t>
      </w:r>
      <w:r>
        <w:t>to the following address:</w:t>
      </w:r>
    </w:p>
    <w:p w:rsidR="00596A9B" w:rsidP="00727F40" w14:paraId="3955AB24" w14:textId="77777777"/>
    <w:p w:rsidR="006A15D2" w:rsidRPr="006A15D2" w:rsidP="00727F40" w14:paraId="2693475E" w14:textId="77777777">
      <w:pPr>
        <w:ind w:left="1440"/>
      </w:pPr>
      <w:r w:rsidRPr="006A15D2">
        <w:t>Federal Communications Commission</w:t>
      </w:r>
    </w:p>
    <w:p w:rsidR="006A15D2" w:rsidRPr="006A15D2" w:rsidP="00727F40" w14:paraId="7B2598F7" w14:textId="77777777">
      <w:pPr>
        <w:ind w:left="1440"/>
      </w:pPr>
      <w:r w:rsidRPr="006A15D2">
        <w:t>Columbia Regional Office</w:t>
      </w:r>
    </w:p>
    <w:p w:rsidR="006A15D2" w:rsidRPr="006A15D2" w:rsidP="00727F40" w14:paraId="6C6A484B" w14:textId="77777777">
      <w:pPr>
        <w:ind w:left="1440"/>
      </w:pPr>
      <w:r w:rsidRPr="006A15D2">
        <w:t>9050 Junction Drive</w:t>
      </w:r>
    </w:p>
    <w:p w:rsidR="006A15D2" w:rsidP="00727F40" w14:paraId="44645C28" w14:textId="7E88185C">
      <w:pPr>
        <w:ind w:left="1440"/>
      </w:pPr>
      <w:r w:rsidRPr="006A15D2">
        <w:t>Annapolis, Maryland 20701</w:t>
      </w:r>
    </w:p>
    <w:p w:rsidR="007C3714" w:rsidRPr="006A15D2" w:rsidP="00727F40" w14:paraId="461B8D9D" w14:textId="3AB6BEB4">
      <w:pPr>
        <w:ind w:left="1440"/>
      </w:pPr>
      <w:r>
        <w:t>Field@fcc.gov</w:t>
      </w:r>
    </w:p>
    <w:p w:rsidR="000C2B75" w:rsidP="00727F40" w14:paraId="59304E8F" w14:textId="77777777"/>
    <w:p w:rsidR="000C2B75" w:rsidP="00727F40" w14:paraId="2D42B099" w14:textId="77777777">
      <w:pPr>
        <w:pStyle w:val="ParaNum"/>
        <w:spacing w:after="0"/>
      </w:pPr>
      <w:r>
        <w:t xml:space="preserve">This Notice shall be sent to </w:t>
      </w:r>
      <w:r w:rsidR="001B4D3E">
        <w:t>SEMM</w:t>
      </w:r>
      <w:r w:rsidR="00766593">
        <w:t xml:space="preserve"> </w:t>
      </w:r>
      <w:r w:rsidR="001B4D3E">
        <w:t xml:space="preserve">Foundation, </w:t>
      </w:r>
      <w:r w:rsidR="00392E73">
        <w:t xml:space="preserve">3750 East Broad Street, #13682, Columbus, Ohio 43213. </w:t>
      </w:r>
    </w:p>
    <w:p w:rsidR="00596A9B" w:rsidP="00727F40" w14:paraId="727D9F97" w14:textId="77777777">
      <w:pPr>
        <w:pStyle w:val="ParaNum"/>
        <w:numPr>
          <w:ilvl w:val="0"/>
          <w:numId w:val="0"/>
        </w:numPr>
        <w:spacing w:after="0"/>
        <w:ind w:left="720"/>
      </w:pPr>
    </w:p>
    <w:p w:rsidR="00D6106E" w:rsidP="00727F40" w14:paraId="58606508" w14:textId="77777777">
      <w:pPr>
        <w:pStyle w:val="ParaNum"/>
        <w:numPr>
          <w:ilvl w:val="0"/>
          <w:numId w:val="0"/>
        </w:numPr>
        <w:spacing w:after="0"/>
        <w:ind w:left="720"/>
      </w:pPr>
    </w:p>
    <w:p w:rsidR="00D6106E" w:rsidP="00727F40" w14:paraId="0510C372" w14:textId="77777777">
      <w:pPr>
        <w:pStyle w:val="ParaNum"/>
        <w:numPr>
          <w:ilvl w:val="0"/>
          <w:numId w:val="0"/>
        </w:numPr>
        <w:spacing w:after="0"/>
        <w:ind w:left="720"/>
      </w:pPr>
    </w:p>
    <w:p w:rsidR="00D6106E" w:rsidP="00727F40" w14:paraId="6F26903A" w14:textId="77777777">
      <w:pPr>
        <w:pStyle w:val="ParaNum"/>
        <w:numPr>
          <w:ilvl w:val="0"/>
          <w:numId w:val="0"/>
        </w:numPr>
        <w:spacing w:after="0"/>
        <w:ind w:left="720"/>
      </w:pPr>
    </w:p>
    <w:p w:rsidR="00D6106E" w:rsidP="00727F40" w14:paraId="3577FA88" w14:textId="77777777">
      <w:pPr>
        <w:pStyle w:val="ParaNum"/>
        <w:numPr>
          <w:ilvl w:val="0"/>
          <w:numId w:val="0"/>
        </w:numPr>
        <w:spacing w:after="0"/>
        <w:ind w:left="720"/>
      </w:pPr>
    </w:p>
    <w:p w:rsidR="000C2B75" w:rsidP="00727F40" w14:paraId="56D2F7D1" w14:textId="77777777">
      <w:pPr>
        <w:pStyle w:val="ParaNum"/>
        <w:keepNext/>
        <w:widowControl/>
        <w:spacing w:after="0"/>
      </w:pPr>
      <w:r>
        <w:t>The Privacy Act of 1974</w:t>
      </w:r>
      <w:r>
        <w:rPr>
          <w:rStyle w:val="FootnoteReference"/>
        </w:rPr>
        <w:footnoteReference w:id="11"/>
      </w:r>
      <w:r>
        <w:t xml:space="preserve"> requires that we advise you that the Commission will use all relevant material information before it, including any information disclosed in your reply, to determine what, if any, enforcement action is required to ensure compliance.  </w:t>
      </w:r>
    </w:p>
    <w:p w:rsidR="00206687" w:rsidP="00727F40" w14:paraId="7679E08B" w14:textId="77777777">
      <w:pPr>
        <w:pStyle w:val="ParaNum"/>
        <w:keepNext/>
        <w:widowControl/>
        <w:numPr>
          <w:ilvl w:val="0"/>
          <w:numId w:val="0"/>
        </w:numPr>
        <w:spacing w:after="0"/>
      </w:pPr>
    </w:p>
    <w:p w:rsidR="00596A9B" w:rsidP="00727F40" w14:paraId="3CA8299C" w14:textId="77777777">
      <w:pPr>
        <w:pStyle w:val="ParaNum"/>
        <w:keepNext/>
        <w:widowControl/>
        <w:numPr>
          <w:ilvl w:val="0"/>
          <w:numId w:val="0"/>
        </w:numPr>
        <w:spacing w:after="0"/>
      </w:pPr>
    </w:p>
    <w:p w:rsidR="00A91FE3" w:rsidP="00727F40" w14:paraId="1A511BEB" w14:textId="77777777">
      <w:r>
        <w:tab/>
      </w:r>
      <w:r>
        <w:tab/>
      </w:r>
      <w:r>
        <w:tab/>
      </w:r>
      <w:r>
        <w:tab/>
      </w:r>
      <w:r>
        <w:tab/>
      </w:r>
      <w:r>
        <w:tab/>
        <w:t>FEDERAL COMMUNICATIONS COMMISSION</w:t>
      </w:r>
    </w:p>
    <w:p w:rsidR="00A91FE3" w:rsidP="00727F40" w14:paraId="34A8BC78" w14:textId="77777777"/>
    <w:p w:rsidR="00A91FE3" w:rsidP="00727F40" w14:paraId="485326FA" w14:textId="77777777"/>
    <w:p w:rsidR="00A91FE3" w:rsidP="00727F40" w14:paraId="390B276D" w14:textId="77777777"/>
    <w:p w:rsidR="00A91FE3" w:rsidP="00727F40" w14:paraId="7BF45BEF" w14:textId="77777777"/>
    <w:p w:rsidR="006A15D2" w:rsidRPr="006A15D2" w:rsidP="00727F40" w14:paraId="6877C9C5" w14:textId="77777777">
      <w:r>
        <w:tab/>
      </w:r>
      <w:r>
        <w:tab/>
      </w:r>
      <w:r>
        <w:tab/>
      </w:r>
      <w:r>
        <w:tab/>
      </w:r>
      <w:r>
        <w:tab/>
      </w:r>
      <w:r w:rsidRPr="006A15D2">
        <w:tab/>
      </w:r>
      <w:r w:rsidRPr="006A15D2">
        <w:t>David C. Dombrowski</w:t>
      </w:r>
    </w:p>
    <w:p w:rsidR="006A15D2" w:rsidRPr="006A15D2" w:rsidP="00727F40" w14:paraId="568484C6" w14:textId="77777777">
      <w:pPr>
        <w:ind w:left="4320"/>
      </w:pPr>
      <w:r w:rsidRPr="006A15D2">
        <w:t>Regional Director</w:t>
      </w:r>
    </w:p>
    <w:p w:rsidR="006A15D2" w:rsidRPr="006A15D2" w:rsidP="00727F40" w14:paraId="34E68396" w14:textId="77777777">
      <w:pPr>
        <w:ind w:left="4320"/>
      </w:pPr>
      <w:r w:rsidRPr="006A15D2">
        <w:t>Region One</w:t>
      </w:r>
    </w:p>
    <w:p w:rsidR="006A15D2" w:rsidRPr="006A15D2" w:rsidP="00727F40" w14:paraId="0A52DB4D" w14:textId="77777777">
      <w:pPr>
        <w:ind w:left="4320"/>
      </w:pPr>
      <w:r w:rsidRPr="006A15D2">
        <w:t>Enforcement Bureau</w:t>
      </w:r>
    </w:p>
    <w:p w:rsidR="000C2B75" w:rsidP="00596A9B" w14:paraId="27B3C93A" w14:textId="77777777">
      <w:pPr>
        <w:ind w:left="4320"/>
      </w:pPr>
      <w:r>
        <w:t>Federal Communications Commission</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27C" w:rsidP="0055614C" w14:paraId="4CFD39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E3127C" w14:paraId="299060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27C" w14:paraId="5AFD032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E3127C" w14:paraId="376E1D1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27C" w14:paraId="609C4F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547E" w14:paraId="373B8F03" w14:textId="77777777">
      <w:r>
        <w:separator/>
      </w:r>
    </w:p>
  </w:footnote>
  <w:footnote w:type="continuationSeparator" w:id="1">
    <w:p w:rsidR="001D547E" w:rsidP="00C721AC" w14:paraId="6D619920" w14:textId="77777777">
      <w:pPr>
        <w:spacing w:before="120"/>
        <w:rPr>
          <w:sz w:val="20"/>
        </w:rPr>
      </w:pPr>
      <w:r>
        <w:rPr>
          <w:sz w:val="20"/>
        </w:rPr>
        <w:t xml:space="preserve">(Continued from previous page)  </w:t>
      </w:r>
      <w:r>
        <w:rPr>
          <w:sz w:val="20"/>
        </w:rPr>
        <w:separator/>
      </w:r>
    </w:p>
  </w:footnote>
  <w:footnote w:type="continuationNotice" w:id="2">
    <w:p w:rsidR="001D547E" w:rsidP="00C721AC" w14:paraId="28F18992" w14:textId="77777777">
      <w:pPr>
        <w:jc w:val="right"/>
        <w:rPr>
          <w:sz w:val="20"/>
        </w:rPr>
      </w:pPr>
      <w:r>
        <w:rPr>
          <w:sz w:val="20"/>
        </w:rPr>
        <w:t>(continued….)</w:t>
      </w:r>
    </w:p>
  </w:footnote>
  <w:footnote w:id="3">
    <w:p w:rsidR="00E3127C" w14:paraId="4AE812AC" w14:textId="77777777">
      <w:pPr>
        <w:pStyle w:val="FootnoteText"/>
      </w:pPr>
      <w:r>
        <w:rPr>
          <w:rStyle w:val="FootnoteReference"/>
        </w:rPr>
        <w:footnoteRef/>
      </w:r>
      <w:r>
        <w:t xml:space="preserve"> 47 CFR § 1.89.</w:t>
      </w:r>
    </w:p>
  </w:footnote>
  <w:footnote w:id="4">
    <w:p w:rsidR="00E3127C" w14:paraId="44212E85" w14:textId="77777777">
      <w:pPr>
        <w:pStyle w:val="FootnoteText"/>
      </w:pPr>
      <w:r>
        <w:rPr>
          <w:rStyle w:val="FootnoteReference"/>
        </w:rPr>
        <w:footnoteRef/>
      </w:r>
      <w:r>
        <w:t xml:space="preserve"> 47 CFR § 1.89(a).</w:t>
      </w:r>
    </w:p>
  </w:footnote>
  <w:footnote w:id="5">
    <w:p w:rsidR="00406985" w:rsidP="00406985" w14:paraId="48027C95" w14:textId="77777777">
      <w:pPr>
        <w:pStyle w:val="FootnoteText"/>
      </w:pPr>
      <w:r>
        <w:rPr>
          <w:rStyle w:val="FootnoteReference"/>
        </w:rPr>
        <w:footnoteRef/>
      </w:r>
      <w:r>
        <w:t xml:space="preserve"> 47 CFR § 73.845.</w:t>
      </w:r>
    </w:p>
  </w:footnote>
  <w:footnote w:id="6">
    <w:p w:rsidR="00E3127C" w14:paraId="227238EC" w14:textId="77777777">
      <w:pPr>
        <w:pStyle w:val="FootnoteText"/>
      </w:pPr>
      <w:r>
        <w:rPr>
          <w:rStyle w:val="FootnoteReference"/>
        </w:rPr>
        <w:footnoteRef/>
      </w:r>
      <w:r>
        <w:t xml:space="preserve"> 47 U.S.C. § 308(b).</w:t>
      </w:r>
    </w:p>
  </w:footnote>
  <w:footnote w:id="7">
    <w:p w:rsidR="00E3127C" w14:paraId="12FE7294" w14:textId="77777777">
      <w:pPr>
        <w:pStyle w:val="FootnoteText"/>
      </w:pPr>
      <w:r>
        <w:rPr>
          <w:rStyle w:val="FootnoteReference"/>
        </w:rPr>
        <w:footnoteRef/>
      </w:r>
      <w:r>
        <w:t xml:space="preserve"> 47 CFR § 1.89.</w:t>
      </w:r>
    </w:p>
  </w:footnote>
  <w:footnote w:id="8">
    <w:p w:rsidR="00E3127C" w14:paraId="467E5E20" w14:textId="77777777">
      <w:pPr>
        <w:pStyle w:val="FootnoteText"/>
      </w:pPr>
      <w:r>
        <w:rPr>
          <w:rStyle w:val="FootnoteReference"/>
        </w:rPr>
        <w:footnoteRef/>
      </w:r>
      <w:r>
        <w:t xml:space="preserve"> 47 CFR § 1.89(c)</w:t>
      </w:r>
    </w:p>
  </w:footnote>
  <w:footnote w:id="9">
    <w:p w:rsidR="00E3127C" w14:paraId="78EDBA9A" w14:textId="77777777">
      <w:pPr>
        <w:pStyle w:val="FootnoteText"/>
      </w:pPr>
      <w:r>
        <w:rPr>
          <w:rStyle w:val="FootnoteReference"/>
        </w:rPr>
        <w:footnoteRef/>
      </w:r>
      <w:r>
        <w:t xml:space="preserve"> </w:t>
      </w:r>
      <w:r w:rsidRPr="000C2B75">
        <w:t>Section 1.16 of the</w:t>
      </w:r>
      <w:r>
        <w:t xml:space="preserve"> Commission’s r</w:t>
      </w:r>
      <w:r w:rsidRPr="000C2B75">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10">
    <w:p w:rsidR="00E3127C" w:rsidRPr="000C2B75" w14:paraId="531CA300" w14:textId="77777777">
      <w:pPr>
        <w:pStyle w:val="FootnoteText"/>
      </w:pPr>
      <w:r>
        <w:rPr>
          <w:rStyle w:val="FootnoteReference"/>
        </w:rPr>
        <w:footnoteRef/>
      </w:r>
      <w:r>
        <w:t xml:space="preserve"> 18 U.S.C. §§ 1001, </w:t>
      </w:r>
      <w:r>
        <w:rPr>
          <w:i/>
        </w:rPr>
        <w:t>et seq.</w:t>
      </w:r>
      <w:r>
        <w:t xml:space="preserve">; </w:t>
      </w:r>
      <w:r>
        <w:rPr>
          <w:i/>
        </w:rPr>
        <w:t xml:space="preserve">see also </w:t>
      </w:r>
      <w:r>
        <w:t>47 CFR § 1.17.</w:t>
      </w:r>
    </w:p>
  </w:footnote>
  <w:footnote w:id="11">
    <w:p w:rsidR="00E3127C" w14:paraId="0CA616FD" w14:textId="77777777">
      <w:pPr>
        <w:pStyle w:val="FootnoteText"/>
      </w:pPr>
      <w:r>
        <w:rPr>
          <w:rStyle w:val="FootnoteReference"/>
        </w:rPr>
        <w:footnoteRef/>
      </w:r>
      <w:r>
        <w:t xml:space="preserve"> P.L. 93-579, 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27C" w:rsidP="00810B6F" w14:paraId="5CBC741D" w14:textId="77777777">
    <w:pPr>
      <w:pStyle w:val="Header"/>
      <w:rPr>
        <w:b w:val="0"/>
      </w:rPr>
    </w:pPr>
    <w:r>
      <w:tab/>
      <w:t>Federal Communications Commission</w:t>
    </w:r>
    <w:r>
      <w:tab/>
    </w:r>
  </w:p>
  <w:p w:rsidR="00E3127C" w14:paraId="44BF732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3127C" w14:paraId="7FB140E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127C" w:rsidP="00810B6F" w14:paraId="7DBBF842"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792ABF"/>
    <w:multiLevelType w:val="hybridMultilevel"/>
    <w:tmpl w:val="F8D6C936"/>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D4A7923"/>
    <w:multiLevelType w:val="hybridMultilevel"/>
    <w:tmpl w:val="2472B074"/>
    <w:lvl w:ilvl="0">
      <w:start w:val="1"/>
      <w:numFmt w:val="decimal"/>
      <w:lvlText w:val="%1."/>
      <w:lvlJc w:val="left"/>
      <w:pPr>
        <w:tabs>
          <w:tab w:val="num" w:pos="1440"/>
        </w:tabs>
        <w:ind w:left="1440" w:hanging="360"/>
      </w:pPr>
      <w:rPr>
        <w:rFonts w:hint="default"/>
        <w:b w:val="0"/>
        <w:i w:val="0"/>
        <w:vertAlign w:val="baseline"/>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132A603E"/>
    <w:multiLevelType w:val="hybridMultilevel"/>
    <w:tmpl w:val="68AC060C"/>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B583299"/>
    <w:multiLevelType w:val="multilevel"/>
    <w:tmpl w:val="E9529044"/>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F0B03DA"/>
    <w:multiLevelType w:val="hybridMultilevel"/>
    <w:tmpl w:val="7014183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11"/>
  </w:num>
  <w:num w:numId="3">
    <w:abstractNumId w:val="7"/>
  </w:num>
  <w:num w:numId="4">
    <w:abstractNumId w:val="10"/>
  </w:num>
  <w:num w:numId="5">
    <w:abstractNumId w:val="6"/>
  </w:num>
  <w:num w:numId="6">
    <w:abstractNumId w:val="0"/>
  </w:num>
  <w:num w:numId="7">
    <w:abstractNumId w:val="3"/>
  </w:num>
  <w:num w:numId="8">
    <w:abstractNumId w:val="4"/>
  </w:num>
  <w:num w:numId="9">
    <w:abstractNumId w:val="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75"/>
    <w:rsid w:val="000219A8"/>
    <w:rsid w:val="00036039"/>
    <w:rsid w:val="00037AF7"/>
    <w:rsid w:val="00037F90"/>
    <w:rsid w:val="000875BF"/>
    <w:rsid w:val="00096D8C"/>
    <w:rsid w:val="00096E5C"/>
    <w:rsid w:val="000B73F4"/>
    <w:rsid w:val="000C0B65"/>
    <w:rsid w:val="000C2B75"/>
    <w:rsid w:val="000C7438"/>
    <w:rsid w:val="000E05FE"/>
    <w:rsid w:val="000E3D42"/>
    <w:rsid w:val="000E4D92"/>
    <w:rsid w:val="000F1531"/>
    <w:rsid w:val="00107DD2"/>
    <w:rsid w:val="00120262"/>
    <w:rsid w:val="00122BD5"/>
    <w:rsid w:val="00133F79"/>
    <w:rsid w:val="001612F4"/>
    <w:rsid w:val="001615EA"/>
    <w:rsid w:val="00163248"/>
    <w:rsid w:val="001856F0"/>
    <w:rsid w:val="00190531"/>
    <w:rsid w:val="00194A66"/>
    <w:rsid w:val="001B276E"/>
    <w:rsid w:val="001B4D3E"/>
    <w:rsid w:val="001D547E"/>
    <w:rsid w:val="001D6BCF"/>
    <w:rsid w:val="001E01CA"/>
    <w:rsid w:val="001E3FC7"/>
    <w:rsid w:val="001F64CC"/>
    <w:rsid w:val="00206687"/>
    <w:rsid w:val="00246214"/>
    <w:rsid w:val="002579DA"/>
    <w:rsid w:val="00267338"/>
    <w:rsid w:val="00275CF5"/>
    <w:rsid w:val="002818C6"/>
    <w:rsid w:val="0028301F"/>
    <w:rsid w:val="00285017"/>
    <w:rsid w:val="0029053F"/>
    <w:rsid w:val="002A2D2E"/>
    <w:rsid w:val="002C00E8"/>
    <w:rsid w:val="002D0E2D"/>
    <w:rsid w:val="002D7A84"/>
    <w:rsid w:val="002E1731"/>
    <w:rsid w:val="002E5233"/>
    <w:rsid w:val="002F1989"/>
    <w:rsid w:val="002F7A3C"/>
    <w:rsid w:val="003006D8"/>
    <w:rsid w:val="00305C5C"/>
    <w:rsid w:val="00331DF4"/>
    <w:rsid w:val="00337DF0"/>
    <w:rsid w:val="00343749"/>
    <w:rsid w:val="003524CA"/>
    <w:rsid w:val="003660ED"/>
    <w:rsid w:val="00392E73"/>
    <w:rsid w:val="003A0702"/>
    <w:rsid w:val="003B0550"/>
    <w:rsid w:val="003B694F"/>
    <w:rsid w:val="003F171C"/>
    <w:rsid w:val="00406985"/>
    <w:rsid w:val="00412FC5"/>
    <w:rsid w:val="00422276"/>
    <w:rsid w:val="004242F1"/>
    <w:rsid w:val="00436F5E"/>
    <w:rsid w:val="00443418"/>
    <w:rsid w:val="00445A00"/>
    <w:rsid w:val="0045020F"/>
    <w:rsid w:val="00451B0F"/>
    <w:rsid w:val="00485DB3"/>
    <w:rsid w:val="004C2EE3"/>
    <w:rsid w:val="004E4A22"/>
    <w:rsid w:val="005012C2"/>
    <w:rsid w:val="005076B1"/>
    <w:rsid w:val="00511968"/>
    <w:rsid w:val="00513633"/>
    <w:rsid w:val="00521FDC"/>
    <w:rsid w:val="0055614C"/>
    <w:rsid w:val="00561C30"/>
    <w:rsid w:val="00566D06"/>
    <w:rsid w:val="00572548"/>
    <w:rsid w:val="00596A9B"/>
    <w:rsid w:val="005A08EC"/>
    <w:rsid w:val="005A1F2A"/>
    <w:rsid w:val="005C12CA"/>
    <w:rsid w:val="005E14C2"/>
    <w:rsid w:val="00602D01"/>
    <w:rsid w:val="006067CB"/>
    <w:rsid w:val="00606902"/>
    <w:rsid w:val="00607383"/>
    <w:rsid w:val="00607BA5"/>
    <w:rsid w:val="0061180A"/>
    <w:rsid w:val="00626EB6"/>
    <w:rsid w:val="00631E66"/>
    <w:rsid w:val="00640E26"/>
    <w:rsid w:val="00655D03"/>
    <w:rsid w:val="00683388"/>
    <w:rsid w:val="00683F84"/>
    <w:rsid w:val="00685941"/>
    <w:rsid w:val="006A15D2"/>
    <w:rsid w:val="006A6A81"/>
    <w:rsid w:val="006F7393"/>
    <w:rsid w:val="0070224F"/>
    <w:rsid w:val="00710164"/>
    <w:rsid w:val="007115F7"/>
    <w:rsid w:val="0072419E"/>
    <w:rsid w:val="007266DA"/>
    <w:rsid w:val="00727F40"/>
    <w:rsid w:val="0075419B"/>
    <w:rsid w:val="00766593"/>
    <w:rsid w:val="00766B52"/>
    <w:rsid w:val="00785689"/>
    <w:rsid w:val="0079754B"/>
    <w:rsid w:val="007A1E6D"/>
    <w:rsid w:val="007A446B"/>
    <w:rsid w:val="007B0EB2"/>
    <w:rsid w:val="007C3714"/>
    <w:rsid w:val="007F5751"/>
    <w:rsid w:val="008076FF"/>
    <w:rsid w:val="00810B6F"/>
    <w:rsid w:val="00820C95"/>
    <w:rsid w:val="00822CE0"/>
    <w:rsid w:val="00841AB1"/>
    <w:rsid w:val="00890799"/>
    <w:rsid w:val="008C02A2"/>
    <w:rsid w:val="008C68F1"/>
    <w:rsid w:val="008D641E"/>
    <w:rsid w:val="008E3BA9"/>
    <w:rsid w:val="00921803"/>
    <w:rsid w:val="00926503"/>
    <w:rsid w:val="009726D8"/>
    <w:rsid w:val="009D7308"/>
    <w:rsid w:val="009E093E"/>
    <w:rsid w:val="009E3C7D"/>
    <w:rsid w:val="009F160D"/>
    <w:rsid w:val="009F750B"/>
    <w:rsid w:val="009F76DB"/>
    <w:rsid w:val="009F7E34"/>
    <w:rsid w:val="00A14875"/>
    <w:rsid w:val="00A25E66"/>
    <w:rsid w:val="00A32C3B"/>
    <w:rsid w:val="00A3411A"/>
    <w:rsid w:val="00A45F4F"/>
    <w:rsid w:val="00A600A9"/>
    <w:rsid w:val="00A74E43"/>
    <w:rsid w:val="00A91FE3"/>
    <w:rsid w:val="00AA55B7"/>
    <w:rsid w:val="00AA5B9E"/>
    <w:rsid w:val="00AB2407"/>
    <w:rsid w:val="00AB53DF"/>
    <w:rsid w:val="00AC2E56"/>
    <w:rsid w:val="00AD1AC6"/>
    <w:rsid w:val="00AE36E7"/>
    <w:rsid w:val="00B01353"/>
    <w:rsid w:val="00B07E5C"/>
    <w:rsid w:val="00B17968"/>
    <w:rsid w:val="00B30EB1"/>
    <w:rsid w:val="00B31292"/>
    <w:rsid w:val="00B661EC"/>
    <w:rsid w:val="00B811F7"/>
    <w:rsid w:val="00B913E8"/>
    <w:rsid w:val="00B9424B"/>
    <w:rsid w:val="00B95B0C"/>
    <w:rsid w:val="00BA5DC6"/>
    <w:rsid w:val="00BA6196"/>
    <w:rsid w:val="00BB6C55"/>
    <w:rsid w:val="00BC6D8C"/>
    <w:rsid w:val="00C34006"/>
    <w:rsid w:val="00C36B4C"/>
    <w:rsid w:val="00C426B1"/>
    <w:rsid w:val="00C54C49"/>
    <w:rsid w:val="00C66160"/>
    <w:rsid w:val="00C721AC"/>
    <w:rsid w:val="00C90D6A"/>
    <w:rsid w:val="00CA247E"/>
    <w:rsid w:val="00CA6D21"/>
    <w:rsid w:val="00CC1FAD"/>
    <w:rsid w:val="00CC72B6"/>
    <w:rsid w:val="00CD45F7"/>
    <w:rsid w:val="00CE00CF"/>
    <w:rsid w:val="00D0218D"/>
    <w:rsid w:val="00D25FB5"/>
    <w:rsid w:val="00D41A91"/>
    <w:rsid w:val="00D429F6"/>
    <w:rsid w:val="00D44223"/>
    <w:rsid w:val="00D6106E"/>
    <w:rsid w:val="00D86EDC"/>
    <w:rsid w:val="00D927AE"/>
    <w:rsid w:val="00DA2529"/>
    <w:rsid w:val="00DA6B5F"/>
    <w:rsid w:val="00DB130A"/>
    <w:rsid w:val="00DB2EBB"/>
    <w:rsid w:val="00DC10A1"/>
    <w:rsid w:val="00DC655F"/>
    <w:rsid w:val="00DC6760"/>
    <w:rsid w:val="00DD0B59"/>
    <w:rsid w:val="00DD7EBD"/>
    <w:rsid w:val="00DF21D8"/>
    <w:rsid w:val="00DF62B6"/>
    <w:rsid w:val="00E07225"/>
    <w:rsid w:val="00E3127C"/>
    <w:rsid w:val="00E5409F"/>
    <w:rsid w:val="00E63D14"/>
    <w:rsid w:val="00E67A7C"/>
    <w:rsid w:val="00EA2318"/>
    <w:rsid w:val="00EE6488"/>
    <w:rsid w:val="00F021FA"/>
    <w:rsid w:val="00F35452"/>
    <w:rsid w:val="00F62E97"/>
    <w:rsid w:val="00F64209"/>
    <w:rsid w:val="00F848B9"/>
    <w:rsid w:val="00F93BF5"/>
    <w:rsid w:val="00FD6B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B30EB1"/>
    <w:rPr>
      <w:sz w:val="16"/>
      <w:szCs w:val="16"/>
    </w:rPr>
  </w:style>
  <w:style w:type="paragraph" w:styleId="CommentText">
    <w:name w:val="annotation text"/>
    <w:basedOn w:val="Normal"/>
    <w:link w:val="CommentTextChar"/>
    <w:rsid w:val="00B30EB1"/>
    <w:rPr>
      <w:sz w:val="20"/>
    </w:rPr>
  </w:style>
  <w:style w:type="character" w:customStyle="1" w:styleId="CommentTextChar">
    <w:name w:val="Comment Text Char"/>
    <w:link w:val="CommentText"/>
    <w:rsid w:val="00B30EB1"/>
    <w:rPr>
      <w:snapToGrid w:val="0"/>
      <w:kern w:val="28"/>
    </w:rPr>
  </w:style>
  <w:style w:type="paragraph" w:styleId="CommentSubject">
    <w:name w:val="annotation subject"/>
    <w:basedOn w:val="CommentText"/>
    <w:next w:val="CommentText"/>
    <w:link w:val="CommentSubjectChar"/>
    <w:rsid w:val="00B30EB1"/>
    <w:rPr>
      <w:b/>
      <w:bCs/>
    </w:rPr>
  </w:style>
  <w:style w:type="character" w:customStyle="1" w:styleId="CommentSubjectChar">
    <w:name w:val="Comment Subject Char"/>
    <w:link w:val="CommentSubject"/>
    <w:rsid w:val="00B30EB1"/>
    <w:rPr>
      <w:b/>
      <w:bCs/>
      <w:snapToGrid w:val="0"/>
      <w:kern w:val="28"/>
    </w:rPr>
  </w:style>
  <w:style w:type="paragraph" w:styleId="BalloonText">
    <w:name w:val="Balloon Text"/>
    <w:basedOn w:val="Normal"/>
    <w:link w:val="BalloonTextChar"/>
    <w:rsid w:val="00B30EB1"/>
    <w:rPr>
      <w:rFonts w:ascii="Segoe UI" w:hAnsi="Segoe UI" w:cs="Segoe UI"/>
      <w:sz w:val="18"/>
      <w:szCs w:val="18"/>
    </w:rPr>
  </w:style>
  <w:style w:type="character" w:customStyle="1" w:styleId="BalloonTextChar">
    <w:name w:val="Balloon Text Char"/>
    <w:link w:val="BalloonText"/>
    <w:rsid w:val="00B30EB1"/>
    <w:rPr>
      <w:rFonts w:ascii="Segoe UI" w:hAnsi="Segoe UI" w:cs="Segoe UI"/>
      <w:snapToGrid w:val="0"/>
      <w:kern w:val="28"/>
      <w:sz w:val="18"/>
      <w:szCs w:val="18"/>
    </w:rPr>
  </w:style>
  <w:style w:type="character" w:customStyle="1" w:styleId="UnresolvedMention">
    <w:name w:val="Unresolved Mention"/>
    <w:uiPriority w:val="99"/>
    <w:semiHidden/>
    <w:unhideWhenUsed/>
    <w:rsid w:val="00F35452"/>
    <w:rPr>
      <w:color w:val="605E5C"/>
      <w:shd w:val="clear" w:color="auto" w:fill="E1DFDD"/>
    </w:rPr>
  </w:style>
  <w:style w:type="paragraph" w:styleId="ListParagraph">
    <w:name w:val="List Paragraph"/>
    <w:basedOn w:val="Normal"/>
    <w:uiPriority w:val="34"/>
    <w:qFormat/>
    <w:rsid w:val="005A08EC"/>
    <w:pPr>
      <w:ind w:left="720"/>
      <w:contextualSpacing/>
    </w:pPr>
  </w:style>
  <w:style w:type="character" w:customStyle="1" w:styleId="HeaderChar">
    <w:name w:val="Header Char"/>
    <w:link w:val="Header"/>
    <w:rsid w:val="006A15D2"/>
    <w:rPr>
      <w:b/>
      <w:snapToGrid w:val="0"/>
      <w:kern w:val="28"/>
      <w:sz w:val="22"/>
    </w:rPr>
  </w:style>
  <w:style w:type="paragraph" w:styleId="BodyTextIndent">
    <w:name w:val="Body Text Indent"/>
    <w:basedOn w:val="Normal"/>
    <w:link w:val="BodyTextIndentChar"/>
    <w:rsid w:val="00D41A91"/>
    <w:pPr>
      <w:ind w:firstLine="720"/>
    </w:pPr>
    <w:rPr>
      <w:rFonts w:ascii="CG Times" w:hAnsi="CG Times"/>
      <w:kern w:val="0"/>
      <w:sz w:val="24"/>
    </w:rPr>
  </w:style>
  <w:style w:type="character" w:customStyle="1" w:styleId="BodyTextIndentChar">
    <w:name w:val="Body Text Indent Char"/>
    <w:link w:val="BodyTextIndent"/>
    <w:rsid w:val="00D41A91"/>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