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0E2F5AF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AC169A5" w14:textId="77777777">
            <w:pPr>
              <w:jc w:val="center"/>
              <w:rPr>
                <w:b/>
              </w:rPr>
            </w:pPr>
            <w:bookmarkStart w:id="0" w:name="_Hlk46410378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564771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8FEC83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153C7C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6235F4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60A0B2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A5B403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9BA944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5D6768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F8CF420" w14:textId="2A61F73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="007D4F84">
              <w:rPr>
                <w:b/>
                <w:bCs/>
                <w:sz w:val="26"/>
                <w:szCs w:val="26"/>
              </w:rPr>
              <w:t>THE AMERICANS WITH DISABILITIES ACT</w:t>
            </w:r>
            <w:r w:rsidR="004735CA">
              <w:rPr>
                <w:b/>
                <w:bCs/>
                <w:sz w:val="26"/>
                <w:szCs w:val="26"/>
              </w:rPr>
              <w:t>’S 30</w:t>
            </w:r>
            <w:r w:rsidRPr="00041403" w:rsidR="004735CA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4735CA">
              <w:rPr>
                <w:b/>
                <w:bCs/>
                <w:sz w:val="26"/>
                <w:szCs w:val="26"/>
              </w:rPr>
              <w:t xml:space="preserve"> ANNIVERSARY</w:t>
            </w:r>
          </w:p>
          <w:p w:rsidR="00CC5E08" w:rsidRPr="008A3940" w:rsidP="00040127" w14:paraId="3D7E517B" w14:textId="284A712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FCC </w:t>
            </w:r>
            <w:r w:rsidR="003C5E04">
              <w:rPr>
                <w:b/>
                <w:bCs/>
                <w:i/>
              </w:rPr>
              <w:t xml:space="preserve">Working Actively to Promote Communications </w:t>
            </w:r>
            <w:r>
              <w:rPr>
                <w:b/>
                <w:bCs/>
                <w:i/>
              </w:rPr>
              <w:t xml:space="preserve">Accessibility </w:t>
            </w:r>
            <w:r w:rsidR="003C5E04">
              <w:rPr>
                <w:b/>
                <w:bCs/>
                <w:i/>
              </w:rPr>
              <w:t xml:space="preserve">for all </w:t>
            </w:r>
            <w:r>
              <w:rPr>
                <w:b/>
                <w:bCs/>
                <w:i/>
              </w:rPr>
              <w:t>America</w:t>
            </w:r>
            <w:r w:rsidR="003C5E04">
              <w:rPr>
                <w:b/>
                <w:bCs/>
                <w:i/>
              </w:rPr>
              <w:t>ns</w:t>
            </w:r>
          </w:p>
          <w:p w:rsidR="00F61155" w:rsidRPr="006B0A70" w:rsidP="00BB4E29" w14:paraId="3208BE1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497495" w14:paraId="1470589D" w14:textId="5D5888E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7D4F84" w:rsidR="007D4F84">
              <w:rPr>
                <w:sz w:val="22"/>
                <w:szCs w:val="22"/>
              </w:rPr>
              <w:t xml:space="preserve">July </w:t>
            </w:r>
            <w:r w:rsidR="001D6D0B">
              <w:rPr>
                <w:sz w:val="22"/>
                <w:szCs w:val="22"/>
              </w:rPr>
              <w:t>24</w:t>
            </w:r>
            <w:r w:rsidRPr="001D6D0B">
              <w:rPr>
                <w:sz w:val="22"/>
                <w:szCs w:val="22"/>
              </w:rPr>
              <w:t>,</w:t>
            </w:r>
            <w:r w:rsidRPr="00497495">
              <w:rPr>
                <w:sz w:val="22"/>
                <w:szCs w:val="22"/>
              </w:rPr>
              <w:t xml:space="preserve"> 20</w:t>
            </w:r>
            <w:r w:rsidR="006821A7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 xml:space="preserve">—Federal Communications Commission Chairman Ajit Pai issued the following statement today on </w:t>
            </w:r>
            <w:r w:rsidR="007D4F84">
              <w:rPr>
                <w:sz w:val="22"/>
                <w:szCs w:val="22"/>
              </w:rPr>
              <w:t>the 30</w:t>
            </w:r>
            <w:r w:rsidRPr="007D4F84" w:rsidR="007D4F84">
              <w:rPr>
                <w:sz w:val="22"/>
                <w:szCs w:val="22"/>
                <w:vertAlign w:val="superscript"/>
              </w:rPr>
              <w:t>th</w:t>
            </w:r>
            <w:r w:rsidR="007D4F84">
              <w:rPr>
                <w:sz w:val="22"/>
                <w:szCs w:val="22"/>
              </w:rPr>
              <w:t xml:space="preserve"> </w:t>
            </w:r>
            <w:r w:rsidR="003C5E04">
              <w:rPr>
                <w:sz w:val="22"/>
                <w:szCs w:val="22"/>
              </w:rPr>
              <w:t>a</w:t>
            </w:r>
            <w:r w:rsidR="007D4F84">
              <w:rPr>
                <w:sz w:val="22"/>
                <w:szCs w:val="22"/>
              </w:rPr>
              <w:t xml:space="preserve">nniversary of the Americans with Disabilities Act, </w:t>
            </w:r>
            <w:r w:rsidR="003C5E04">
              <w:rPr>
                <w:sz w:val="22"/>
                <w:szCs w:val="22"/>
              </w:rPr>
              <w:t xml:space="preserve">which was </w:t>
            </w:r>
            <w:r w:rsidRPr="007D4F84" w:rsidR="007D4F84">
              <w:rPr>
                <w:sz w:val="22"/>
                <w:szCs w:val="22"/>
              </w:rPr>
              <w:t>signed into law on July 26, 1990 by President George H. W. Bush.</w:t>
            </w:r>
          </w:p>
          <w:p w:rsidR="00497495" w:rsidRPr="00497495" w:rsidP="00497495" w14:paraId="3504289F" w14:textId="77777777">
            <w:pPr>
              <w:rPr>
                <w:sz w:val="22"/>
                <w:szCs w:val="22"/>
              </w:rPr>
            </w:pPr>
          </w:p>
          <w:p w:rsidR="007D4F84" w:rsidP="007D4F84" w14:paraId="50CB22DE" w14:textId="4B0B34F8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 w:rsidR="002B0E2A">
              <w:rPr>
                <w:sz w:val="22"/>
                <w:szCs w:val="22"/>
              </w:rPr>
              <w:t xml:space="preserve">The </w:t>
            </w:r>
            <w:r w:rsidR="00CF1334">
              <w:rPr>
                <w:sz w:val="22"/>
                <w:szCs w:val="22"/>
              </w:rPr>
              <w:t xml:space="preserve">signing of the </w:t>
            </w:r>
            <w:r w:rsidR="002B0E2A">
              <w:rPr>
                <w:sz w:val="22"/>
                <w:szCs w:val="22"/>
              </w:rPr>
              <w:t xml:space="preserve">Americans with Disabilities Act </w:t>
            </w:r>
            <w:r w:rsidR="00CF1334">
              <w:rPr>
                <w:sz w:val="22"/>
                <w:szCs w:val="22"/>
              </w:rPr>
              <w:t xml:space="preserve">thirty years ago </w:t>
            </w:r>
            <w:r w:rsidR="002B0E2A">
              <w:rPr>
                <w:sz w:val="22"/>
                <w:szCs w:val="22"/>
              </w:rPr>
              <w:t xml:space="preserve">was a </w:t>
            </w:r>
            <w:r w:rsidR="00880C80">
              <w:rPr>
                <w:sz w:val="22"/>
                <w:szCs w:val="22"/>
              </w:rPr>
              <w:t xml:space="preserve">significant </w:t>
            </w:r>
            <w:r w:rsidR="002B0E2A">
              <w:rPr>
                <w:sz w:val="22"/>
                <w:szCs w:val="22"/>
              </w:rPr>
              <w:t xml:space="preserve">milestone in our nation’s </w:t>
            </w:r>
            <w:r w:rsidR="00A065B2">
              <w:rPr>
                <w:sz w:val="22"/>
                <w:szCs w:val="22"/>
              </w:rPr>
              <w:t xml:space="preserve">ongoing </w:t>
            </w:r>
            <w:r w:rsidR="00CF1334">
              <w:rPr>
                <w:sz w:val="22"/>
                <w:szCs w:val="22"/>
              </w:rPr>
              <w:t>quest to provide</w:t>
            </w:r>
            <w:r w:rsidR="00A065B2">
              <w:rPr>
                <w:sz w:val="22"/>
                <w:szCs w:val="22"/>
              </w:rPr>
              <w:t xml:space="preserve"> equality for all.  </w:t>
            </w:r>
            <w:r w:rsidRPr="007D4F84">
              <w:rPr>
                <w:sz w:val="22"/>
                <w:szCs w:val="22"/>
              </w:rPr>
              <w:t>The ADA recognizes that those with disabilities are equal to everyone else, bars discrimination against them</w:t>
            </w:r>
            <w:r>
              <w:rPr>
                <w:sz w:val="22"/>
                <w:szCs w:val="22"/>
              </w:rPr>
              <w:t xml:space="preserve">, and </w:t>
            </w:r>
            <w:r w:rsidR="00C626D5">
              <w:rPr>
                <w:sz w:val="22"/>
                <w:szCs w:val="22"/>
              </w:rPr>
              <w:t>establishes</w:t>
            </w:r>
            <w:r w:rsidRPr="007D4F84" w:rsidR="00C626D5">
              <w:rPr>
                <w:sz w:val="22"/>
                <w:szCs w:val="22"/>
              </w:rPr>
              <w:t xml:space="preserve"> </w:t>
            </w:r>
            <w:r w:rsidRPr="007D4F84">
              <w:rPr>
                <w:sz w:val="22"/>
                <w:szCs w:val="22"/>
              </w:rPr>
              <w:t>that they’ll have access to important aspects of our society, from jobs to accommodations, on par with those without disabilities.</w:t>
            </w:r>
          </w:p>
          <w:p w:rsidR="007D4F84" w:rsidRPr="007D4F84" w:rsidP="007D4F84" w14:paraId="1A8E4BAA" w14:textId="77777777">
            <w:pPr>
              <w:rPr>
                <w:sz w:val="22"/>
                <w:szCs w:val="22"/>
              </w:rPr>
            </w:pPr>
          </w:p>
          <w:p w:rsidR="00547A0A" w:rsidP="00547A0A" w14:paraId="2106B416" w14:textId="6662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</w:t>
            </w:r>
            <w:r w:rsidRPr="007D4F84">
              <w:rPr>
                <w:sz w:val="22"/>
                <w:szCs w:val="22"/>
              </w:rPr>
              <w:t>he FCC’s core mission is to help ensure that every American has access to advanced communications</w:t>
            </w:r>
            <w:r w:rsidR="00E37462">
              <w:rPr>
                <w:sz w:val="22"/>
                <w:szCs w:val="22"/>
              </w:rPr>
              <w:t>, including the</w:t>
            </w:r>
            <w:r w:rsidRPr="007D4F84">
              <w:rPr>
                <w:sz w:val="22"/>
                <w:szCs w:val="22"/>
              </w:rPr>
              <w:t xml:space="preserve"> </w:t>
            </w:r>
            <w:r w:rsidR="002453AD">
              <w:rPr>
                <w:sz w:val="22"/>
                <w:szCs w:val="22"/>
              </w:rPr>
              <w:t xml:space="preserve">tens of </w:t>
            </w:r>
            <w:r w:rsidRPr="007D4F84">
              <w:rPr>
                <w:sz w:val="22"/>
                <w:szCs w:val="22"/>
              </w:rPr>
              <w:t xml:space="preserve">millions of Americans with disabilities.  The FCC </w:t>
            </w:r>
            <w:r w:rsidR="006E7608">
              <w:rPr>
                <w:sz w:val="22"/>
                <w:szCs w:val="22"/>
              </w:rPr>
              <w:t xml:space="preserve">implements and enforces </w:t>
            </w:r>
            <w:r w:rsidRPr="007D4F84">
              <w:rPr>
                <w:sz w:val="22"/>
                <w:szCs w:val="22"/>
              </w:rPr>
              <w:t xml:space="preserve">Title IV of the ADA, which requires telephone and VoIP companies </w:t>
            </w:r>
            <w:r w:rsidR="00E62636">
              <w:rPr>
                <w:sz w:val="22"/>
                <w:szCs w:val="22"/>
              </w:rPr>
              <w:t xml:space="preserve">to </w:t>
            </w:r>
            <w:r w:rsidRPr="007D4F84">
              <w:rPr>
                <w:sz w:val="22"/>
                <w:szCs w:val="22"/>
              </w:rPr>
              <w:t xml:space="preserve">provide a nationwide system of telecommunications relay services.  TRS allows individuals who are deaf, hard of hearing, </w:t>
            </w:r>
            <w:r w:rsidR="002453AD">
              <w:rPr>
                <w:sz w:val="22"/>
                <w:szCs w:val="22"/>
              </w:rPr>
              <w:t xml:space="preserve">or </w:t>
            </w:r>
            <w:r w:rsidRPr="007D4F84">
              <w:rPr>
                <w:sz w:val="22"/>
                <w:szCs w:val="22"/>
              </w:rPr>
              <w:t xml:space="preserve">deafblind, or have speech disabilities to communicate with others in a way that’s functionally equivalent to </w:t>
            </w:r>
            <w:r w:rsidR="00BF4902">
              <w:rPr>
                <w:sz w:val="22"/>
                <w:szCs w:val="22"/>
              </w:rPr>
              <w:t>those</w:t>
            </w:r>
            <w:r w:rsidRPr="007D4F84">
              <w:rPr>
                <w:sz w:val="22"/>
                <w:szCs w:val="22"/>
              </w:rPr>
              <w:t xml:space="preserve"> without disabilities.  </w:t>
            </w:r>
            <w:r w:rsidR="00BF4902">
              <w:rPr>
                <w:sz w:val="22"/>
                <w:szCs w:val="22"/>
              </w:rPr>
              <w:t>And b</w:t>
            </w:r>
            <w:r w:rsidR="001D6D0B">
              <w:rPr>
                <w:sz w:val="22"/>
                <w:szCs w:val="22"/>
              </w:rPr>
              <w:t xml:space="preserve">uilding off the success of </w:t>
            </w:r>
            <w:r w:rsidR="006E7608">
              <w:rPr>
                <w:sz w:val="22"/>
                <w:szCs w:val="22"/>
              </w:rPr>
              <w:t>TRS</w:t>
            </w:r>
            <w:r w:rsidR="001D6D0B">
              <w:rPr>
                <w:sz w:val="22"/>
                <w:szCs w:val="22"/>
              </w:rPr>
              <w:t>, the</w:t>
            </w:r>
            <w:r w:rsidRPr="007D4F84">
              <w:rPr>
                <w:sz w:val="22"/>
                <w:szCs w:val="22"/>
              </w:rPr>
              <w:t xml:space="preserve"> FCC </w:t>
            </w:r>
            <w:r w:rsidR="001D6D0B">
              <w:rPr>
                <w:sz w:val="22"/>
                <w:szCs w:val="22"/>
              </w:rPr>
              <w:t xml:space="preserve">has </w:t>
            </w:r>
            <w:r w:rsidR="00B40979">
              <w:rPr>
                <w:sz w:val="22"/>
                <w:szCs w:val="22"/>
              </w:rPr>
              <w:t>leveraged</w:t>
            </w:r>
            <w:r>
              <w:rPr>
                <w:sz w:val="22"/>
                <w:szCs w:val="22"/>
              </w:rPr>
              <w:t xml:space="preserve"> </w:t>
            </w:r>
            <w:r w:rsidRPr="007D4F84">
              <w:rPr>
                <w:sz w:val="22"/>
                <w:szCs w:val="22"/>
              </w:rPr>
              <w:t>new developments in technologies</w:t>
            </w:r>
            <w:r w:rsidR="001D6D0B">
              <w:rPr>
                <w:sz w:val="22"/>
                <w:szCs w:val="22"/>
              </w:rPr>
              <w:t xml:space="preserve"> for accessible communications,</w:t>
            </w:r>
            <w:r w:rsidRPr="007D4F84">
              <w:rPr>
                <w:sz w:val="22"/>
                <w:szCs w:val="22"/>
              </w:rPr>
              <w:t xml:space="preserve"> such as automatic speech recognition, videoconferencing, and real-time text. </w:t>
            </w:r>
          </w:p>
          <w:p w:rsidR="00FE50C1" w:rsidRPr="007D4F84" w:rsidP="007D4F84" w14:paraId="4F338ADA" w14:textId="77777777">
            <w:pPr>
              <w:rPr>
                <w:sz w:val="22"/>
                <w:szCs w:val="22"/>
              </w:rPr>
            </w:pPr>
          </w:p>
          <w:p w:rsidR="00FE50C1" w:rsidP="00FE50C1" w14:paraId="4D287CC2" w14:textId="1CB7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“The FCC</w:t>
            </w:r>
            <w:r w:rsidRPr="007D4F84" w:rsidR="007D4F84">
              <w:rPr>
                <w:sz w:val="22"/>
                <w:szCs w:val="22"/>
              </w:rPr>
              <w:t xml:space="preserve"> also practice</w:t>
            </w:r>
            <w:r>
              <w:rPr>
                <w:sz w:val="22"/>
                <w:szCs w:val="22"/>
              </w:rPr>
              <w:t>s</w:t>
            </w:r>
            <w:r w:rsidRPr="007D4F84" w:rsidR="007D4F84">
              <w:rPr>
                <w:sz w:val="22"/>
                <w:szCs w:val="22"/>
              </w:rPr>
              <w:t xml:space="preserve"> what we preach</w:t>
            </w:r>
            <w:r w:rsidR="003C5E04">
              <w:rPr>
                <w:sz w:val="22"/>
                <w:szCs w:val="22"/>
              </w:rPr>
              <w:t>.</w:t>
            </w:r>
            <w:r w:rsidRPr="007D4F84" w:rsidR="007D4F84">
              <w:rPr>
                <w:sz w:val="22"/>
                <w:szCs w:val="22"/>
              </w:rPr>
              <w:t xml:space="preserve"> </w:t>
            </w:r>
            <w:r w:rsidR="003C5E04">
              <w:rPr>
                <w:sz w:val="22"/>
                <w:szCs w:val="22"/>
              </w:rPr>
              <w:t xml:space="preserve"> We </w:t>
            </w:r>
            <w:r w:rsidRPr="007D4F84" w:rsidR="007D4F84">
              <w:rPr>
                <w:sz w:val="22"/>
                <w:szCs w:val="22"/>
              </w:rPr>
              <w:t>ensur</w:t>
            </w:r>
            <w:r w:rsidR="003C5E04">
              <w:rPr>
                <w:sz w:val="22"/>
                <w:szCs w:val="22"/>
              </w:rPr>
              <w:t>e</w:t>
            </w:r>
            <w:r w:rsidRPr="007D4F84" w:rsidR="007D4F84">
              <w:rPr>
                <w:sz w:val="22"/>
                <w:szCs w:val="22"/>
              </w:rPr>
              <w:t xml:space="preserve"> equal employment opportunity to all employees and applicants for employment without regard to disability—mental, intellectual, or physical.</w:t>
            </w:r>
            <w:r>
              <w:rPr>
                <w:sz w:val="22"/>
                <w:szCs w:val="22"/>
              </w:rPr>
              <w:t xml:space="preserve">  We have also worked diligently to ensure</w:t>
            </w:r>
            <w:r w:rsidRPr="007D4F84" w:rsidR="007D4F84">
              <w:rPr>
                <w:sz w:val="22"/>
                <w:szCs w:val="22"/>
              </w:rPr>
              <w:t xml:space="preserve"> equal access for persons with disabilities to the FCC’s public</w:t>
            </w:r>
            <w:r w:rsidR="001D6D0B">
              <w:rPr>
                <w:sz w:val="22"/>
                <w:szCs w:val="22"/>
              </w:rPr>
              <w:t>-</w:t>
            </w:r>
            <w:r w:rsidRPr="007D4F84" w:rsidR="007D4F84">
              <w:rPr>
                <w:sz w:val="22"/>
                <w:szCs w:val="22"/>
              </w:rPr>
              <w:t>facing applications</w:t>
            </w:r>
            <w:r w:rsidR="00EB73C9">
              <w:rPr>
                <w:sz w:val="22"/>
                <w:szCs w:val="22"/>
              </w:rPr>
              <w:t>,</w:t>
            </w:r>
            <w:r w:rsidRPr="007D4F84" w:rsidR="007D4F84">
              <w:rPr>
                <w:sz w:val="22"/>
                <w:szCs w:val="22"/>
              </w:rPr>
              <w:t xml:space="preserve"> such as our website</w:t>
            </w:r>
            <w:r w:rsidR="00E62636">
              <w:rPr>
                <w:sz w:val="22"/>
                <w:szCs w:val="22"/>
              </w:rPr>
              <w:t xml:space="preserve"> and</w:t>
            </w:r>
            <w:r w:rsidR="00547A0A">
              <w:rPr>
                <w:sz w:val="22"/>
                <w:szCs w:val="22"/>
              </w:rPr>
              <w:t xml:space="preserve"> </w:t>
            </w:r>
            <w:r w:rsidRPr="007D4F84" w:rsidR="007D4F84">
              <w:rPr>
                <w:sz w:val="22"/>
                <w:szCs w:val="22"/>
              </w:rPr>
              <w:t>licensing systems</w:t>
            </w:r>
            <w:r w:rsidR="00E62636">
              <w:rPr>
                <w:sz w:val="22"/>
                <w:szCs w:val="22"/>
              </w:rPr>
              <w:t>.</w:t>
            </w:r>
            <w:r w:rsidRPr="007D4F84" w:rsidR="007D4F84">
              <w:rPr>
                <w:sz w:val="22"/>
                <w:szCs w:val="22"/>
              </w:rPr>
              <w:t xml:space="preserve"> </w:t>
            </w:r>
          </w:p>
          <w:p w:rsidR="007D4F84" w:rsidRPr="007D4F84" w:rsidP="00FE50C1" w14:paraId="6AFC6EB4" w14:textId="2546F805">
            <w:pPr>
              <w:rPr>
                <w:sz w:val="22"/>
                <w:szCs w:val="22"/>
              </w:rPr>
            </w:pPr>
            <w:r w:rsidRPr="007D4F84">
              <w:rPr>
                <w:sz w:val="22"/>
                <w:szCs w:val="22"/>
              </w:rPr>
              <w:t xml:space="preserve">  </w:t>
            </w:r>
          </w:p>
          <w:p w:rsidR="00FE50C1" w:rsidP="007D4F84" w14:paraId="554C962E" w14:textId="09D64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37642">
              <w:rPr>
                <w:sz w:val="22"/>
                <w:szCs w:val="22"/>
              </w:rPr>
              <w:t>Of course, t</w:t>
            </w:r>
            <w:r w:rsidR="00142890">
              <w:rPr>
                <w:sz w:val="22"/>
                <w:szCs w:val="22"/>
              </w:rPr>
              <w:t>he FCC</w:t>
            </w:r>
            <w:r w:rsidRPr="007D4F84" w:rsidR="007D4F84">
              <w:rPr>
                <w:sz w:val="22"/>
                <w:szCs w:val="22"/>
              </w:rPr>
              <w:t xml:space="preserve"> still ha</w:t>
            </w:r>
            <w:r w:rsidR="00142890">
              <w:rPr>
                <w:sz w:val="22"/>
                <w:szCs w:val="22"/>
              </w:rPr>
              <w:t>s</w:t>
            </w:r>
            <w:r w:rsidRPr="007D4F84" w:rsidR="007D4F84">
              <w:rPr>
                <w:sz w:val="22"/>
                <w:szCs w:val="22"/>
              </w:rPr>
              <w:t xml:space="preserve"> work to do.  </w:t>
            </w:r>
            <w:r w:rsidR="00437642">
              <w:rPr>
                <w:sz w:val="22"/>
                <w:szCs w:val="22"/>
              </w:rPr>
              <w:t>But f</w:t>
            </w:r>
            <w:r w:rsidRPr="007D4F84" w:rsidR="007D4F84">
              <w:rPr>
                <w:sz w:val="22"/>
                <w:szCs w:val="22"/>
              </w:rPr>
              <w:t xml:space="preserve">or every challenge that remains in fulfilling the </w:t>
            </w:r>
            <w:r w:rsidR="00437642">
              <w:rPr>
                <w:sz w:val="22"/>
                <w:szCs w:val="22"/>
              </w:rPr>
              <w:t>ADA’s objectives</w:t>
            </w:r>
            <w:r w:rsidRPr="007D4F84" w:rsidR="007D4F84">
              <w:rPr>
                <w:sz w:val="22"/>
                <w:szCs w:val="22"/>
              </w:rPr>
              <w:t xml:space="preserve">, </w:t>
            </w:r>
            <w:r w:rsidR="00463A6C">
              <w:rPr>
                <w:sz w:val="22"/>
                <w:szCs w:val="22"/>
              </w:rPr>
              <w:t xml:space="preserve">we can unlock greater </w:t>
            </w:r>
            <w:r w:rsidRPr="007D4F84" w:rsidR="007D4F84">
              <w:rPr>
                <w:sz w:val="22"/>
                <w:szCs w:val="22"/>
              </w:rPr>
              <w:t xml:space="preserve">opportunities </w:t>
            </w:r>
            <w:r w:rsidR="00463A6C">
              <w:rPr>
                <w:sz w:val="22"/>
                <w:szCs w:val="22"/>
              </w:rPr>
              <w:t>by</w:t>
            </w:r>
            <w:r w:rsidR="00437642">
              <w:rPr>
                <w:sz w:val="22"/>
                <w:szCs w:val="22"/>
              </w:rPr>
              <w:t xml:space="preserve"> </w:t>
            </w:r>
            <w:r w:rsidR="00F13CFC">
              <w:rPr>
                <w:sz w:val="22"/>
                <w:szCs w:val="22"/>
              </w:rPr>
              <w:t>overcoming those challenges</w:t>
            </w:r>
            <w:r w:rsidR="001D6D0B">
              <w:rPr>
                <w:sz w:val="22"/>
                <w:szCs w:val="22"/>
              </w:rPr>
              <w:t xml:space="preserve">.  Seizing these opportunities is </w:t>
            </w:r>
            <w:r w:rsidRPr="007D4F84" w:rsidR="007D4F84">
              <w:rPr>
                <w:sz w:val="22"/>
                <w:szCs w:val="22"/>
              </w:rPr>
              <w:t>critical to our economy, quality of life</w:t>
            </w:r>
            <w:r w:rsidR="00547A0A">
              <w:rPr>
                <w:sz w:val="22"/>
                <w:szCs w:val="22"/>
              </w:rPr>
              <w:t>,</w:t>
            </w:r>
            <w:r w:rsidRPr="007D4F84" w:rsidR="007D4F84">
              <w:rPr>
                <w:sz w:val="22"/>
                <w:szCs w:val="22"/>
              </w:rPr>
              <w:t xml:space="preserve"> and global competitiveness. </w:t>
            </w:r>
            <w:r w:rsidR="00E62636">
              <w:rPr>
                <w:sz w:val="22"/>
                <w:szCs w:val="22"/>
              </w:rPr>
              <w:t xml:space="preserve"> </w:t>
            </w:r>
            <w:r w:rsidR="00142890">
              <w:rPr>
                <w:sz w:val="22"/>
                <w:szCs w:val="22"/>
              </w:rPr>
              <w:t>We</w:t>
            </w:r>
            <w:r w:rsidRPr="007D4F84" w:rsidR="007D4F84">
              <w:rPr>
                <w:sz w:val="22"/>
                <w:szCs w:val="22"/>
              </w:rPr>
              <w:t xml:space="preserve"> will continue to use every tool in our toolkit to </w:t>
            </w:r>
            <w:r w:rsidR="003C5E04">
              <w:rPr>
                <w:sz w:val="22"/>
                <w:szCs w:val="22"/>
              </w:rPr>
              <w:t xml:space="preserve">do just that, </w:t>
            </w:r>
            <w:r w:rsidRPr="007D4F84" w:rsidR="007D4F84">
              <w:rPr>
                <w:sz w:val="22"/>
                <w:szCs w:val="22"/>
              </w:rPr>
              <w:t xml:space="preserve">and improve the lives of persons with disabilities. </w:t>
            </w:r>
          </w:p>
          <w:p w:rsidR="00FE50C1" w:rsidP="007D4F84" w14:paraId="4F222AB8" w14:textId="77777777">
            <w:pPr>
              <w:rPr>
                <w:sz w:val="22"/>
                <w:szCs w:val="22"/>
              </w:rPr>
            </w:pPr>
          </w:p>
          <w:p w:rsidR="00040127" w:rsidRPr="002E165B" w:rsidP="007D4F84" w14:paraId="39583578" w14:textId="60B2B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7D4F84" w:rsidR="007D4F84">
              <w:rPr>
                <w:sz w:val="22"/>
                <w:szCs w:val="22"/>
              </w:rPr>
              <w:t>On behalf of the FCC’s dedicated staff, it is my honor to say that we join all Americans in celebrating the ADA’s 30th anniversary.</w:t>
            </w:r>
            <w:r w:rsidR="007D4F84">
              <w:rPr>
                <w:sz w:val="22"/>
                <w:szCs w:val="22"/>
              </w:rPr>
              <w:t>”</w:t>
            </w:r>
          </w:p>
          <w:p w:rsidR="00BD19E8" w:rsidRPr="002E165B" w:rsidP="002E165B" w14:paraId="080813E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8EFB66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F350CB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1136BCE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BF8ADC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49C0E3D5" w14:textId="77777777">
      <w:pPr>
        <w:rPr>
          <w:b/>
          <w:bCs/>
          <w:sz w:val="2"/>
          <w:szCs w:val="2"/>
        </w:rPr>
      </w:pPr>
    </w:p>
    <w:sectPr w:rsidSect="00D67CEA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41403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890"/>
    <w:rsid w:val="00142C13"/>
    <w:rsid w:val="00152776"/>
    <w:rsid w:val="00153222"/>
    <w:rsid w:val="001577D3"/>
    <w:rsid w:val="00161768"/>
    <w:rsid w:val="001733A6"/>
    <w:rsid w:val="001865A9"/>
    <w:rsid w:val="00187DB2"/>
    <w:rsid w:val="001B20BB"/>
    <w:rsid w:val="001C4370"/>
    <w:rsid w:val="001D3779"/>
    <w:rsid w:val="001D6D0B"/>
    <w:rsid w:val="001F0469"/>
    <w:rsid w:val="00203A98"/>
    <w:rsid w:val="00206EDD"/>
    <w:rsid w:val="0021247E"/>
    <w:rsid w:val="002146F6"/>
    <w:rsid w:val="00231C32"/>
    <w:rsid w:val="00240345"/>
    <w:rsid w:val="002421F0"/>
    <w:rsid w:val="002453AD"/>
    <w:rsid w:val="00247274"/>
    <w:rsid w:val="00266966"/>
    <w:rsid w:val="00285C36"/>
    <w:rsid w:val="00294C0C"/>
    <w:rsid w:val="002A0934"/>
    <w:rsid w:val="002B0E2A"/>
    <w:rsid w:val="002B1013"/>
    <w:rsid w:val="002D03E5"/>
    <w:rsid w:val="002E165B"/>
    <w:rsid w:val="002E3F1D"/>
    <w:rsid w:val="002F31D0"/>
    <w:rsid w:val="002F3457"/>
    <w:rsid w:val="00300359"/>
    <w:rsid w:val="0031773E"/>
    <w:rsid w:val="00333871"/>
    <w:rsid w:val="00347716"/>
    <w:rsid w:val="003506E1"/>
    <w:rsid w:val="003727E3"/>
    <w:rsid w:val="00380215"/>
    <w:rsid w:val="00385A93"/>
    <w:rsid w:val="003910F1"/>
    <w:rsid w:val="003C5A7F"/>
    <w:rsid w:val="003C5E04"/>
    <w:rsid w:val="003E42FC"/>
    <w:rsid w:val="003E5991"/>
    <w:rsid w:val="003F344A"/>
    <w:rsid w:val="0040047C"/>
    <w:rsid w:val="00403FF0"/>
    <w:rsid w:val="0042046D"/>
    <w:rsid w:val="0042116E"/>
    <w:rsid w:val="00425AEF"/>
    <w:rsid w:val="00426518"/>
    <w:rsid w:val="00427B06"/>
    <w:rsid w:val="00437642"/>
    <w:rsid w:val="00441F59"/>
    <w:rsid w:val="00444E07"/>
    <w:rsid w:val="00444FA9"/>
    <w:rsid w:val="00463A6C"/>
    <w:rsid w:val="004735CA"/>
    <w:rsid w:val="00473E9C"/>
    <w:rsid w:val="00480099"/>
    <w:rsid w:val="004941A2"/>
    <w:rsid w:val="00497495"/>
    <w:rsid w:val="00497858"/>
    <w:rsid w:val="004A208B"/>
    <w:rsid w:val="004A6C7E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47A0A"/>
    <w:rsid w:val="00561314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7608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0AFD"/>
    <w:rsid w:val="007A44F8"/>
    <w:rsid w:val="007D21BF"/>
    <w:rsid w:val="007D4F84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0C80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2BDA"/>
    <w:rsid w:val="0093373C"/>
    <w:rsid w:val="00961620"/>
    <w:rsid w:val="00964A28"/>
    <w:rsid w:val="0097326F"/>
    <w:rsid w:val="009734B6"/>
    <w:rsid w:val="0098096F"/>
    <w:rsid w:val="0098437A"/>
    <w:rsid w:val="00986C92"/>
    <w:rsid w:val="00987791"/>
    <w:rsid w:val="00993C47"/>
    <w:rsid w:val="009972BC"/>
    <w:rsid w:val="009B4B16"/>
    <w:rsid w:val="009E54A1"/>
    <w:rsid w:val="009F4E25"/>
    <w:rsid w:val="009F5B1F"/>
    <w:rsid w:val="00A065B2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0979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4902"/>
    <w:rsid w:val="00C31ED8"/>
    <w:rsid w:val="00C432E4"/>
    <w:rsid w:val="00C626D5"/>
    <w:rsid w:val="00C70C26"/>
    <w:rsid w:val="00C72001"/>
    <w:rsid w:val="00C772B7"/>
    <w:rsid w:val="00C80347"/>
    <w:rsid w:val="00C821E0"/>
    <w:rsid w:val="00CB24D2"/>
    <w:rsid w:val="00CB7C1A"/>
    <w:rsid w:val="00CC5E08"/>
    <w:rsid w:val="00CE14FD"/>
    <w:rsid w:val="00CF133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7CEA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37462"/>
    <w:rsid w:val="00E41390"/>
    <w:rsid w:val="00E41CA0"/>
    <w:rsid w:val="00E4366B"/>
    <w:rsid w:val="00E50A4A"/>
    <w:rsid w:val="00E606DE"/>
    <w:rsid w:val="00E62636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73C9"/>
    <w:rsid w:val="00EE0E90"/>
    <w:rsid w:val="00EF3BCA"/>
    <w:rsid w:val="00EF729B"/>
    <w:rsid w:val="00F01B0D"/>
    <w:rsid w:val="00F1238F"/>
    <w:rsid w:val="00F13CFC"/>
    <w:rsid w:val="00F16485"/>
    <w:rsid w:val="00F228ED"/>
    <w:rsid w:val="00F26E31"/>
    <w:rsid w:val="00F27C6C"/>
    <w:rsid w:val="00F34A8D"/>
    <w:rsid w:val="00F50D25"/>
    <w:rsid w:val="00F535D8"/>
    <w:rsid w:val="00F53993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E50C1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B776549-600D-4A43-87A8-2AF1AB0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42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8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