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36EE2BA" w14:textId="77777777" w:rsidTr="006D5D22">
        <w:tblPrEx>
          <w:tblW w:w="0" w:type="auto"/>
          <w:tblLook w:val="0000"/>
        </w:tblPrEx>
        <w:trPr>
          <w:trHeight w:val="2181"/>
        </w:trPr>
        <w:tc>
          <w:tcPr>
            <w:tcW w:w="8856" w:type="dxa"/>
          </w:tcPr>
          <w:p w:rsidR="00FF232D" w:rsidP="006A7D75" w14:paraId="5A0C099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AD888A0" w14:textId="77777777">
            <w:pPr>
              <w:rPr>
                <w:b/>
                <w:bCs/>
                <w:sz w:val="12"/>
                <w:szCs w:val="12"/>
              </w:rPr>
            </w:pPr>
          </w:p>
          <w:p w:rsidR="007A44F8" w:rsidRPr="004F2A90" w:rsidP="00BB4E29" w14:paraId="7FFE2063" w14:textId="5F67BA67">
            <w:pPr>
              <w:rPr>
                <w:b/>
                <w:bCs/>
                <w:sz w:val="22"/>
                <w:szCs w:val="22"/>
              </w:rPr>
            </w:pPr>
            <w:r w:rsidRPr="004F2A90">
              <w:rPr>
                <w:b/>
                <w:bCs/>
                <w:sz w:val="22"/>
                <w:szCs w:val="22"/>
              </w:rPr>
              <w:t>Media</w:t>
            </w:r>
            <w:r w:rsidRPr="004F2A90" w:rsidR="004F2A90">
              <w:rPr>
                <w:b/>
                <w:bCs/>
                <w:sz w:val="22"/>
                <w:szCs w:val="22"/>
              </w:rPr>
              <w:t xml:space="preserve"> Contact</w:t>
            </w:r>
            <w:r w:rsidR="00D87EC7">
              <w:rPr>
                <w:b/>
                <w:bCs/>
                <w:sz w:val="22"/>
                <w:szCs w:val="22"/>
              </w:rPr>
              <w:t>s</w:t>
            </w:r>
            <w:r w:rsidRPr="004F2A90">
              <w:rPr>
                <w:b/>
                <w:bCs/>
                <w:sz w:val="22"/>
                <w:szCs w:val="22"/>
              </w:rPr>
              <w:t xml:space="preserve">: </w:t>
            </w:r>
          </w:p>
          <w:p w:rsidR="008A40F2" w:rsidRPr="004F2A90" w:rsidP="008A40F2" w14:paraId="532D73FE" w14:textId="77777777">
            <w:pPr>
              <w:rPr>
                <w:bCs/>
                <w:sz w:val="22"/>
                <w:szCs w:val="22"/>
              </w:rPr>
            </w:pPr>
            <w:r>
              <w:rPr>
                <w:bCs/>
                <w:sz w:val="22"/>
                <w:szCs w:val="22"/>
              </w:rPr>
              <w:t>Austin Bonner</w:t>
            </w:r>
            <w:r w:rsidRPr="004F2A90" w:rsidR="00041CF0">
              <w:rPr>
                <w:bCs/>
                <w:sz w:val="22"/>
                <w:szCs w:val="22"/>
              </w:rPr>
              <w:t>, (202) 418-</w:t>
            </w:r>
            <w:r w:rsidR="009202D2">
              <w:rPr>
                <w:bCs/>
                <w:sz w:val="22"/>
                <w:szCs w:val="22"/>
              </w:rPr>
              <w:t>2500</w:t>
            </w:r>
          </w:p>
          <w:p w:rsidR="007A44F8" w:rsidP="008A40F2" w14:paraId="11C7C532" w14:textId="77777777">
            <w:pPr>
              <w:rPr>
                <w:bCs/>
                <w:sz w:val="22"/>
                <w:szCs w:val="22"/>
              </w:rPr>
            </w:pPr>
            <w:hyperlink r:id="rId5" w:history="1">
              <w:r w:rsidRPr="00CA5067" w:rsidR="0046197A">
                <w:rPr>
                  <w:rStyle w:val="Hyperlink"/>
                  <w:bCs/>
                  <w:sz w:val="22"/>
                  <w:szCs w:val="22"/>
                </w:rPr>
                <w:t>Austin.Bonner@fcc.gov</w:t>
              </w:r>
            </w:hyperlink>
          </w:p>
          <w:p w:rsidR="0046197A" w:rsidP="008A40F2" w14:paraId="37E4D48C" w14:textId="77777777">
            <w:pPr>
              <w:rPr>
                <w:bCs/>
                <w:sz w:val="22"/>
                <w:szCs w:val="22"/>
              </w:rPr>
            </w:pPr>
          </w:p>
          <w:p w:rsidR="008A40F2" w:rsidP="008A40F2" w14:paraId="7C3D4F81" w14:textId="0F74E6F1">
            <w:pPr>
              <w:rPr>
                <w:bCs/>
                <w:sz w:val="22"/>
                <w:szCs w:val="22"/>
              </w:rPr>
            </w:pPr>
            <w:r>
              <w:rPr>
                <w:bCs/>
                <w:sz w:val="22"/>
                <w:szCs w:val="22"/>
              </w:rPr>
              <w:t xml:space="preserve">Christopher Cox, </w:t>
            </w:r>
            <w:r w:rsidRPr="00F95870" w:rsidR="00F95870">
              <w:rPr>
                <w:bCs/>
                <w:sz w:val="22"/>
                <w:szCs w:val="22"/>
              </w:rPr>
              <w:t>(202) 225-6231</w:t>
            </w:r>
          </w:p>
          <w:p w:rsidR="00D87EC7" w:rsidP="008A40F2" w14:paraId="4E9A2C24" w14:textId="6C34A697">
            <w:pPr>
              <w:rPr>
                <w:bCs/>
                <w:sz w:val="22"/>
                <w:szCs w:val="22"/>
              </w:rPr>
            </w:pPr>
            <w:hyperlink r:id="rId6" w:history="1">
              <w:r w:rsidRPr="003D29E3" w:rsidR="001D017C">
                <w:rPr>
                  <w:rStyle w:val="Hyperlink"/>
                  <w:bCs/>
                  <w:sz w:val="22"/>
                  <w:szCs w:val="22"/>
                </w:rPr>
                <w:t>Christopher.Cox@mail.house.gov</w:t>
              </w:r>
            </w:hyperlink>
          </w:p>
          <w:p w:rsidR="001D017C" w:rsidRPr="00A65E55" w:rsidP="008A40F2" w14:paraId="0A06DC4F" w14:textId="77777777">
            <w:pPr>
              <w:rPr>
                <w:bCs/>
                <w:sz w:val="22"/>
                <w:szCs w:val="22"/>
              </w:rPr>
            </w:pPr>
          </w:p>
          <w:p w:rsidR="007A44F8" w:rsidRPr="008A3940" w:rsidP="00BB4E29" w14:paraId="57200943" w14:textId="77777777">
            <w:pPr>
              <w:rPr>
                <w:b/>
                <w:sz w:val="22"/>
                <w:szCs w:val="22"/>
              </w:rPr>
            </w:pPr>
            <w:r w:rsidRPr="008A3940">
              <w:rPr>
                <w:b/>
                <w:sz w:val="22"/>
                <w:szCs w:val="22"/>
              </w:rPr>
              <w:t>For Immediate Release</w:t>
            </w:r>
          </w:p>
          <w:p w:rsidR="007A44F8" w:rsidRPr="004A729A" w:rsidP="00BB4E29" w14:paraId="031043DB" w14:textId="77777777">
            <w:pPr>
              <w:jc w:val="center"/>
              <w:rPr>
                <w:b/>
                <w:bCs/>
                <w:sz w:val="22"/>
                <w:szCs w:val="22"/>
              </w:rPr>
            </w:pPr>
          </w:p>
          <w:p w:rsidR="00B14793" w:rsidRPr="00723D05" w:rsidP="008510CD" w14:paraId="2207ED58" w14:textId="75046CB4">
            <w:pPr>
              <w:ind w:left="-86"/>
              <w:jc w:val="center"/>
              <w:rPr>
                <w:b/>
                <w:bCs/>
              </w:rPr>
            </w:pPr>
            <w:r>
              <w:rPr>
                <w:b/>
                <w:bCs/>
              </w:rPr>
              <w:t xml:space="preserve">JOINT STATEMENT OF REPRESENTATIVE YVETTE CLARKE AND </w:t>
            </w:r>
            <w:r w:rsidRPr="00723D05" w:rsidR="008510CD">
              <w:rPr>
                <w:b/>
                <w:bCs/>
              </w:rPr>
              <w:t xml:space="preserve">COMMISSIONER </w:t>
            </w:r>
            <w:r w:rsidR="00753F05">
              <w:rPr>
                <w:b/>
                <w:bCs/>
              </w:rPr>
              <w:t xml:space="preserve">GEOFFREY </w:t>
            </w:r>
            <w:r w:rsidRPr="00723D05" w:rsidR="008510CD">
              <w:rPr>
                <w:b/>
                <w:bCs/>
              </w:rPr>
              <w:t xml:space="preserve">STARKS </w:t>
            </w:r>
            <w:r w:rsidR="008510CD">
              <w:rPr>
                <w:b/>
                <w:bCs/>
              </w:rPr>
              <w:t>ON TRACKING</w:t>
            </w:r>
            <w:r w:rsidR="001402CD">
              <w:rPr>
                <w:b/>
                <w:bCs/>
              </w:rPr>
              <w:t xml:space="preserve"> AMERICANS TO PROTESTS AND PLACES OF WORSHIP</w:t>
            </w:r>
          </w:p>
          <w:p w:rsidR="00B14793" w:rsidRPr="00723D05" w:rsidP="00B14793" w14:paraId="25291912" w14:textId="77777777"/>
          <w:p w:rsidR="0046197A" w:rsidRPr="0046197A" w:rsidP="0046197A" w14:paraId="34B398B0" w14:textId="4B252C20">
            <w:r w:rsidRPr="00723D05">
              <w:t xml:space="preserve">WASHINGTON, </w:t>
            </w:r>
            <w:r>
              <w:t>July</w:t>
            </w:r>
            <w:r w:rsidR="00625B85">
              <w:t xml:space="preserve"> </w:t>
            </w:r>
            <w:r>
              <w:t>3</w:t>
            </w:r>
            <w:r w:rsidR="003B4AA0">
              <w:t>1</w:t>
            </w:r>
            <w:r w:rsidRPr="00723D05">
              <w:t xml:space="preserve">, </w:t>
            </w:r>
            <w:r w:rsidRPr="00723D05" w:rsidR="00DF535C">
              <w:t>20</w:t>
            </w:r>
            <w:r w:rsidR="00DF535C">
              <w:t>20</w:t>
            </w:r>
            <w:r w:rsidRPr="00723D05">
              <w:t>—</w:t>
            </w:r>
            <w:r w:rsidRPr="0046197A">
              <w:t xml:space="preserve">Today, a bipartisan group of members of Congress filed a </w:t>
            </w:r>
            <w:r w:rsidR="00F16192">
              <w:t>letter</w:t>
            </w:r>
            <w:r w:rsidRPr="0046197A">
              <w:t xml:space="preserve"> with the Federal Trade Commission about companies using cell phone location data acquired in the process of placing mobile advertising to track Americans to their places of worship and to the Black Lives Matter protests.</w:t>
            </w:r>
            <w:r w:rsidR="00313C90">
              <w:t xml:space="preserve">  </w:t>
            </w:r>
            <w:r w:rsidRPr="0046197A">
              <w:t xml:space="preserve">In response, </w:t>
            </w:r>
            <w:r w:rsidR="008C4F3B">
              <w:t>Representative</w:t>
            </w:r>
            <w:r w:rsidRPr="0046197A">
              <w:t xml:space="preserve"> Yvette Clarke and Federal Communications Commissioner Geoffrey Starks issued the following statement:</w:t>
            </w:r>
          </w:p>
          <w:p w:rsidR="0046197A" w:rsidRPr="0046197A" w:rsidP="0046197A" w14:paraId="68F566E9" w14:textId="38FB6747">
            <w:pPr>
              <w:pStyle w:val="NormalWeb"/>
            </w:pPr>
          </w:p>
          <w:p w:rsidR="008510CD" w:rsidP="0046197A" w14:paraId="2979E3B8" w14:textId="4C163A8E">
            <w:pPr>
              <w:pStyle w:val="NormalWeb"/>
            </w:pPr>
            <w:r w:rsidRPr="0046197A">
              <w:t>“For communities of color, Internet access has been a crucial tool for amplifying our narratives and mobilizing Americans for change.</w:t>
            </w:r>
            <w:r w:rsidR="00313C90">
              <w:t xml:space="preserve">  </w:t>
            </w:r>
            <w:r w:rsidRPr="0046197A">
              <w:t>And smartphones have allowed us to shine a spotlight on tragedies like the killing of George Floyd.</w:t>
            </w:r>
            <w:r w:rsidR="00313C90">
              <w:t xml:space="preserve">  </w:t>
            </w:r>
            <w:r w:rsidRPr="0046197A">
              <w:t>Because we believe so strongly in the power of connectivity, we must speak up when bad actors use those tools to threaten Americans’ privacy and First Amendment rights.</w:t>
            </w:r>
            <w:r w:rsidR="00313C90">
              <w:t xml:space="preserve">  </w:t>
            </w:r>
          </w:p>
          <w:p w:rsidR="008510CD" w:rsidP="0046197A" w14:paraId="4421D2F9" w14:textId="77777777">
            <w:pPr>
              <w:pStyle w:val="NormalWeb"/>
            </w:pPr>
          </w:p>
          <w:p w:rsidR="0046197A" w:rsidRPr="0046197A" w:rsidP="0046197A" w14:paraId="60A77F16" w14:textId="56D8A67A">
            <w:pPr>
              <w:pStyle w:val="NormalWeb"/>
            </w:pPr>
            <w:r>
              <w:t>“</w:t>
            </w:r>
            <w:r w:rsidRPr="0046197A">
              <w:t xml:space="preserve">As the </w:t>
            </w:r>
            <w:r w:rsidR="00E1200F">
              <w:t>letter</w:t>
            </w:r>
            <w:r w:rsidRPr="0046197A">
              <w:t xml:space="preserve"> explains, advertising companies have recklessly allowed personal data</w:t>
            </w:r>
            <w:r>
              <w:t>, specifically data</w:t>
            </w:r>
            <w:r w:rsidRPr="0046197A">
              <w:t xml:space="preserve"> generated for the purpose of deciding where to place advertisements</w:t>
            </w:r>
            <w:r>
              <w:t>,</w:t>
            </w:r>
            <w:r w:rsidRPr="0046197A">
              <w:t xml:space="preserve"> to be monetized and siphoned into massive dossiers on Americans and where they exercise their rights to worship and protest.</w:t>
            </w:r>
            <w:r w:rsidR="00313C90">
              <w:t xml:space="preserve">  </w:t>
            </w:r>
            <w:r w:rsidRPr="0046197A">
              <w:t>That’s not just alarming; it’s dangerous.</w:t>
            </w:r>
            <w:r w:rsidR="00313C90">
              <w:t xml:space="preserve">  </w:t>
            </w:r>
            <w:r w:rsidRPr="0046197A">
              <w:t>We urge the Federal Trade Commission to quickly investigate these troubling practices.”</w:t>
            </w:r>
          </w:p>
          <w:p w:rsidR="00DF535C" w:rsidRPr="0046197A" w:rsidP="0046197A" w14:paraId="14C346A9" w14:textId="77777777">
            <w:r w:rsidRPr="0046197A">
              <w:t xml:space="preserve"> </w:t>
            </w:r>
          </w:p>
          <w:p w:rsidR="00B14793" w:rsidRPr="00723D05" w:rsidP="00B14793" w14:paraId="227A88CE" w14:textId="77777777"/>
          <w:p w:rsidR="00B14793" w:rsidP="00B14793" w14:paraId="51DEFE48" w14:textId="3CD9D145">
            <w:pPr>
              <w:pStyle w:val="NormalWeb"/>
              <w:jc w:val="center"/>
            </w:pPr>
            <w:r w:rsidRPr="00723D05">
              <w:t>###</w:t>
            </w:r>
          </w:p>
          <w:p w:rsidR="006E6A10" w:rsidRPr="00723D05" w:rsidP="00B14793" w14:paraId="0B3E22A1" w14:textId="77777777">
            <w:pPr>
              <w:pStyle w:val="NormalWeb"/>
              <w:jc w:val="center"/>
            </w:pPr>
          </w:p>
          <w:p w:rsidR="00B14793" w:rsidRPr="00B14793" w:rsidP="00B14793" w14:paraId="72CDF9E1"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62F811E4"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 xml:space="preserve">Twitter: @GeoffreyStarks </w:t>
            </w:r>
          </w:p>
          <w:p w:rsidR="00B14793" w:rsidRPr="00B14793" w:rsidP="00B14793" w14:paraId="61D33A0F" w14:textId="77777777">
            <w:pPr>
              <w:pStyle w:val="NormalWeb"/>
              <w:contextualSpacing/>
              <w:jc w:val="center"/>
              <w:rPr>
                <w:sz w:val="20"/>
              </w:rPr>
            </w:pPr>
            <w:r w:rsidRPr="00B14793">
              <w:rPr>
                <w:b/>
                <w:bCs/>
                <w:sz w:val="20"/>
              </w:rPr>
              <w:t>www.fcc.gov/about/leadership/geoffrey-starks</w:t>
            </w:r>
          </w:p>
          <w:p w:rsidR="0069420F" w:rsidRPr="00EE0E90" w:rsidP="00850E26" w14:paraId="7F67304E" w14:textId="77777777">
            <w:pPr>
              <w:ind w:right="72"/>
              <w:jc w:val="center"/>
              <w:rPr>
                <w:b/>
                <w:bCs/>
                <w:sz w:val="18"/>
                <w:szCs w:val="18"/>
              </w:rPr>
            </w:pPr>
          </w:p>
          <w:p w:rsidR="00EE0E90" w:rsidRPr="00EF729B" w:rsidP="00850E26" w14:paraId="34B51EE4" w14:textId="666B2401">
            <w:pPr>
              <w:ind w:right="72"/>
              <w:jc w:val="center"/>
              <w:rPr>
                <w:bCs/>
                <w:i/>
                <w:sz w:val="16"/>
                <w:szCs w:val="16"/>
              </w:rPr>
            </w:pPr>
            <w:r w:rsidRPr="00EF729B">
              <w:rPr>
                <w:bCs/>
                <w:i/>
                <w:sz w:val="16"/>
                <w:szCs w:val="16"/>
              </w:rPr>
              <w:t>This is an unofficial announcement of Commission action.</w:t>
            </w:r>
            <w:r w:rsidR="00313C90">
              <w:rPr>
                <w:bCs/>
                <w:i/>
                <w:sz w:val="16"/>
                <w:szCs w:val="16"/>
              </w:rPr>
              <w:t xml:space="preserve">  </w:t>
            </w:r>
            <w:r w:rsidRPr="00EF729B">
              <w:rPr>
                <w:bCs/>
                <w:i/>
                <w:sz w:val="16"/>
                <w:szCs w:val="16"/>
              </w:rPr>
              <w:t>Release of the full text of a Commission order constitutes official action.</w:t>
            </w:r>
            <w:r w:rsidR="00313C90">
              <w:rPr>
                <w:bCs/>
                <w:i/>
                <w:sz w:val="16"/>
                <w:szCs w:val="16"/>
              </w:rPr>
              <w:t xml:space="preserve">  </w:t>
            </w:r>
            <w:r w:rsidRPr="00EF729B">
              <w:rPr>
                <w:bCs/>
                <w:i/>
                <w:sz w:val="16"/>
                <w:szCs w:val="16"/>
              </w:rPr>
              <w:t>See MCI v. FCC, 515 F.2d 385 (D.C. Cir. 1974).</w:t>
            </w:r>
          </w:p>
        </w:tc>
      </w:tr>
    </w:tbl>
    <w:p w:rsidR="00D24C3D" w:rsidRPr="007528A5" w:rsidP="00B14793" w14:paraId="6FFCC180"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1CF0"/>
    <w:rsid w:val="00045BE2"/>
    <w:rsid w:val="00055EDC"/>
    <w:rsid w:val="00065E2D"/>
    <w:rsid w:val="00067CE8"/>
    <w:rsid w:val="00081232"/>
    <w:rsid w:val="00091E65"/>
    <w:rsid w:val="0009419E"/>
    <w:rsid w:val="00096D4A"/>
    <w:rsid w:val="000A0F4D"/>
    <w:rsid w:val="000A38EA"/>
    <w:rsid w:val="000C1E47"/>
    <w:rsid w:val="000C26F3"/>
    <w:rsid w:val="000E049E"/>
    <w:rsid w:val="0010799B"/>
    <w:rsid w:val="00117DB2"/>
    <w:rsid w:val="00123ED2"/>
    <w:rsid w:val="00125BE0"/>
    <w:rsid w:val="001402CD"/>
    <w:rsid w:val="00142C13"/>
    <w:rsid w:val="001433D9"/>
    <w:rsid w:val="00152776"/>
    <w:rsid w:val="00153222"/>
    <w:rsid w:val="00154576"/>
    <w:rsid w:val="001577D3"/>
    <w:rsid w:val="0017282E"/>
    <w:rsid w:val="001733A6"/>
    <w:rsid w:val="001865A9"/>
    <w:rsid w:val="00187DB2"/>
    <w:rsid w:val="001A3773"/>
    <w:rsid w:val="001A6DBB"/>
    <w:rsid w:val="001B20BB"/>
    <w:rsid w:val="001C4370"/>
    <w:rsid w:val="001D017C"/>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1F1D"/>
    <w:rsid w:val="00266966"/>
    <w:rsid w:val="00271D31"/>
    <w:rsid w:val="00277A89"/>
    <w:rsid w:val="00285C36"/>
    <w:rsid w:val="00294C0C"/>
    <w:rsid w:val="002A0934"/>
    <w:rsid w:val="002B0F45"/>
    <w:rsid w:val="002B1013"/>
    <w:rsid w:val="002C1982"/>
    <w:rsid w:val="002D03E5"/>
    <w:rsid w:val="002E165B"/>
    <w:rsid w:val="002E1A84"/>
    <w:rsid w:val="002E3F1D"/>
    <w:rsid w:val="002F1275"/>
    <w:rsid w:val="002F31D0"/>
    <w:rsid w:val="002F72AC"/>
    <w:rsid w:val="00300359"/>
    <w:rsid w:val="00313C90"/>
    <w:rsid w:val="0031773E"/>
    <w:rsid w:val="00320A71"/>
    <w:rsid w:val="00333871"/>
    <w:rsid w:val="003429C1"/>
    <w:rsid w:val="00347716"/>
    <w:rsid w:val="003506E1"/>
    <w:rsid w:val="00350E1E"/>
    <w:rsid w:val="003727E3"/>
    <w:rsid w:val="0038474F"/>
    <w:rsid w:val="00385A93"/>
    <w:rsid w:val="003910F1"/>
    <w:rsid w:val="003B4AA0"/>
    <w:rsid w:val="003C38F3"/>
    <w:rsid w:val="003D29E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6197A"/>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280E"/>
    <w:rsid w:val="00613498"/>
    <w:rsid w:val="00617B94"/>
    <w:rsid w:val="00620BED"/>
    <w:rsid w:val="00621347"/>
    <w:rsid w:val="00625B85"/>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C3F76"/>
    <w:rsid w:val="006D1728"/>
    <w:rsid w:val="006D5D22"/>
    <w:rsid w:val="006E0324"/>
    <w:rsid w:val="006E4A76"/>
    <w:rsid w:val="006E6A10"/>
    <w:rsid w:val="006F1DBD"/>
    <w:rsid w:val="00700556"/>
    <w:rsid w:val="00704FC6"/>
    <w:rsid w:val="0070589A"/>
    <w:rsid w:val="007167DD"/>
    <w:rsid w:val="007233D1"/>
    <w:rsid w:val="00723D05"/>
    <w:rsid w:val="00724493"/>
    <w:rsid w:val="0072478B"/>
    <w:rsid w:val="00726A2F"/>
    <w:rsid w:val="00733909"/>
    <w:rsid w:val="0073414D"/>
    <w:rsid w:val="00746E4B"/>
    <w:rsid w:val="007475A1"/>
    <w:rsid w:val="0075235E"/>
    <w:rsid w:val="007528A5"/>
    <w:rsid w:val="00753F05"/>
    <w:rsid w:val="007609EA"/>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510CD"/>
    <w:rsid w:val="00862679"/>
    <w:rsid w:val="00865EAA"/>
    <w:rsid w:val="00866F06"/>
    <w:rsid w:val="008728F5"/>
    <w:rsid w:val="008824C2"/>
    <w:rsid w:val="00884143"/>
    <w:rsid w:val="008960E4"/>
    <w:rsid w:val="008A3940"/>
    <w:rsid w:val="008A40F2"/>
    <w:rsid w:val="008B13C9"/>
    <w:rsid w:val="008B14E0"/>
    <w:rsid w:val="008B182D"/>
    <w:rsid w:val="008C248C"/>
    <w:rsid w:val="008C4F3B"/>
    <w:rsid w:val="008C5432"/>
    <w:rsid w:val="008C7BF1"/>
    <w:rsid w:val="008D00D6"/>
    <w:rsid w:val="008D4D00"/>
    <w:rsid w:val="008D4E5E"/>
    <w:rsid w:val="008D7ABD"/>
    <w:rsid w:val="008E55A2"/>
    <w:rsid w:val="008F1609"/>
    <w:rsid w:val="008F3D5E"/>
    <w:rsid w:val="008F78D8"/>
    <w:rsid w:val="00911EC8"/>
    <w:rsid w:val="00913B45"/>
    <w:rsid w:val="00917781"/>
    <w:rsid w:val="009202D2"/>
    <w:rsid w:val="00927118"/>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C580D"/>
    <w:rsid w:val="009D3710"/>
    <w:rsid w:val="009E54A1"/>
    <w:rsid w:val="009F0A8D"/>
    <w:rsid w:val="009F4E25"/>
    <w:rsid w:val="009F5B1F"/>
    <w:rsid w:val="00A0199C"/>
    <w:rsid w:val="00A14469"/>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A2C"/>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4E29"/>
    <w:rsid w:val="00BB74C9"/>
    <w:rsid w:val="00BC3AB6"/>
    <w:rsid w:val="00BD19E8"/>
    <w:rsid w:val="00BD4273"/>
    <w:rsid w:val="00BD42D4"/>
    <w:rsid w:val="00C01790"/>
    <w:rsid w:val="00C02147"/>
    <w:rsid w:val="00C028D4"/>
    <w:rsid w:val="00C10311"/>
    <w:rsid w:val="00C26911"/>
    <w:rsid w:val="00C31ED8"/>
    <w:rsid w:val="00C40197"/>
    <w:rsid w:val="00C432E4"/>
    <w:rsid w:val="00C615D5"/>
    <w:rsid w:val="00C70C26"/>
    <w:rsid w:val="00C72001"/>
    <w:rsid w:val="00C738B7"/>
    <w:rsid w:val="00C772B7"/>
    <w:rsid w:val="00C80347"/>
    <w:rsid w:val="00C807D6"/>
    <w:rsid w:val="00CA09DF"/>
    <w:rsid w:val="00CA5067"/>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87EC7"/>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1200F"/>
    <w:rsid w:val="00E349AA"/>
    <w:rsid w:val="00E36359"/>
    <w:rsid w:val="00E41390"/>
    <w:rsid w:val="00E41CA0"/>
    <w:rsid w:val="00E4366B"/>
    <w:rsid w:val="00E4597E"/>
    <w:rsid w:val="00E50A4A"/>
    <w:rsid w:val="00E54885"/>
    <w:rsid w:val="00E606DE"/>
    <w:rsid w:val="00E644FE"/>
    <w:rsid w:val="00E72733"/>
    <w:rsid w:val="00E742FA"/>
    <w:rsid w:val="00E76816"/>
    <w:rsid w:val="00E83DBF"/>
    <w:rsid w:val="00E87C13"/>
    <w:rsid w:val="00E94CD9"/>
    <w:rsid w:val="00EA1A76"/>
    <w:rsid w:val="00EA290B"/>
    <w:rsid w:val="00EB55A6"/>
    <w:rsid w:val="00EC47A4"/>
    <w:rsid w:val="00EE0E90"/>
    <w:rsid w:val="00EE1CF9"/>
    <w:rsid w:val="00EF3BCA"/>
    <w:rsid w:val="00EF729B"/>
    <w:rsid w:val="00F01B0D"/>
    <w:rsid w:val="00F1238F"/>
    <w:rsid w:val="00F16192"/>
    <w:rsid w:val="00F16485"/>
    <w:rsid w:val="00F228ED"/>
    <w:rsid w:val="00F26E31"/>
    <w:rsid w:val="00F27C6C"/>
    <w:rsid w:val="00F34A8D"/>
    <w:rsid w:val="00F50D25"/>
    <w:rsid w:val="00F53044"/>
    <w:rsid w:val="00F535D8"/>
    <w:rsid w:val="00F55444"/>
    <w:rsid w:val="00F61155"/>
    <w:rsid w:val="00F708E3"/>
    <w:rsid w:val="00F76561"/>
    <w:rsid w:val="00F84736"/>
    <w:rsid w:val="00F95870"/>
    <w:rsid w:val="00FA22A1"/>
    <w:rsid w:val="00FA7589"/>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7282E"/>
    <w:pPr>
      <w:tabs>
        <w:tab w:val="center" w:pos="4680"/>
        <w:tab w:val="right" w:pos="9360"/>
      </w:tabs>
    </w:pPr>
  </w:style>
  <w:style w:type="character" w:customStyle="1" w:styleId="HeaderChar">
    <w:name w:val="Header Char"/>
    <w:basedOn w:val="DefaultParagraphFont"/>
    <w:link w:val="Header"/>
    <w:rsid w:val="0017282E"/>
    <w:rPr>
      <w:sz w:val="24"/>
      <w:szCs w:val="24"/>
    </w:rPr>
  </w:style>
  <w:style w:type="paragraph" w:styleId="Footer">
    <w:name w:val="footer"/>
    <w:basedOn w:val="Normal"/>
    <w:link w:val="FooterChar"/>
    <w:unhideWhenUsed/>
    <w:rsid w:val="0017282E"/>
    <w:pPr>
      <w:tabs>
        <w:tab w:val="center" w:pos="4680"/>
        <w:tab w:val="right" w:pos="9360"/>
      </w:tabs>
    </w:pPr>
  </w:style>
  <w:style w:type="character" w:customStyle="1" w:styleId="FooterChar">
    <w:name w:val="Footer Char"/>
    <w:basedOn w:val="DefaultParagraphFont"/>
    <w:link w:val="Footer"/>
    <w:rsid w:val="0017282E"/>
    <w:rPr>
      <w:sz w:val="24"/>
      <w:szCs w:val="24"/>
    </w:rPr>
  </w:style>
  <w:style w:type="character" w:customStyle="1" w:styleId="UnresolvedMention">
    <w:name w:val="Unresolved Mention"/>
    <w:basedOn w:val="DefaultParagraphFont"/>
    <w:rsid w:val="00461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ustin.Bonner@fcc.gov" TargetMode="External" /><Relationship Id="rId6" Type="http://schemas.openxmlformats.org/officeDocument/2006/relationships/hyperlink" Target="mailto:Christopher.Cox@mail.house.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