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7E77509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EE4CAE9" w14:textId="77777777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25810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A49382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5FC963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61AEE6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239CBE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E4F290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DE553B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1C9AEF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E1986" w:rsidP="00BE1986" w14:paraId="0149C340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1" w:name="_Hlk49269728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CONCLUDES FIRST 5G MID-BAND SPECTRUM AUCTION</w:t>
            </w:r>
          </w:p>
          <w:bookmarkEnd w:id="1"/>
          <w:p w:rsidR="00BE1986" w:rsidRPr="008A3940" w:rsidP="00BE1986" w14:paraId="05D4245A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3.5 GHz Spectrum Will Promote Innovation and Advance U.S. Leadership in 5G</w:t>
            </w:r>
          </w:p>
          <w:p w:rsidR="00F61155" w:rsidRPr="006B0A70" w:rsidP="00BB4E29" w14:paraId="65AFDF9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E1986" w:rsidP="00BE1986" w14:paraId="27213983" w14:textId="223581B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CB6AA3" w:rsidR="002978C0">
              <w:rPr>
                <w:sz w:val="22"/>
                <w:szCs w:val="22"/>
                <w:shd w:val="clear" w:color="auto" w:fill="FFFFFF" w:themeFill="background1"/>
              </w:rPr>
              <w:t>August</w:t>
            </w:r>
            <w:r w:rsidRPr="00CB6AA3" w:rsidR="000E049E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CB6AA3" w:rsidR="00DA730E">
              <w:rPr>
                <w:sz w:val="22"/>
                <w:szCs w:val="22"/>
                <w:shd w:val="clear" w:color="auto" w:fill="FFFFFF" w:themeFill="background1"/>
              </w:rPr>
              <w:t>25</w:t>
            </w:r>
            <w:r w:rsidRPr="00CB6AA3" w:rsidR="00065E2D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T</w:t>
            </w:r>
            <w:r w:rsidRPr="00BE1986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Federal Communications Commission today</w:t>
            </w:r>
            <w:r w:rsidRPr="00BE1986">
              <w:rPr>
                <w:sz w:val="22"/>
                <w:szCs w:val="22"/>
              </w:rPr>
              <w:t xml:space="preserve"> announced the successful conclusion of bidding in </w:t>
            </w:r>
            <w:r>
              <w:rPr>
                <w:sz w:val="22"/>
                <w:szCs w:val="22"/>
              </w:rPr>
              <w:t xml:space="preserve">its </w:t>
            </w:r>
            <w:r w:rsidRPr="00BE1986">
              <w:rPr>
                <w:sz w:val="22"/>
                <w:szCs w:val="22"/>
              </w:rPr>
              <w:t xml:space="preserve">auction of Priority Access Licenses in the 3550-3650 MHz band. </w:t>
            </w:r>
            <w:r>
              <w:rPr>
                <w:sz w:val="22"/>
                <w:szCs w:val="22"/>
              </w:rPr>
              <w:t xml:space="preserve"> This auction,</w:t>
            </w:r>
            <w:r w:rsidRPr="00273304">
              <w:rPr>
                <w:sz w:val="22"/>
                <w:szCs w:val="22"/>
              </w:rPr>
              <w:t xml:space="preserve"> which </w:t>
            </w:r>
            <w:r w:rsidR="00344F32">
              <w:rPr>
                <w:sz w:val="22"/>
                <w:szCs w:val="22"/>
              </w:rPr>
              <w:t>was</w:t>
            </w:r>
            <w:r w:rsidRPr="00273304" w:rsidR="00344F32">
              <w:rPr>
                <w:sz w:val="22"/>
                <w:szCs w:val="22"/>
              </w:rPr>
              <w:t xml:space="preserve"> </w:t>
            </w:r>
            <w:r w:rsidRPr="00273304">
              <w:rPr>
                <w:sz w:val="22"/>
                <w:szCs w:val="22"/>
              </w:rPr>
              <w:t xml:space="preserve">designated as </w:t>
            </w:r>
            <w:r w:rsidRPr="00BE1986">
              <w:rPr>
                <w:sz w:val="22"/>
                <w:szCs w:val="22"/>
              </w:rPr>
              <w:t>Auction 105</w:t>
            </w:r>
            <w:r>
              <w:rPr>
                <w:sz w:val="22"/>
                <w:szCs w:val="22"/>
              </w:rPr>
              <w:t>,</w:t>
            </w:r>
            <w:r w:rsidRPr="00BE1986">
              <w:rPr>
                <w:sz w:val="22"/>
                <w:szCs w:val="22"/>
              </w:rPr>
              <w:t xml:space="preserve"> </w:t>
            </w:r>
            <w:r w:rsidR="007B4CED">
              <w:rPr>
                <w:sz w:val="22"/>
                <w:szCs w:val="22"/>
              </w:rPr>
              <w:t>made available</w:t>
            </w:r>
            <w:r w:rsidRPr="00BE1986" w:rsidR="007B4CED">
              <w:rPr>
                <w:sz w:val="22"/>
                <w:szCs w:val="22"/>
              </w:rPr>
              <w:t xml:space="preserve"> </w:t>
            </w:r>
            <w:r w:rsidRPr="00BE1986">
              <w:rPr>
                <w:sz w:val="22"/>
                <w:szCs w:val="22"/>
              </w:rPr>
              <w:t xml:space="preserve">the greatest number of spectrum licenses ever in a single </w:t>
            </w:r>
            <w:r w:rsidR="00765BBC">
              <w:rPr>
                <w:sz w:val="22"/>
                <w:szCs w:val="22"/>
              </w:rPr>
              <w:t xml:space="preserve">FCC </w:t>
            </w:r>
            <w:r w:rsidRPr="00BE1986">
              <w:rPr>
                <w:sz w:val="22"/>
                <w:szCs w:val="22"/>
              </w:rPr>
              <w:t>auction</w:t>
            </w:r>
            <w:r w:rsidR="00173403">
              <w:rPr>
                <w:sz w:val="22"/>
                <w:szCs w:val="22"/>
              </w:rPr>
              <w:t xml:space="preserve">.  </w:t>
            </w:r>
            <w:r w:rsidR="00173403">
              <w:rPr>
                <w:sz w:val="22"/>
                <w:szCs w:val="22"/>
              </w:rPr>
              <w:t>This</w:t>
            </w:r>
            <w:r w:rsidR="005178E4">
              <w:rPr>
                <w:sz w:val="22"/>
                <w:szCs w:val="22"/>
              </w:rPr>
              <w:t xml:space="preserve"> </w:t>
            </w:r>
            <w:r w:rsidR="00B516F1">
              <w:rPr>
                <w:sz w:val="22"/>
                <w:szCs w:val="22"/>
              </w:rPr>
              <w:t xml:space="preserve">70 megahertz of </w:t>
            </w:r>
            <w:r w:rsidR="00EA477A">
              <w:rPr>
                <w:sz w:val="22"/>
                <w:szCs w:val="22"/>
              </w:rPr>
              <w:t>licensed spectrum</w:t>
            </w:r>
            <w:r w:rsidR="005178E4">
              <w:rPr>
                <w:sz w:val="22"/>
                <w:szCs w:val="22"/>
              </w:rPr>
              <w:t xml:space="preserve"> </w:t>
            </w:r>
            <w:r w:rsidRPr="00BE1986">
              <w:rPr>
                <w:sz w:val="22"/>
                <w:szCs w:val="22"/>
              </w:rPr>
              <w:t>will further</w:t>
            </w:r>
            <w:r>
              <w:rPr>
                <w:sz w:val="22"/>
                <w:szCs w:val="22"/>
              </w:rPr>
              <w:t xml:space="preserve"> the</w:t>
            </w:r>
            <w:r w:rsidRPr="00BE1986">
              <w:rPr>
                <w:sz w:val="22"/>
                <w:szCs w:val="22"/>
              </w:rPr>
              <w:t xml:space="preserve"> deployment of </w:t>
            </w:r>
            <w:r w:rsidR="00B516F1">
              <w:rPr>
                <w:sz w:val="22"/>
                <w:szCs w:val="22"/>
              </w:rPr>
              <w:t xml:space="preserve">5G, </w:t>
            </w:r>
            <w:r w:rsidR="005E4B9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next generation </w:t>
            </w:r>
            <w:r w:rsidR="005E4B9E">
              <w:rPr>
                <w:sz w:val="22"/>
                <w:szCs w:val="22"/>
              </w:rPr>
              <w:t>of wireless connectivity, as well as</w:t>
            </w:r>
            <w:r w:rsidRPr="00BE1986">
              <w:rPr>
                <w:sz w:val="22"/>
                <w:szCs w:val="22"/>
              </w:rPr>
              <w:t xml:space="preserve"> the Internet of Things and other advanced spectrum-based services.  </w:t>
            </w:r>
          </w:p>
          <w:p w:rsidR="00BE1986" w:rsidP="00BE1986" w14:paraId="40A81D06" w14:textId="77777777">
            <w:pPr>
              <w:rPr>
                <w:sz w:val="22"/>
                <w:szCs w:val="22"/>
              </w:rPr>
            </w:pPr>
          </w:p>
          <w:p w:rsidR="00BE1986" w:rsidP="00BE1986" w14:paraId="0C6E3F22" w14:textId="4040F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100525">
              <w:rPr>
                <w:sz w:val="22"/>
                <w:szCs w:val="22"/>
              </w:rPr>
              <w:t xml:space="preserve">This is a banner day for American leadership in 5G and </w:t>
            </w:r>
            <w:r w:rsidR="00D44715">
              <w:rPr>
                <w:sz w:val="22"/>
                <w:szCs w:val="22"/>
              </w:rPr>
              <w:t xml:space="preserve">for </w:t>
            </w:r>
            <w:r w:rsidR="00100525">
              <w:rPr>
                <w:sz w:val="22"/>
                <w:szCs w:val="22"/>
              </w:rPr>
              <w:t xml:space="preserve">American consumers.  </w:t>
            </w:r>
            <w:r w:rsidR="00F8555D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3.5 GHz auction has concluded</w:t>
            </w:r>
            <w:r w:rsidR="005178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</w:t>
            </w:r>
            <w:r w:rsidR="00714B08">
              <w:rPr>
                <w:sz w:val="22"/>
                <w:szCs w:val="22"/>
              </w:rPr>
              <w:t xml:space="preserve"> I can say unequivocally: </w:t>
            </w:r>
            <w:r w:rsidR="002978C0">
              <w:rPr>
                <w:sz w:val="22"/>
                <w:szCs w:val="22"/>
              </w:rPr>
              <w:t xml:space="preserve"> I</w:t>
            </w:r>
            <w:r w:rsidR="00714B0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was a resounding success,” said FCC Chairman Ajit Pai.  “</w:t>
            </w:r>
            <w:r w:rsidR="0021022B">
              <w:rPr>
                <w:sz w:val="22"/>
                <w:szCs w:val="22"/>
              </w:rPr>
              <w:t xml:space="preserve">The strong demand for </w:t>
            </w:r>
            <w:r w:rsidR="00490F0E">
              <w:rPr>
                <w:sz w:val="22"/>
                <w:szCs w:val="22"/>
              </w:rPr>
              <w:t xml:space="preserve">licenses </w:t>
            </w:r>
            <w:r w:rsidR="00F8555D">
              <w:rPr>
                <w:sz w:val="22"/>
                <w:szCs w:val="22"/>
              </w:rPr>
              <w:t xml:space="preserve">was the direct result of </w:t>
            </w:r>
            <w:r w:rsidR="00100525">
              <w:rPr>
                <w:sz w:val="22"/>
                <w:szCs w:val="22"/>
              </w:rPr>
              <w:t xml:space="preserve">this Commission’s </w:t>
            </w:r>
            <w:r w:rsidR="00F8555D">
              <w:rPr>
                <w:sz w:val="22"/>
                <w:szCs w:val="22"/>
              </w:rPr>
              <w:t xml:space="preserve">reforms </w:t>
            </w:r>
            <w:r w:rsidR="00666DCF">
              <w:rPr>
                <w:sz w:val="22"/>
                <w:szCs w:val="22"/>
              </w:rPr>
              <w:t>to the rules for the 3.5 GHz band</w:t>
            </w:r>
            <w:r w:rsidR="00100525">
              <w:rPr>
                <w:sz w:val="22"/>
                <w:szCs w:val="22"/>
              </w:rPr>
              <w:t>—</w:t>
            </w:r>
            <w:r w:rsidR="00C040BA">
              <w:rPr>
                <w:sz w:val="22"/>
                <w:szCs w:val="22"/>
              </w:rPr>
              <w:t xml:space="preserve">reforms that would not have been possible without the leadership and hard work of my colleague, Commissioner Mike O’Rielly.  </w:t>
            </w:r>
            <w:r w:rsidR="00EC4397">
              <w:rPr>
                <w:sz w:val="22"/>
                <w:szCs w:val="22"/>
              </w:rPr>
              <w:t xml:space="preserve">This auction </w:t>
            </w:r>
            <w:r w:rsidR="00DE11E0">
              <w:rPr>
                <w:sz w:val="22"/>
                <w:szCs w:val="22"/>
              </w:rPr>
              <w:t>has been a</w:t>
            </w:r>
            <w:r>
              <w:rPr>
                <w:sz w:val="22"/>
                <w:szCs w:val="22"/>
              </w:rPr>
              <w:t xml:space="preserve"> key part of our 5G FAST Plan and our </w:t>
            </w:r>
            <w:r w:rsidR="00714B08">
              <w:rPr>
                <w:sz w:val="22"/>
                <w:szCs w:val="22"/>
              </w:rPr>
              <w:t>ongoing</w:t>
            </w:r>
            <w:r>
              <w:rPr>
                <w:sz w:val="22"/>
                <w:szCs w:val="22"/>
              </w:rPr>
              <w:t xml:space="preserve"> push to </w:t>
            </w:r>
            <w:r w:rsidR="00DE11E0">
              <w:rPr>
                <w:sz w:val="22"/>
                <w:szCs w:val="22"/>
              </w:rPr>
              <w:t xml:space="preserve">make more </w:t>
            </w:r>
            <w:r w:rsidR="003D12AA">
              <w:rPr>
                <w:sz w:val="22"/>
                <w:szCs w:val="22"/>
              </w:rPr>
              <w:t xml:space="preserve">mid-band </w:t>
            </w:r>
            <w:r>
              <w:rPr>
                <w:sz w:val="22"/>
                <w:szCs w:val="22"/>
              </w:rPr>
              <w:t xml:space="preserve">spectrum </w:t>
            </w:r>
            <w:r w:rsidR="00DE11E0">
              <w:rPr>
                <w:sz w:val="22"/>
                <w:szCs w:val="22"/>
              </w:rPr>
              <w:t>available</w:t>
            </w:r>
            <w:r>
              <w:rPr>
                <w:sz w:val="22"/>
                <w:szCs w:val="22"/>
              </w:rPr>
              <w:t xml:space="preserve"> for 5G</w:t>
            </w:r>
            <w:r w:rsidR="003D12AA">
              <w:rPr>
                <w:sz w:val="22"/>
                <w:szCs w:val="22"/>
              </w:rPr>
              <w:t>.  I look forward to th</w:t>
            </w:r>
            <w:r w:rsidR="00576351">
              <w:rPr>
                <w:sz w:val="22"/>
                <w:szCs w:val="22"/>
              </w:rPr>
              <w:t xml:space="preserve">is important spectrum being </w:t>
            </w:r>
            <w:r w:rsidR="00576351">
              <w:rPr>
                <w:sz w:val="22"/>
                <w:szCs w:val="22"/>
              </w:rPr>
              <w:t>put to use</w:t>
            </w:r>
            <w:r w:rsidR="00576351">
              <w:rPr>
                <w:sz w:val="22"/>
                <w:szCs w:val="22"/>
              </w:rPr>
              <w:t xml:space="preserve"> quickly to provide service to the American people</w:t>
            </w:r>
            <w:r>
              <w:rPr>
                <w:sz w:val="22"/>
                <w:szCs w:val="22"/>
              </w:rPr>
              <w:t>.</w:t>
            </w:r>
            <w:r w:rsidR="00742F06">
              <w:rPr>
                <w:sz w:val="22"/>
                <w:szCs w:val="22"/>
              </w:rPr>
              <w:t xml:space="preserve">  And I look forward to the Commission </w:t>
            </w:r>
            <w:r w:rsidR="003C3004">
              <w:rPr>
                <w:sz w:val="22"/>
                <w:szCs w:val="22"/>
              </w:rPr>
              <w:t xml:space="preserve">making available 280 </w:t>
            </w:r>
            <w:r w:rsidR="00682539">
              <w:rPr>
                <w:sz w:val="22"/>
                <w:szCs w:val="22"/>
              </w:rPr>
              <w:t xml:space="preserve">more </w:t>
            </w:r>
            <w:r w:rsidR="003C3004">
              <w:rPr>
                <w:sz w:val="22"/>
                <w:szCs w:val="22"/>
              </w:rPr>
              <w:t>megahertz of mid-band spectrum for 5G in the C-band auction beginning on December 8.</w:t>
            </w:r>
            <w:r>
              <w:rPr>
                <w:sz w:val="22"/>
                <w:szCs w:val="22"/>
              </w:rPr>
              <w:t>”</w:t>
            </w:r>
          </w:p>
          <w:p w:rsidR="00BE1986" w:rsidRPr="00BE1986" w:rsidP="00BE1986" w14:paraId="75263601" w14:textId="77777777">
            <w:pPr>
              <w:rPr>
                <w:sz w:val="22"/>
                <w:szCs w:val="22"/>
              </w:rPr>
            </w:pPr>
          </w:p>
          <w:p w:rsidR="00BD19E8" w14:paraId="033FAE3E" w14:textId="4D557BC5">
            <w:pPr>
              <w:rPr>
                <w:sz w:val="22"/>
                <w:szCs w:val="22"/>
              </w:rPr>
            </w:pPr>
            <w:r w:rsidRPr="00DA730E">
              <w:rPr>
                <w:sz w:val="22"/>
                <w:szCs w:val="22"/>
              </w:rPr>
              <w:t>Bidding in the auction of 70 megahertz of Priority Access Licenses (PALs) in the 3550-3650 MHz band (Auction 105) concluded today following round 76.  Gross proceeds reached $4,585,663,345, and bidders won 20</w:t>
            </w:r>
            <w:r w:rsidR="001D6FE9">
              <w:rPr>
                <w:sz w:val="22"/>
                <w:szCs w:val="22"/>
              </w:rPr>
              <w:t>,</w:t>
            </w:r>
            <w:r w:rsidRPr="00DA730E">
              <w:rPr>
                <w:sz w:val="22"/>
                <w:szCs w:val="22"/>
              </w:rPr>
              <w:t>625 of 22</w:t>
            </w:r>
            <w:r w:rsidR="001D6FE9">
              <w:rPr>
                <w:sz w:val="22"/>
                <w:szCs w:val="22"/>
              </w:rPr>
              <w:t>,</w:t>
            </w:r>
            <w:r w:rsidRPr="00DA730E">
              <w:rPr>
                <w:sz w:val="22"/>
                <w:szCs w:val="22"/>
              </w:rPr>
              <w:t>631</w:t>
            </w:r>
            <w:r w:rsidR="001D6FE9">
              <w:rPr>
                <w:sz w:val="22"/>
                <w:szCs w:val="22"/>
              </w:rPr>
              <w:t>,</w:t>
            </w:r>
            <w:r w:rsidRPr="00DA730E">
              <w:rPr>
                <w:sz w:val="22"/>
                <w:szCs w:val="22"/>
              </w:rPr>
              <w:t xml:space="preserve"> or more than 91.1%, of available licenses.</w:t>
            </w:r>
            <w:r w:rsidRPr="00BE1986" w:rsidR="00BE1986">
              <w:rPr>
                <w:sz w:val="22"/>
                <w:szCs w:val="22"/>
              </w:rPr>
              <w:t xml:space="preserve"> </w:t>
            </w:r>
            <w:r w:rsidR="00DF2D62">
              <w:rPr>
                <w:sz w:val="22"/>
                <w:szCs w:val="22"/>
              </w:rPr>
              <w:t xml:space="preserve"> </w:t>
            </w:r>
            <w:r w:rsidRPr="00BE1986" w:rsidR="00BE1986">
              <w:rPr>
                <w:sz w:val="22"/>
                <w:szCs w:val="22"/>
              </w:rPr>
              <w:t>The FCC will release a public notice in a few days providing detailed auction results</w:t>
            </w:r>
            <w:r w:rsidR="00883B1E">
              <w:rPr>
                <w:sz w:val="22"/>
                <w:szCs w:val="22"/>
              </w:rPr>
              <w:t xml:space="preserve">, including the names of </w:t>
            </w:r>
            <w:r w:rsidRPr="00BE1986" w:rsidR="00BE1986">
              <w:rPr>
                <w:sz w:val="22"/>
                <w:szCs w:val="22"/>
              </w:rPr>
              <w:t>Auction 105 winning bidders</w:t>
            </w:r>
            <w:r w:rsidR="00883B1E">
              <w:rPr>
                <w:sz w:val="22"/>
                <w:szCs w:val="22"/>
              </w:rPr>
              <w:t xml:space="preserve">, and </w:t>
            </w:r>
            <w:r w:rsidR="00B3404C">
              <w:rPr>
                <w:sz w:val="22"/>
                <w:szCs w:val="22"/>
              </w:rPr>
              <w:t>announcing</w:t>
            </w:r>
            <w:r w:rsidRPr="00BE1986" w:rsidR="00BE1986">
              <w:rPr>
                <w:sz w:val="22"/>
                <w:szCs w:val="22"/>
              </w:rPr>
              <w:t xml:space="preserve"> deadlines for payments and the filing of long-form applications, as well as other post-auction procedures needed for the prompt issuance of licenses.</w:t>
            </w:r>
            <w:r w:rsidR="00714B08">
              <w:rPr>
                <w:sz w:val="22"/>
                <w:szCs w:val="22"/>
              </w:rPr>
              <w:t xml:space="preserve">  That information</w:t>
            </w:r>
            <w:r w:rsidR="001D6FE9">
              <w:rPr>
                <w:sz w:val="22"/>
                <w:szCs w:val="22"/>
              </w:rPr>
              <w:t>,</w:t>
            </w:r>
            <w:r w:rsidR="00714B08">
              <w:rPr>
                <w:sz w:val="22"/>
                <w:szCs w:val="22"/>
              </w:rPr>
              <w:t xml:space="preserve"> as well as other information about </w:t>
            </w:r>
            <w:r w:rsidRPr="00BE1986" w:rsidR="00BE1986">
              <w:rPr>
                <w:sz w:val="22"/>
                <w:szCs w:val="22"/>
              </w:rPr>
              <w:t xml:space="preserve">Auction 105, </w:t>
            </w:r>
            <w:r w:rsidR="00714B08">
              <w:rPr>
                <w:sz w:val="22"/>
                <w:szCs w:val="22"/>
              </w:rPr>
              <w:t>will be available at:</w:t>
            </w:r>
            <w:r w:rsidRPr="00BE1986" w:rsidR="00BE1986">
              <w:rPr>
                <w:sz w:val="22"/>
                <w:szCs w:val="22"/>
              </w:rPr>
              <w:t xml:space="preserve"> </w:t>
            </w:r>
            <w:hyperlink r:id="rId5" w:history="1">
              <w:r w:rsidRPr="00A360C0" w:rsidR="00B47CCB">
                <w:rPr>
                  <w:rStyle w:val="Hyperlink"/>
                  <w:sz w:val="22"/>
                  <w:szCs w:val="22"/>
                </w:rPr>
                <w:t>https://www.fcc.gov/auction/105</w:t>
              </w:r>
            </w:hyperlink>
            <w:r w:rsidRPr="00BE1986" w:rsidR="00BE1986">
              <w:rPr>
                <w:sz w:val="22"/>
                <w:szCs w:val="22"/>
              </w:rPr>
              <w:t>.</w:t>
            </w:r>
            <w:r w:rsidR="00B47CCB">
              <w:rPr>
                <w:sz w:val="22"/>
                <w:szCs w:val="22"/>
              </w:rPr>
              <w:t xml:space="preserve"> </w:t>
            </w:r>
            <w:r w:rsidRPr="00BE1986" w:rsidR="00BE1986">
              <w:rPr>
                <w:sz w:val="22"/>
                <w:szCs w:val="22"/>
              </w:rPr>
              <w:t xml:space="preserve"> </w:t>
            </w:r>
            <w:r w:rsidR="00B47CCB">
              <w:rPr>
                <w:sz w:val="22"/>
                <w:szCs w:val="22"/>
              </w:rPr>
              <w:t xml:space="preserve"> </w:t>
            </w:r>
          </w:p>
          <w:p w:rsidR="00BE1986" w:rsidRPr="002E165B" w:rsidP="00BE1986" w14:paraId="3D0C256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6032EE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32ACF33" w14:textId="25A59AD1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C5BA05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223B22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425AE44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0525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3403"/>
    <w:rsid w:val="001865A9"/>
    <w:rsid w:val="00187DB2"/>
    <w:rsid w:val="001B20BB"/>
    <w:rsid w:val="001C4370"/>
    <w:rsid w:val="001D3779"/>
    <w:rsid w:val="001D6FE9"/>
    <w:rsid w:val="001F0469"/>
    <w:rsid w:val="00203A98"/>
    <w:rsid w:val="00206EDD"/>
    <w:rsid w:val="0021022B"/>
    <w:rsid w:val="0021247E"/>
    <w:rsid w:val="002146F6"/>
    <w:rsid w:val="00230D3D"/>
    <w:rsid w:val="00231C32"/>
    <w:rsid w:val="00240345"/>
    <w:rsid w:val="002421F0"/>
    <w:rsid w:val="00247274"/>
    <w:rsid w:val="00266966"/>
    <w:rsid w:val="00273304"/>
    <w:rsid w:val="00285C36"/>
    <w:rsid w:val="00294C0C"/>
    <w:rsid w:val="002978C0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4F32"/>
    <w:rsid w:val="00347716"/>
    <w:rsid w:val="003506E1"/>
    <w:rsid w:val="003727E3"/>
    <w:rsid w:val="00385A93"/>
    <w:rsid w:val="003910F1"/>
    <w:rsid w:val="003C3004"/>
    <w:rsid w:val="003D12AA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6FBE"/>
    <w:rsid w:val="0045781B"/>
    <w:rsid w:val="00473E9C"/>
    <w:rsid w:val="00480099"/>
    <w:rsid w:val="00490F0E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178E4"/>
    <w:rsid w:val="00545DAE"/>
    <w:rsid w:val="00571B83"/>
    <w:rsid w:val="00575A00"/>
    <w:rsid w:val="00576351"/>
    <w:rsid w:val="00586417"/>
    <w:rsid w:val="0058673C"/>
    <w:rsid w:val="005A7972"/>
    <w:rsid w:val="005B17E7"/>
    <w:rsid w:val="005B2643"/>
    <w:rsid w:val="005C0891"/>
    <w:rsid w:val="005D17FD"/>
    <w:rsid w:val="005E4B9E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6DCF"/>
    <w:rsid w:val="00674C86"/>
    <w:rsid w:val="0068015E"/>
    <w:rsid w:val="00682539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4B08"/>
    <w:rsid w:val="007167DD"/>
    <w:rsid w:val="0072478B"/>
    <w:rsid w:val="0073414D"/>
    <w:rsid w:val="00742F06"/>
    <w:rsid w:val="007475A1"/>
    <w:rsid w:val="0075235E"/>
    <w:rsid w:val="007528A5"/>
    <w:rsid w:val="00765BBC"/>
    <w:rsid w:val="007732CC"/>
    <w:rsid w:val="00774079"/>
    <w:rsid w:val="0077752B"/>
    <w:rsid w:val="00793D6F"/>
    <w:rsid w:val="00794090"/>
    <w:rsid w:val="007A44F8"/>
    <w:rsid w:val="007B4CED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83B1E"/>
    <w:rsid w:val="008960E4"/>
    <w:rsid w:val="008A3940"/>
    <w:rsid w:val="008B0D7B"/>
    <w:rsid w:val="008B13C9"/>
    <w:rsid w:val="008C248C"/>
    <w:rsid w:val="008C5432"/>
    <w:rsid w:val="008C7BF1"/>
    <w:rsid w:val="008D00D6"/>
    <w:rsid w:val="008D1E7F"/>
    <w:rsid w:val="008D4D00"/>
    <w:rsid w:val="008D4E5E"/>
    <w:rsid w:val="008D7ABD"/>
    <w:rsid w:val="008E55A2"/>
    <w:rsid w:val="008F1609"/>
    <w:rsid w:val="008F78D8"/>
    <w:rsid w:val="00931EDF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360C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3C72"/>
    <w:rsid w:val="00AC4E0E"/>
    <w:rsid w:val="00AC517B"/>
    <w:rsid w:val="00AD0D19"/>
    <w:rsid w:val="00AD2447"/>
    <w:rsid w:val="00AD4184"/>
    <w:rsid w:val="00AF051B"/>
    <w:rsid w:val="00B037A2"/>
    <w:rsid w:val="00B31870"/>
    <w:rsid w:val="00B320B8"/>
    <w:rsid w:val="00B3404C"/>
    <w:rsid w:val="00B35EE2"/>
    <w:rsid w:val="00B36DEF"/>
    <w:rsid w:val="00B47CCB"/>
    <w:rsid w:val="00B516F1"/>
    <w:rsid w:val="00B54834"/>
    <w:rsid w:val="00B57131"/>
    <w:rsid w:val="00B610C0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1986"/>
    <w:rsid w:val="00C040BA"/>
    <w:rsid w:val="00C23F02"/>
    <w:rsid w:val="00C31ED8"/>
    <w:rsid w:val="00C432E4"/>
    <w:rsid w:val="00C70C26"/>
    <w:rsid w:val="00C72001"/>
    <w:rsid w:val="00C772B7"/>
    <w:rsid w:val="00C80347"/>
    <w:rsid w:val="00CB24D2"/>
    <w:rsid w:val="00CB6AA3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16D74"/>
    <w:rsid w:val="00D22596"/>
    <w:rsid w:val="00D22691"/>
    <w:rsid w:val="00D24C3D"/>
    <w:rsid w:val="00D44715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30E"/>
    <w:rsid w:val="00DA7B44"/>
    <w:rsid w:val="00DB2667"/>
    <w:rsid w:val="00DB67B7"/>
    <w:rsid w:val="00DC15A9"/>
    <w:rsid w:val="00DC40AA"/>
    <w:rsid w:val="00DC5D5E"/>
    <w:rsid w:val="00DD1750"/>
    <w:rsid w:val="00DE11E0"/>
    <w:rsid w:val="00DF2D62"/>
    <w:rsid w:val="00E330F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1A9"/>
    <w:rsid w:val="00E94CD9"/>
    <w:rsid w:val="00EA1A76"/>
    <w:rsid w:val="00EA290B"/>
    <w:rsid w:val="00EA477A"/>
    <w:rsid w:val="00EC4397"/>
    <w:rsid w:val="00EE0E90"/>
    <w:rsid w:val="00EF3BCA"/>
    <w:rsid w:val="00EF729B"/>
    <w:rsid w:val="00F01B0D"/>
    <w:rsid w:val="00F1238F"/>
    <w:rsid w:val="00F16485"/>
    <w:rsid w:val="00F228ED"/>
    <w:rsid w:val="00F263BA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555D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FD6A0B5-1C3E-4B10-9855-1739E1F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17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7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78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7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105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