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73ABE" w:rsidP="00D73ABE" w14:paraId="5FC16CFF" w14:textId="77777777">
      <w:pPr>
        <w:rPr>
          <w:rFonts w:ascii="Times New Roman" w:eastAsia="Times New Roman" w:hAnsi="Times New Roman" w:cs="Times New Roman"/>
          <w:b/>
          <w:bCs/>
          <w:sz w:val="24"/>
          <w:szCs w:val="24"/>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33410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r w:rsidRPr="00D73ABE">
        <w:rPr>
          <w:rFonts w:ascii="Times New Roman" w:eastAsia="Times New Roman" w:hAnsi="Times New Roman" w:cs="Times New Roman"/>
          <w:b/>
          <w:bCs/>
          <w:sz w:val="24"/>
          <w:szCs w:val="24"/>
        </w:rPr>
        <w:t xml:space="preserve"> </w:t>
      </w:r>
    </w:p>
    <w:p w:rsidR="00D73ABE" w:rsidP="00D73ABE" w14:paraId="234097FE" w14:textId="77777777">
      <w:pPr>
        <w:rPr>
          <w:rFonts w:ascii="Times New Roman" w:eastAsia="Times New Roman" w:hAnsi="Times New Roman" w:cs="Times New Roman"/>
          <w:b/>
          <w:bCs/>
          <w:sz w:val="24"/>
          <w:szCs w:val="24"/>
        </w:rPr>
      </w:pPr>
    </w:p>
    <w:p w:rsidR="00D73ABE" w:rsidRPr="00B71D6F" w:rsidP="00D73ABE" w14:paraId="0379AABC" w14:textId="1A7F5DDD">
      <w:r w:rsidRPr="661FB6F9">
        <w:rPr>
          <w:rFonts w:ascii="Times New Roman" w:eastAsia="Times New Roman" w:hAnsi="Times New Roman" w:cs="Times New Roman"/>
          <w:b/>
          <w:bCs/>
          <w:sz w:val="24"/>
          <w:szCs w:val="24"/>
        </w:rPr>
        <w:t>Media Contact:</w:t>
      </w:r>
    </w:p>
    <w:p w:rsidR="00D73ABE" w:rsidP="00D73ABE" w14:paraId="6D97963B"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Alisa Valentin, (202) 418-2500</w:t>
      </w:r>
    </w:p>
    <w:p w:rsidR="00D73ABE" w:rsidRPr="00B71D6F" w:rsidP="00D73ABE" w14:paraId="6B6B4E8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Alisa.Valentin@fcc.gov</w:t>
      </w:r>
    </w:p>
    <w:p w:rsidR="00D73ABE" w:rsidP="00D73ABE" w14:paraId="0EB00C2D" w14:textId="77777777">
      <w:r w:rsidRPr="661FB6F9">
        <w:rPr>
          <w:rFonts w:ascii="Times New Roman" w:eastAsia="Times New Roman" w:hAnsi="Times New Roman" w:cs="Times New Roman"/>
          <w:b/>
          <w:bCs/>
          <w:sz w:val="24"/>
          <w:szCs w:val="24"/>
        </w:rPr>
        <w:t>For Immediate Release</w:t>
      </w:r>
    </w:p>
    <w:p w:rsidR="00D73ABE" w:rsidP="00D73ABE" w14:paraId="28328DF9" w14:textId="12CFD552">
      <w:pPr>
        <w:pStyle w:val="NormalWeb"/>
        <w:jc w:val="center"/>
        <w:rPr>
          <w:rFonts w:ascii="Times New Roman" w:hAnsi="Times New Roman" w:cs="Times New Roman"/>
          <w:b/>
          <w:bCs/>
          <w:color w:val="000000"/>
          <w:sz w:val="24"/>
          <w:szCs w:val="24"/>
        </w:rPr>
      </w:pPr>
    </w:p>
    <w:p w:rsidR="00D73ABE" w:rsidP="00B71D6F" w14:paraId="689E5C94" w14:textId="77777777">
      <w:pPr>
        <w:pStyle w:val="NormalWeb"/>
        <w:jc w:val="center"/>
        <w:rPr>
          <w:rFonts w:ascii="Times New Roman" w:hAnsi="Times New Roman" w:cs="Times New Roman"/>
          <w:b/>
          <w:bCs/>
          <w:color w:val="000000"/>
          <w:sz w:val="24"/>
          <w:szCs w:val="24"/>
        </w:rPr>
      </w:pPr>
    </w:p>
    <w:p w:rsidR="00B71D6F" w:rsidP="00B71D6F" w14:paraId="59503195" w14:textId="49980902">
      <w:pPr>
        <w:pStyle w:val="NormalWeb"/>
        <w:jc w:val="center"/>
        <w:rPr>
          <w:rFonts w:ascii="Arial" w:hAnsi="Arial" w:cs="Arial"/>
          <w:color w:val="000000"/>
          <w:sz w:val="24"/>
          <w:szCs w:val="24"/>
        </w:rPr>
      </w:pPr>
      <w:r>
        <w:rPr>
          <w:rFonts w:ascii="Times New Roman" w:hAnsi="Times New Roman" w:cs="Times New Roman"/>
          <w:b/>
          <w:bCs/>
          <w:color w:val="000000"/>
          <w:sz w:val="24"/>
          <w:szCs w:val="24"/>
        </w:rPr>
        <w:t>COMMISSIONER STARKS ISSUES STATEMENT ON </w:t>
      </w:r>
    </w:p>
    <w:p w:rsidR="00B71D6F" w:rsidP="00B71D6F" w14:paraId="748B0EF9" w14:textId="77777777">
      <w:pPr>
        <w:pStyle w:val="NormalWeb"/>
        <w:jc w:val="center"/>
        <w:rPr>
          <w:rFonts w:ascii="Arial" w:hAnsi="Arial" w:cs="Arial"/>
          <w:color w:val="000000"/>
          <w:sz w:val="24"/>
          <w:szCs w:val="24"/>
        </w:rPr>
      </w:pPr>
      <w:r>
        <w:rPr>
          <w:rFonts w:ascii="Times New Roman" w:hAnsi="Times New Roman" w:cs="Times New Roman"/>
          <w:b/>
          <w:bCs/>
          <w:color w:val="000000"/>
          <w:sz w:val="24"/>
          <w:szCs w:val="24"/>
        </w:rPr>
        <w:t>FCC’S EARLY CAREER STAFF DIVERSITY INITIATIVE</w:t>
      </w:r>
    </w:p>
    <w:p w:rsidR="00B71D6F" w:rsidP="00B71D6F" w14:paraId="15CA4B3D" w14:textId="77777777">
      <w:pPr>
        <w:rPr>
          <w:rFonts w:ascii="Arial" w:eastAsia="Times New Roman" w:hAnsi="Arial" w:cs="Arial"/>
          <w:color w:val="000000"/>
          <w:sz w:val="24"/>
          <w:szCs w:val="24"/>
        </w:rPr>
      </w:pPr>
    </w:p>
    <w:p w:rsidR="00B71D6F" w:rsidP="00B71D6F" w14:paraId="0CB5227A" w14:textId="76A37E29">
      <w:pPr>
        <w:pStyle w:val="NormalWeb"/>
        <w:rPr>
          <w:rFonts w:ascii="Arial" w:hAnsi="Arial" w:cs="Arial"/>
          <w:color w:val="000000"/>
          <w:sz w:val="24"/>
          <w:szCs w:val="24"/>
        </w:rPr>
      </w:pPr>
      <w:r>
        <w:rPr>
          <w:rFonts w:ascii="Times New Roman" w:hAnsi="Times New Roman" w:cs="Times New Roman"/>
          <w:color w:val="000000"/>
          <w:sz w:val="24"/>
          <w:szCs w:val="24"/>
        </w:rPr>
        <w:t xml:space="preserve">WASHINGTON, September </w:t>
      </w:r>
      <w:r w:rsidR="00D73ABE">
        <w:rPr>
          <w:rFonts w:ascii="Times New Roman" w:hAnsi="Times New Roman" w:cs="Times New Roman"/>
          <w:color w:val="000000"/>
          <w:sz w:val="24"/>
          <w:szCs w:val="24"/>
        </w:rPr>
        <w:t>10</w:t>
      </w:r>
      <w:r>
        <w:rPr>
          <w:rFonts w:ascii="Times New Roman" w:hAnsi="Times New Roman" w:cs="Times New Roman"/>
          <w:color w:val="000000"/>
          <w:sz w:val="24"/>
          <w:szCs w:val="24"/>
        </w:rPr>
        <w:t>, 2020</w:t>
      </w:r>
      <w:r w:rsidRPr="0021087D" w:rsidR="0021087D">
        <w:rPr>
          <w:rFonts w:ascii="Times New Roman" w:hAnsi="Times New Roman" w:cs="Times New Roman"/>
          <w:color w:val="000000"/>
          <w:sz w:val="24"/>
          <w:szCs w:val="24"/>
        </w:rPr>
        <w:t xml:space="preserve"> </w:t>
      </w:r>
      <w:r w:rsidRPr="0021087D" w:rsidR="0021087D">
        <w:rPr>
          <w:rFonts w:ascii="Times New Roman" w:hAnsi="Times New Roman" w:cs="Times New Roman"/>
          <w:i/>
          <w:iCs/>
          <w:color w:val="4A4A4A"/>
          <w:sz w:val="24"/>
          <w:szCs w:val="24"/>
          <w:shd w:val="clear" w:color="auto" w:fill="FFFFFF"/>
        </w:rPr>
        <w:t>—</w:t>
      </w:r>
      <w:r w:rsidR="00D73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Commissioner Starks has issued the following statement on the </w:t>
      </w:r>
      <w:r w:rsidR="0021087D">
        <w:rPr>
          <w:rFonts w:ascii="Times New Roman" w:hAnsi="Times New Roman" w:cs="Times New Roman"/>
          <w:color w:val="000000"/>
          <w:sz w:val="24"/>
          <w:szCs w:val="24"/>
        </w:rPr>
        <w:t xml:space="preserve">Commission’s </w:t>
      </w:r>
      <w:r>
        <w:rPr>
          <w:rFonts w:ascii="Times New Roman" w:eastAsia="Times New Roman" w:hAnsi="Times New Roman" w:cs="Times New Roman"/>
          <w:sz w:val="24"/>
          <w:szCs w:val="24"/>
        </w:rPr>
        <w:t>Early Career Staff Diversity</w:t>
      </w:r>
      <w:r w:rsidRPr="661FB6F9">
        <w:rPr>
          <w:rFonts w:ascii="Times New Roman" w:eastAsia="Times New Roman" w:hAnsi="Times New Roman" w:cs="Times New Roman"/>
          <w:sz w:val="24"/>
          <w:szCs w:val="24"/>
        </w:rPr>
        <w:t xml:space="preserve"> Initiative</w:t>
      </w:r>
      <w:r w:rsidR="0021087D">
        <w:rPr>
          <w:rFonts w:ascii="Times New Roman" w:eastAsia="Times New Roman" w:hAnsi="Times New Roman" w:cs="Times New Roman"/>
          <w:sz w:val="24"/>
          <w:szCs w:val="24"/>
        </w:rPr>
        <w:t>:</w:t>
      </w:r>
    </w:p>
    <w:p w:rsidR="00B71D6F" w:rsidP="00B71D6F" w14:paraId="1BF86875" w14:textId="77777777">
      <w:pPr>
        <w:rPr>
          <w:rFonts w:ascii="Arial" w:eastAsia="Times New Roman" w:hAnsi="Arial" w:cs="Arial"/>
          <w:color w:val="000000"/>
          <w:sz w:val="24"/>
          <w:szCs w:val="24"/>
        </w:rPr>
      </w:pPr>
    </w:p>
    <w:p w:rsidR="00B71D6F" w:rsidP="00B71D6F" w14:paraId="23CC0495" w14:textId="55369E5E">
      <w:pPr>
        <w:pStyle w:val="NormalWeb"/>
        <w:rPr>
          <w:rFonts w:ascii="Arial" w:hAnsi="Arial" w:cs="Arial"/>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Mary Church Terrell, racial justice and women’s rights activist, coined the popular phrase </w:t>
      </w:r>
      <w:r>
        <w:rPr>
          <w:rFonts w:ascii="Times New Roman" w:hAnsi="Times New Roman" w:cs="Times New Roman"/>
          <w:color w:val="000000"/>
          <w:sz w:val="24"/>
          <w:szCs w:val="24"/>
        </w:rPr>
        <w:t>‘</w:t>
      </w:r>
      <w:r>
        <w:rPr>
          <w:rFonts w:ascii="Times New Roman" w:hAnsi="Times New Roman" w:cs="Times New Roman"/>
          <w:color w:val="000000"/>
          <w:sz w:val="24"/>
          <w:szCs w:val="24"/>
        </w:rPr>
        <w:t>lifting as we climb.</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t>
      </w:r>
      <w:r w:rsidR="009605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Black Commissioner at the FCC, I believe my responsibility is to do just that.  Throughout my time at the Commission, I have been committed to advocating for equity in the policies we implement.  And in the wake of </w:t>
      </w:r>
      <w:r w:rsidR="00D8511E">
        <w:rPr>
          <w:rFonts w:ascii="Times New Roman" w:hAnsi="Times New Roman" w:cs="Times New Roman"/>
          <w:color w:val="000000"/>
          <w:sz w:val="24"/>
          <w:szCs w:val="24"/>
        </w:rPr>
        <w:t xml:space="preserve">the larger </w:t>
      </w:r>
      <w:r>
        <w:rPr>
          <w:rFonts w:ascii="Times New Roman" w:hAnsi="Times New Roman" w:cs="Times New Roman"/>
          <w:color w:val="000000"/>
          <w:sz w:val="24"/>
          <w:szCs w:val="24"/>
        </w:rPr>
        <w:t>movement</w:t>
      </w:r>
      <w:r w:rsidR="00742FBC">
        <w:rPr>
          <w:rFonts w:ascii="Times New Roman" w:hAnsi="Times New Roman" w:cs="Times New Roman"/>
          <w:color w:val="000000"/>
          <w:sz w:val="24"/>
          <w:szCs w:val="24"/>
        </w:rPr>
        <w:t xml:space="preserve"> for </w:t>
      </w:r>
      <w:r w:rsidR="00D8511E">
        <w:rPr>
          <w:rFonts w:ascii="Times New Roman" w:hAnsi="Times New Roman" w:cs="Times New Roman"/>
          <w:color w:val="000000"/>
          <w:sz w:val="24"/>
          <w:szCs w:val="24"/>
        </w:rPr>
        <w:t xml:space="preserve">racial </w:t>
      </w:r>
      <w:r w:rsidR="00742FBC">
        <w:rPr>
          <w:rFonts w:ascii="Times New Roman" w:hAnsi="Times New Roman" w:cs="Times New Roman"/>
          <w:color w:val="000000"/>
          <w:sz w:val="24"/>
          <w:szCs w:val="24"/>
        </w:rPr>
        <w:t>justice</w:t>
      </w:r>
      <w:r>
        <w:rPr>
          <w:rFonts w:ascii="Times New Roman" w:hAnsi="Times New Roman" w:cs="Times New Roman"/>
          <w:color w:val="000000"/>
          <w:sz w:val="24"/>
          <w:szCs w:val="24"/>
        </w:rPr>
        <w:t xml:space="preserve">, it is especially important for the Commission to </w:t>
      </w:r>
      <w:r w:rsidR="00D8511E">
        <w:rPr>
          <w:rFonts w:ascii="Times New Roman" w:hAnsi="Times New Roman" w:cs="Times New Roman"/>
          <w:color w:val="000000"/>
          <w:sz w:val="24"/>
          <w:szCs w:val="24"/>
        </w:rPr>
        <w:t xml:space="preserve">do its part to </w:t>
      </w:r>
      <w:r>
        <w:rPr>
          <w:rFonts w:ascii="Times New Roman" w:hAnsi="Times New Roman" w:cs="Times New Roman"/>
          <w:color w:val="000000"/>
          <w:sz w:val="24"/>
          <w:szCs w:val="24"/>
        </w:rPr>
        <w:t>advance policies that center our most marginalized and create opportunities internally for our agency to ensure we have more diverse voices at the table. </w:t>
      </w:r>
    </w:p>
    <w:p w:rsidR="00B71D6F" w:rsidP="00B71D6F" w14:paraId="64D884D2" w14:textId="77777777">
      <w:pPr>
        <w:rPr>
          <w:rFonts w:ascii="Arial" w:eastAsia="Times New Roman" w:hAnsi="Arial" w:cs="Arial"/>
          <w:color w:val="000000"/>
          <w:sz w:val="24"/>
          <w:szCs w:val="24"/>
        </w:rPr>
      </w:pPr>
    </w:p>
    <w:p w:rsidR="00B71D6F" w:rsidP="00B71D6F" w14:paraId="616C4B12" w14:textId="2671C554">
      <w:pPr>
        <w:pStyle w:val="NormalWeb"/>
        <w:rPr>
          <w:rFonts w:ascii="Arial" w:hAnsi="Arial" w:cs="Arial"/>
          <w:color w:val="000000"/>
          <w:sz w:val="24"/>
          <w:szCs w:val="24"/>
        </w:rPr>
      </w:pPr>
      <w:r>
        <w:rPr>
          <w:rFonts w:ascii="Times New Roman" w:hAnsi="Times New Roman" w:cs="Times New Roman"/>
          <w:color w:val="000000"/>
          <w:sz w:val="24"/>
          <w:szCs w:val="24"/>
        </w:rPr>
        <w:t xml:space="preserve">With the Commission’s Early Career Staff Diversity Initiative, there will now be a select group of paid internships offered at the FCC </w:t>
      </w:r>
      <w:r w:rsidR="009729CC">
        <w:rPr>
          <w:rFonts w:ascii="Times New Roman" w:hAnsi="Times New Roman" w:cs="Times New Roman"/>
          <w:color w:val="000000"/>
          <w:sz w:val="24"/>
          <w:szCs w:val="24"/>
        </w:rPr>
        <w:t>year-round</w:t>
      </w:r>
      <w:r>
        <w:rPr>
          <w:rFonts w:ascii="Times New Roman" w:hAnsi="Times New Roman" w:cs="Times New Roman"/>
          <w:color w:val="000000"/>
          <w:sz w:val="24"/>
          <w:szCs w:val="24"/>
        </w:rPr>
        <w:t xml:space="preserve">.  Therefore, our internship program, once out of reach for many, will now be an attainable opportunity for those who </w:t>
      </w:r>
      <w:r w:rsidR="00960566">
        <w:rPr>
          <w:rFonts w:ascii="Times New Roman" w:hAnsi="Times New Roman" w:cs="Times New Roman"/>
          <w:color w:val="000000"/>
          <w:sz w:val="24"/>
          <w:szCs w:val="24"/>
        </w:rPr>
        <w:t xml:space="preserve">otherwise </w:t>
      </w:r>
      <w:r>
        <w:rPr>
          <w:rFonts w:ascii="Times New Roman" w:hAnsi="Times New Roman" w:cs="Times New Roman"/>
          <w:color w:val="000000"/>
          <w:sz w:val="24"/>
          <w:szCs w:val="24"/>
        </w:rPr>
        <w:t>find themselves financially unable to work in Washington for the semester</w:t>
      </w:r>
      <w:r w:rsidR="001D2461">
        <w:rPr>
          <w:rFonts w:ascii="Times New Roman" w:hAnsi="Times New Roman" w:cs="Times New Roman"/>
          <w:color w:val="000000"/>
          <w:sz w:val="24"/>
          <w:szCs w:val="24"/>
        </w:rPr>
        <w:t xml:space="preserve"> or the summer</w:t>
      </w:r>
      <w:r>
        <w:rPr>
          <w:rFonts w:ascii="Times New Roman" w:hAnsi="Times New Roman" w:cs="Times New Roman"/>
          <w:color w:val="000000"/>
          <w:sz w:val="24"/>
          <w:szCs w:val="24"/>
        </w:rPr>
        <w:t>.  The time is now to usher in a diverse generation of policy advocates in the communications sector in order to create meaningful change</w:t>
      </w:r>
      <w:r w:rsidR="00590800">
        <w:rPr>
          <w:rFonts w:ascii="Times New Roman" w:hAnsi="Times New Roman" w:cs="Times New Roman"/>
          <w:color w:val="000000"/>
          <w:sz w:val="24"/>
          <w:szCs w:val="24"/>
        </w:rPr>
        <w:t xml:space="preserve"> for our shared future</w:t>
      </w:r>
      <w:r>
        <w:rPr>
          <w:rFonts w:ascii="Times New Roman" w:hAnsi="Times New Roman" w:cs="Times New Roman"/>
          <w:color w:val="000000"/>
          <w:sz w:val="24"/>
          <w:szCs w:val="24"/>
        </w:rPr>
        <w:t>.</w:t>
      </w:r>
    </w:p>
    <w:p w:rsidR="00B71D6F" w:rsidP="00B71D6F" w14:paraId="1288E921" w14:textId="77777777">
      <w:pPr>
        <w:rPr>
          <w:rFonts w:ascii="Arial" w:eastAsia="Times New Roman" w:hAnsi="Arial" w:cs="Arial"/>
          <w:color w:val="000000"/>
          <w:sz w:val="24"/>
          <w:szCs w:val="24"/>
        </w:rPr>
      </w:pPr>
    </w:p>
    <w:p w:rsidR="00B71D6F" w:rsidP="00B71D6F" w14:paraId="29644692" w14:textId="3FA7E488">
      <w:pPr>
        <w:pStyle w:val="NormalWeb"/>
        <w:rPr>
          <w:rFonts w:ascii="Arial" w:hAnsi="Arial" w:cs="Arial"/>
          <w:color w:val="000000"/>
          <w:sz w:val="24"/>
          <w:szCs w:val="24"/>
        </w:rPr>
      </w:pPr>
      <w:r>
        <w:rPr>
          <w:rFonts w:ascii="Times New Roman" w:hAnsi="Times New Roman" w:cs="Times New Roman"/>
          <w:color w:val="000000"/>
          <w:sz w:val="24"/>
          <w:szCs w:val="24"/>
        </w:rPr>
        <w:t>Additionally, I’m thrilled that the Commission will devote resources to increase recruitment from HBCUs and other Minority Serving Institutions for our internship and early career programs.  Half of my advisors are women of color and HBCU graduates</w:t>
      </w:r>
      <w:r w:rsidR="00960566">
        <w:rPr>
          <w:rFonts w:ascii="Times New Roman" w:hAnsi="Times New Roman" w:cs="Times New Roman"/>
          <w:color w:val="000000"/>
          <w:sz w:val="24"/>
          <w:szCs w:val="24"/>
        </w:rPr>
        <w:t>.  T</w:t>
      </w:r>
      <w:r>
        <w:rPr>
          <w:rFonts w:ascii="Times New Roman" w:hAnsi="Times New Roman" w:cs="Times New Roman"/>
          <w:color w:val="000000"/>
          <w:sz w:val="24"/>
          <w:szCs w:val="24"/>
        </w:rPr>
        <w:t>heir training at those institutions help</w:t>
      </w:r>
      <w:r w:rsidR="00960566">
        <w:rPr>
          <w:rFonts w:ascii="Times New Roman" w:hAnsi="Times New Roman" w:cs="Times New Roman"/>
          <w:color w:val="000000"/>
          <w:sz w:val="24"/>
          <w:szCs w:val="24"/>
        </w:rPr>
        <w:t>s to</w:t>
      </w:r>
      <w:r>
        <w:rPr>
          <w:rFonts w:ascii="Times New Roman" w:hAnsi="Times New Roman" w:cs="Times New Roman"/>
          <w:color w:val="000000"/>
          <w:sz w:val="24"/>
          <w:szCs w:val="24"/>
        </w:rPr>
        <w:t xml:space="preserve"> shape my policy agenda.  Just a few short months ago, I </w:t>
      </w:r>
      <w:r w:rsidR="00742FBC">
        <w:rPr>
          <w:rFonts w:ascii="Times New Roman" w:hAnsi="Times New Roman" w:cs="Times New Roman"/>
          <w:color w:val="000000"/>
          <w:sz w:val="24"/>
          <w:szCs w:val="24"/>
        </w:rPr>
        <w:t xml:space="preserve">hosted an HBCU Roundtable where I </w:t>
      </w:r>
      <w:r>
        <w:rPr>
          <w:rFonts w:ascii="Times New Roman" w:hAnsi="Times New Roman" w:cs="Times New Roman"/>
          <w:color w:val="000000"/>
          <w:sz w:val="24"/>
          <w:szCs w:val="24"/>
        </w:rPr>
        <w:t>heard from Presidents and leaders of HBCUs across the country</w:t>
      </w:r>
      <w:r w:rsidR="00742FB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our online audience was reminded of the rippling effects those institutions have on creating a just and equitable society.</w:t>
      </w:r>
      <w:r w:rsidR="00D76A62">
        <w:rPr>
          <w:rFonts w:ascii="Times New Roman" w:hAnsi="Times New Roman" w:cs="Times New Roman"/>
          <w:color w:val="000000"/>
          <w:sz w:val="24"/>
          <w:szCs w:val="24"/>
        </w:rPr>
        <w:t xml:space="preserve">  I also heard from these leaders a fierce desire to blaze new career pathways for their students, including in the tech and telecom sector.  </w:t>
      </w:r>
      <w:r>
        <w:rPr>
          <w:rFonts w:ascii="Times New Roman" w:hAnsi="Times New Roman" w:cs="Times New Roman"/>
          <w:color w:val="000000"/>
          <w:sz w:val="24"/>
          <w:szCs w:val="24"/>
        </w:rPr>
        <w:t> </w:t>
      </w:r>
    </w:p>
    <w:p w:rsidR="00B71D6F" w:rsidP="00B71D6F" w14:paraId="06F40FA2" w14:textId="77777777">
      <w:pPr>
        <w:rPr>
          <w:rFonts w:ascii="Arial" w:eastAsia="Times New Roman" w:hAnsi="Arial" w:cs="Arial"/>
          <w:color w:val="000000"/>
          <w:sz w:val="24"/>
          <w:szCs w:val="24"/>
        </w:rPr>
      </w:pPr>
    </w:p>
    <w:p w:rsidR="00B71D6F" w:rsidP="00B71D6F" w14:paraId="5C085CFE" w14:textId="02BBA2F5">
      <w:pPr>
        <w:pStyle w:val="NormalWeb"/>
        <w:rPr>
          <w:rFonts w:ascii="Arial" w:hAnsi="Arial" w:cs="Arial"/>
          <w:color w:val="000000"/>
          <w:sz w:val="24"/>
          <w:szCs w:val="24"/>
        </w:rPr>
      </w:pPr>
      <w:r>
        <w:rPr>
          <w:rFonts w:ascii="Times New Roman" w:hAnsi="Times New Roman" w:cs="Times New Roman"/>
          <w:color w:val="000000"/>
          <w:sz w:val="24"/>
          <w:szCs w:val="24"/>
        </w:rPr>
        <w:t xml:space="preserve">My </w:t>
      </w:r>
      <w:r>
        <w:rPr>
          <w:rFonts w:ascii="Times New Roman" w:hAnsi="Times New Roman" w:cs="Times New Roman"/>
          <w:color w:val="000000"/>
          <w:sz w:val="24"/>
          <w:szCs w:val="24"/>
        </w:rPr>
        <w:t xml:space="preserve">goal </w:t>
      </w:r>
      <w:r>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this initiative is for our communications sector to better reflect the diversity of people across the country.  We can’t produce effective communication policies if we don’t accurately account for the diversity of issues Americans face</w:t>
      </w:r>
      <w:r w:rsidR="00960566">
        <w:rPr>
          <w:rFonts w:ascii="Times New Roman" w:hAnsi="Times New Roman" w:cs="Times New Roman"/>
          <w:color w:val="000000"/>
          <w:sz w:val="24"/>
          <w:szCs w:val="24"/>
        </w:rPr>
        <w:t xml:space="preserve">, and realize that is part of our </w:t>
      </w:r>
      <w:r w:rsidR="001C0AD4">
        <w:rPr>
          <w:rFonts w:ascii="Times New Roman" w:hAnsi="Times New Roman" w:cs="Times New Roman"/>
          <w:color w:val="000000"/>
          <w:sz w:val="24"/>
          <w:szCs w:val="24"/>
        </w:rPr>
        <w:t xml:space="preserve">collective </w:t>
      </w:r>
      <w:r w:rsidR="00960566">
        <w:rPr>
          <w:rFonts w:ascii="Times New Roman" w:hAnsi="Times New Roman" w:cs="Times New Roman"/>
          <w:color w:val="000000"/>
          <w:sz w:val="24"/>
          <w:szCs w:val="24"/>
        </w:rPr>
        <w:t>strength</w:t>
      </w:r>
      <w:r>
        <w:rPr>
          <w:rFonts w:ascii="Times New Roman" w:hAnsi="Times New Roman" w:cs="Times New Roman"/>
          <w:color w:val="000000"/>
          <w:sz w:val="24"/>
          <w:szCs w:val="24"/>
        </w:rPr>
        <w:t>.</w:t>
      </w:r>
    </w:p>
    <w:p w:rsidR="0021087D" w:rsidP="00B71D6F" w14:paraId="36F0A128" w14:textId="77777777">
      <w:pPr>
        <w:rPr>
          <w:rFonts w:ascii="Arial" w:eastAsia="Times New Roman" w:hAnsi="Arial" w:cs="Arial"/>
          <w:color w:val="000000"/>
          <w:sz w:val="24"/>
          <w:szCs w:val="24"/>
        </w:rPr>
      </w:pPr>
    </w:p>
    <w:p w:rsidR="00B71D6F" w:rsidP="00B71D6F" w14:paraId="1EDF3BAA" w14:textId="67D35384">
      <w:pPr>
        <w:pStyle w:val="NormalWeb"/>
        <w:rPr>
          <w:rFonts w:ascii="Arial" w:hAnsi="Arial" w:cs="Arial"/>
          <w:color w:val="000000"/>
          <w:sz w:val="24"/>
          <w:szCs w:val="24"/>
        </w:rPr>
      </w:pPr>
      <w:r>
        <w:rPr>
          <w:rFonts w:ascii="Times New Roman" w:hAnsi="Times New Roman" w:cs="Times New Roman"/>
          <w:color w:val="000000"/>
          <w:sz w:val="24"/>
          <w:szCs w:val="24"/>
        </w:rPr>
        <w:t xml:space="preserve">I look forward to collaborating with Chairman Pai and Commission staff </w:t>
      </w:r>
      <w:r w:rsidR="00960566">
        <w:rPr>
          <w:rFonts w:ascii="Times New Roman" w:hAnsi="Times New Roman" w:cs="Times New Roman"/>
          <w:color w:val="000000"/>
          <w:sz w:val="24"/>
          <w:szCs w:val="24"/>
        </w:rPr>
        <w:t>on this Initiative</w:t>
      </w:r>
      <w:r>
        <w:rPr>
          <w:rFonts w:ascii="Times New Roman" w:hAnsi="Times New Roman" w:cs="Times New Roman"/>
          <w:color w:val="000000"/>
          <w:sz w:val="24"/>
          <w:szCs w:val="24"/>
        </w:rPr>
        <w:t>.  I want to look back years from now and see the advancements we’ve made in this space for the betterment of the American people.</w:t>
      </w:r>
      <w:r w:rsidR="005B2CB0">
        <w:rPr>
          <w:rFonts w:ascii="Times New Roman" w:hAnsi="Times New Roman" w:cs="Times New Roman"/>
          <w:color w:val="000000"/>
          <w:sz w:val="24"/>
          <w:szCs w:val="24"/>
        </w:rPr>
        <w:t>”</w:t>
      </w:r>
      <w:r>
        <w:rPr>
          <w:rFonts w:ascii="Times New Roman" w:hAnsi="Times New Roman" w:cs="Times New Roman"/>
          <w:color w:val="000000"/>
          <w:sz w:val="24"/>
          <w:szCs w:val="24"/>
        </w:rPr>
        <w:t> </w:t>
      </w:r>
    </w:p>
    <w:p w:rsidR="0021087D" w:rsidP="00B71D6F" w14:paraId="24873DEE" w14:textId="77777777">
      <w:pPr>
        <w:spacing w:after="240"/>
        <w:rPr>
          <w:rFonts w:ascii="Arial" w:eastAsia="Times New Roman" w:hAnsi="Arial" w:cs="Arial"/>
          <w:color w:val="000000"/>
          <w:sz w:val="24"/>
          <w:szCs w:val="24"/>
        </w:rPr>
      </w:pPr>
    </w:p>
    <w:p w:rsidR="0021087D" w:rsidP="0021087D" w14:paraId="6050F44A" w14:textId="4C6C04C5">
      <w:pPr>
        <w:jc w:val="center"/>
        <w:rPr>
          <w:rFonts w:ascii="Times New Roman" w:hAnsi="Times New Roman" w:cs="Times New Roman"/>
          <w:sz w:val="24"/>
          <w:szCs w:val="24"/>
        </w:rPr>
      </w:pPr>
      <w:r w:rsidRPr="0021087D">
        <w:rPr>
          <w:rFonts w:ascii="Times New Roman" w:hAnsi="Times New Roman" w:cs="Times New Roman"/>
          <w:sz w:val="24"/>
          <w:szCs w:val="24"/>
        </w:rPr>
        <w:t>###</w:t>
      </w:r>
    </w:p>
    <w:p w:rsidR="0021087D" w:rsidRPr="0021087D" w:rsidP="0021087D" w14:paraId="66FFCEC2" w14:textId="77777777">
      <w:pPr>
        <w:jc w:val="center"/>
        <w:rPr>
          <w:rFonts w:ascii="Times New Roman" w:hAnsi="Times New Roman" w:cs="Times New Roman"/>
          <w:sz w:val="24"/>
          <w:szCs w:val="24"/>
        </w:rPr>
      </w:pPr>
    </w:p>
    <w:p w:rsidR="0021087D" w:rsidRPr="0021087D" w:rsidP="0021087D" w14:paraId="74AC1B25" w14:textId="4FAC118A">
      <w:pPr>
        <w:jc w:val="center"/>
        <w:rPr>
          <w:rFonts w:ascii="Times New Roman" w:hAnsi="Times New Roman" w:cs="Times New Roman"/>
          <w:b/>
          <w:bCs/>
        </w:rPr>
      </w:pPr>
      <w:r w:rsidRPr="0021087D">
        <w:rPr>
          <w:rFonts w:ascii="Times New Roman" w:hAnsi="Times New Roman" w:cs="Times New Roman"/>
          <w:b/>
          <w:bCs/>
        </w:rPr>
        <w:t>Office of Commissioner Geoffrey Starks: (202) 418-2500</w:t>
      </w:r>
    </w:p>
    <w:p w:rsidR="0021087D" w:rsidRPr="0021087D" w:rsidP="0021087D" w14:paraId="01B0FC66" w14:textId="1729B832">
      <w:pPr>
        <w:jc w:val="center"/>
        <w:rPr>
          <w:rFonts w:ascii="Times New Roman" w:hAnsi="Times New Roman" w:cs="Times New Roman"/>
          <w:b/>
          <w:bCs/>
        </w:rPr>
      </w:pPr>
      <w:r w:rsidRPr="0021087D">
        <w:rPr>
          <w:rFonts w:ascii="Times New Roman" w:hAnsi="Times New Roman" w:cs="Times New Roman"/>
          <w:b/>
          <w:bCs/>
        </w:rPr>
        <w:t>ASL Videophone: (844) 432-2275</w:t>
      </w:r>
    </w:p>
    <w:p w:rsidR="0021087D" w:rsidRPr="0021087D" w:rsidP="0021087D" w14:paraId="1E4274BF" w14:textId="368C2092">
      <w:pPr>
        <w:jc w:val="center"/>
        <w:rPr>
          <w:rFonts w:ascii="Times New Roman" w:hAnsi="Times New Roman" w:cs="Times New Roman"/>
          <w:b/>
          <w:bCs/>
        </w:rPr>
      </w:pPr>
      <w:r w:rsidRPr="0021087D">
        <w:rPr>
          <w:rFonts w:ascii="Times New Roman" w:hAnsi="Times New Roman" w:cs="Times New Roman"/>
          <w:b/>
          <w:bCs/>
        </w:rPr>
        <w:t>TTY: (888) 835-5322</w:t>
      </w:r>
    </w:p>
    <w:p w:rsidR="0021087D" w:rsidRPr="0021087D" w:rsidP="0021087D" w14:paraId="7FA547F2" w14:textId="38CA42AD">
      <w:pPr>
        <w:jc w:val="center"/>
        <w:rPr>
          <w:rFonts w:ascii="Times New Roman" w:hAnsi="Times New Roman" w:cs="Times New Roman"/>
          <w:b/>
          <w:bCs/>
        </w:rPr>
      </w:pPr>
      <w:r w:rsidRPr="0021087D">
        <w:rPr>
          <w:rFonts w:ascii="Times New Roman" w:hAnsi="Times New Roman" w:cs="Times New Roman"/>
          <w:b/>
          <w:bCs/>
        </w:rPr>
        <w:t>Twitter: @</w:t>
      </w:r>
      <w:r w:rsidRPr="0021087D">
        <w:rPr>
          <w:rFonts w:ascii="Times New Roman" w:hAnsi="Times New Roman" w:cs="Times New Roman"/>
          <w:b/>
          <w:bCs/>
        </w:rPr>
        <w:t>GeoffreyStarks</w:t>
      </w:r>
    </w:p>
    <w:p w:rsidR="0021087D" w:rsidRPr="0021087D" w:rsidP="0021087D" w14:paraId="7B0AF87C" w14:textId="024B6602">
      <w:pPr>
        <w:jc w:val="center"/>
        <w:rPr>
          <w:rFonts w:ascii="Times New Roman" w:hAnsi="Times New Roman" w:cs="Times New Roman"/>
          <w:b/>
          <w:bCs/>
        </w:rPr>
      </w:pPr>
      <w:hyperlink r:id="rId5" w:history="1">
        <w:r w:rsidRPr="0021087D">
          <w:rPr>
            <w:rStyle w:val="Hyperlink"/>
            <w:rFonts w:ascii="Times New Roman" w:hAnsi="Times New Roman" w:cs="Times New Roman"/>
            <w:b/>
            <w:bCs/>
            <w:color w:val="auto"/>
            <w:u w:val="none"/>
          </w:rPr>
          <w:t>www.fcc.gov/about/leadership/geoffrey-starks</w:t>
        </w:r>
      </w:hyperlink>
    </w:p>
    <w:p w:rsidR="0021087D" w:rsidRPr="0021087D" w:rsidP="0021087D" w14:paraId="21950729" w14:textId="77777777">
      <w:pPr>
        <w:jc w:val="center"/>
        <w:rPr>
          <w:rFonts w:ascii="Times New Roman" w:hAnsi="Times New Roman" w:cs="Times New Roman"/>
          <w:sz w:val="24"/>
          <w:szCs w:val="24"/>
        </w:rPr>
      </w:pPr>
    </w:p>
    <w:p w:rsidR="00B71D6F" w:rsidRPr="0021087D" w:rsidP="0021087D" w14:paraId="7500B209" w14:textId="7685834C">
      <w:pPr>
        <w:jc w:val="center"/>
        <w:rPr>
          <w:rFonts w:ascii="Arial" w:eastAsia="Times New Roman" w:hAnsi="Arial" w:cs="Arial"/>
          <w:i/>
          <w:iCs/>
          <w:color w:val="000000"/>
        </w:rPr>
      </w:pPr>
      <w:r w:rsidRPr="0021087D">
        <w:rPr>
          <w:rFonts w:ascii="Times New Roman" w:hAnsi="Times New Roman" w:cs="Times New Roman"/>
          <w:i/>
          <w:iCs/>
        </w:rPr>
        <w:t>This is an unofficial announcement of Commission action. Release of the full text of a Commission order constitutes official action. See MCI v. FCC, 515 F.2d 385 (D.C. Cir. 1974).</w:t>
      </w:r>
      <w:r w:rsidRPr="0021087D">
        <w:rPr>
          <w:rFonts w:ascii="Arial" w:eastAsia="Times New Roman" w:hAnsi="Arial" w:cs="Arial"/>
          <w:i/>
          <w:iCs/>
          <w:color w:val="000000"/>
        </w:rPr>
        <w:br/>
      </w:r>
    </w:p>
    <w:p w:rsidR="00D641D3" w:rsidRPr="0021087D" w14:paraId="6E3E7B4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6F"/>
    <w:rsid w:val="001C0AD4"/>
    <w:rsid w:val="001D2461"/>
    <w:rsid w:val="0021087D"/>
    <w:rsid w:val="00271EE8"/>
    <w:rsid w:val="00320D2B"/>
    <w:rsid w:val="00326F9C"/>
    <w:rsid w:val="003C762C"/>
    <w:rsid w:val="004F5BEC"/>
    <w:rsid w:val="00590800"/>
    <w:rsid w:val="005B2CB0"/>
    <w:rsid w:val="00742FBC"/>
    <w:rsid w:val="00822C90"/>
    <w:rsid w:val="00960566"/>
    <w:rsid w:val="009729CC"/>
    <w:rsid w:val="00B71D6F"/>
    <w:rsid w:val="00C51C60"/>
    <w:rsid w:val="00CC37B4"/>
    <w:rsid w:val="00D641D3"/>
    <w:rsid w:val="00D73ABE"/>
    <w:rsid w:val="00D76793"/>
    <w:rsid w:val="00D76A62"/>
    <w:rsid w:val="00D8511E"/>
    <w:rsid w:val="00E00835"/>
    <w:rsid w:val="00E36501"/>
    <w:rsid w:val="00E457C9"/>
    <w:rsid w:val="00F4340B"/>
    <w:rsid w:val="661FB6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D6F"/>
  </w:style>
  <w:style w:type="paragraph" w:styleId="Header">
    <w:name w:val="header"/>
    <w:basedOn w:val="Normal"/>
    <w:link w:val="HeaderChar"/>
    <w:uiPriority w:val="99"/>
    <w:unhideWhenUsed/>
    <w:rsid w:val="00B71D6F"/>
    <w:pPr>
      <w:tabs>
        <w:tab w:val="center" w:pos="4680"/>
        <w:tab w:val="right" w:pos="9360"/>
      </w:tabs>
    </w:pPr>
  </w:style>
  <w:style w:type="character" w:customStyle="1" w:styleId="HeaderChar">
    <w:name w:val="Header Char"/>
    <w:basedOn w:val="DefaultParagraphFont"/>
    <w:link w:val="Header"/>
    <w:uiPriority w:val="99"/>
    <w:rsid w:val="00B71D6F"/>
    <w:rPr>
      <w:rFonts w:ascii="Calibri" w:hAnsi="Calibri" w:cs="Calibri"/>
    </w:rPr>
  </w:style>
  <w:style w:type="paragraph" w:styleId="Footer">
    <w:name w:val="footer"/>
    <w:basedOn w:val="Normal"/>
    <w:link w:val="FooterChar"/>
    <w:uiPriority w:val="99"/>
    <w:unhideWhenUsed/>
    <w:rsid w:val="00B71D6F"/>
    <w:pPr>
      <w:tabs>
        <w:tab w:val="center" w:pos="4680"/>
        <w:tab w:val="right" w:pos="9360"/>
      </w:tabs>
    </w:pPr>
  </w:style>
  <w:style w:type="character" w:customStyle="1" w:styleId="FooterChar">
    <w:name w:val="Footer Char"/>
    <w:basedOn w:val="DefaultParagraphFont"/>
    <w:link w:val="Footer"/>
    <w:uiPriority w:val="99"/>
    <w:rsid w:val="00B71D6F"/>
    <w:rPr>
      <w:rFonts w:ascii="Calibri" w:hAnsi="Calibri" w:cs="Calibri"/>
    </w:rPr>
  </w:style>
  <w:style w:type="paragraph" w:styleId="BalloonText">
    <w:name w:val="Balloon Text"/>
    <w:basedOn w:val="Normal"/>
    <w:link w:val="BalloonTextChar"/>
    <w:uiPriority w:val="99"/>
    <w:semiHidden/>
    <w:unhideWhenUsed/>
    <w:rsid w:val="00960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66"/>
    <w:rPr>
      <w:rFonts w:ascii="Segoe UI" w:hAnsi="Segoe UI" w:cs="Segoe UI"/>
      <w:sz w:val="18"/>
      <w:szCs w:val="18"/>
    </w:rPr>
  </w:style>
  <w:style w:type="character" w:styleId="CommentReference">
    <w:name w:val="annotation reference"/>
    <w:basedOn w:val="DefaultParagraphFont"/>
    <w:uiPriority w:val="99"/>
    <w:semiHidden/>
    <w:unhideWhenUsed/>
    <w:rsid w:val="00590800"/>
    <w:rPr>
      <w:sz w:val="16"/>
      <w:szCs w:val="16"/>
    </w:rPr>
  </w:style>
  <w:style w:type="paragraph" w:styleId="CommentText">
    <w:name w:val="annotation text"/>
    <w:basedOn w:val="Normal"/>
    <w:link w:val="CommentTextChar"/>
    <w:uiPriority w:val="99"/>
    <w:semiHidden/>
    <w:unhideWhenUsed/>
    <w:rsid w:val="00590800"/>
    <w:rPr>
      <w:sz w:val="20"/>
      <w:szCs w:val="20"/>
    </w:rPr>
  </w:style>
  <w:style w:type="character" w:customStyle="1" w:styleId="CommentTextChar">
    <w:name w:val="Comment Text Char"/>
    <w:basedOn w:val="DefaultParagraphFont"/>
    <w:link w:val="CommentText"/>
    <w:uiPriority w:val="99"/>
    <w:semiHidden/>
    <w:rsid w:val="005908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0800"/>
    <w:rPr>
      <w:b/>
      <w:bCs/>
    </w:rPr>
  </w:style>
  <w:style w:type="character" w:customStyle="1" w:styleId="CommentSubjectChar">
    <w:name w:val="Comment Subject Char"/>
    <w:basedOn w:val="CommentTextChar"/>
    <w:link w:val="CommentSubject"/>
    <w:uiPriority w:val="99"/>
    <w:semiHidden/>
    <w:rsid w:val="00590800"/>
    <w:rPr>
      <w:rFonts w:ascii="Calibri" w:hAnsi="Calibri" w:cs="Calibri"/>
      <w:b/>
      <w:bCs/>
      <w:sz w:val="20"/>
      <w:szCs w:val="20"/>
    </w:rPr>
  </w:style>
  <w:style w:type="character" w:styleId="Hyperlink">
    <w:name w:val="Hyperlink"/>
    <w:basedOn w:val="DefaultParagraphFont"/>
    <w:uiPriority w:val="99"/>
    <w:unhideWhenUsed/>
    <w:rsid w:val="0021087D"/>
    <w:rPr>
      <w:color w:val="0563C1" w:themeColor="hyperlink"/>
      <w:u w:val="single"/>
    </w:rPr>
  </w:style>
  <w:style w:type="character" w:customStyle="1" w:styleId="UnresolvedMention">
    <w:name w:val="Unresolved Mention"/>
    <w:basedOn w:val="DefaultParagraphFont"/>
    <w:uiPriority w:val="99"/>
    <w:semiHidden/>
    <w:unhideWhenUsed/>
    <w:rsid w:val="0021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