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E7807" w:rsidP="004E7807" w14:paraId="5B881823" w14:textId="77777777">
      <w:pPr>
        <w:spacing w:after="0"/>
        <w:jc w:val="center"/>
        <w:rPr>
          <w:rFonts w:cs="Times New Roman"/>
          <w:b/>
        </w:rPr>
      </w:pPr>
      <w:bookmarkStart w:id="0" w:name="_GoBack"/>
      <w:bookmarkEnd w:id="0"/>
      <w:r w:rsidRPr="00853861">
        <w:rPr>
          <w:rFonts w:cs="Times New Roman"/>
          <w:b/>
        </w:rPr>
        <w:t>REMARKS OF FCC CHAIRMAN AJIT PAI</w:t>
      </w:r>
      <w:r w:rsidRPr="00853861">
        <w:rPr>
          <w:rFonts w:cs="Times New Roman"/>
          <w:b/>
        </w:rPr>
        <w:br/>
        <w:t>AT THE 10</w:t>
      </w:r>
      <w:r w:rsidRPr="00853861">
        <w:rPr>
          <w:rFonts w:cs="Times New Roman"/>
          <w:b/>
          <w:vertAlign w:val="superscript"/>
        </w:rPr>
        <w:t>TH</w:t>
      </w:r>
      <w:r w:rsidRPr="00853861">
        <w:rPr>
          <w:rFonts w:cs="Times New Roman"/>
          <w:b/>
        </w:rPr>
        <w:t xml:space="preserve"> ANNIVERSARY CELEBRATION OF THE </w:t>
      </w:r>
    </w:p>
    <w:p w:rsidR="004E7807" w:rsidRPr="00853861" w:rsidP="004E7807" w14:paraId="0F12D042" w14:textId="77777777">
      <w:pPr>
        <w:spacing w:after="240"/>
        <w:jc w:val="center"/>
        <w:rPr>
          <w:rFonts w:cs="Times New Roman"/>
          <w:b/>
        </w:rPr>
      </w:pPr>
      <w:r w:rsidRPr="00853861">
        <w:rPr>
          <w:rFonts w:cs="Times New Roman"/>
          <w:b/>
        </w:rPr>
        <w:t>TOWER PROVIDERS AND INFRASTRUCTURE ASSOCIATION</w:t>
      </w:r>
    </w:p>
    <w:p w:rsidR="004E7807" w:rsidRPr="00853861" w:rsidP="004E7807" w14:paraId="5FCC29C6" w14:textId="77777777">
      <w:pPr>
        <w:spacing w:after="360"/>
        <w:jc w:val="center"/>
        <w:rPr>
          <w:rFonts w:cs="Times New Roman"/>
          <w:b/>
        </w:rPr>
      </w:pPr>
      <w:r w:rsidRPr="00853861">
        <w:rPr>
          <w:rFonts w:cs="Times New Roman"/>
          <w:b/>
        </w:rPr>
        <w:t>SEPTEMBER 21, 2020</w:t>
      </w:r>
    </w:p>
    <w:p w:rsidR="004E7807" w:rsidRPr="00853861" w:rsidP="004E7807" w14:paraId="366B7ACE" w14:textId="77777777">
      <w:pPr>
        <w:ind w:firstLine="720"/>
        <w:rPr>
          <w:rFonts w:cs="Times New Roman"/>
          <w:lang w:val="en-IN"/>
        </w:rPr>
      </w:pPr>
      <w:bookmarkStart w:id="1" w:name="_Hlk11159484"/>
      <w:r w:rsidRPr="00853861">
        <w:rPr>
          <w:rFonts w:cs="Times New Roman"/>
        </w:rPr>
        <w:t>Good evening</w:t>
      </w:r>
      <w:r>
        <w:rPr>
          <w:rFonts w:cs="Times New Roman"/>
        </w:rPr>
        <w:t>!</w:t>
      </w:r>
      <w:r w:rsidRPr="00853861">
        <w:rPr>
          <w:rFonts w:cs="Times New Roman"/>
        </w:rPr>
        <w:t xml:space="preserve">  Thank you to Chairman</w:t>
      </w:r>
      <w:r w:rsidRPr="00853861">
        <w:rPr>
          <w:rFonts w:cs="Times New Roman"/>
          <w:lang w:val="en-IN"/>
        </w:rPr>
        <w:t xml:space="preserve"> Gupta, Director General Dua, and everybody at TAIPA for inviting me to be with you to</w:t>
      </w:r>
      <w:r>
        <w:rPr>
          <w:rFonts w:cs="Times New Roman"/>
          <w:lang w:val="en-IN"/>
        </w:rPr>
        <w:t>night.</w:t>
      </w:r>
    </w:p>
    <w:p w:rsidR="004E7807" w:rsidRPr="00853861" w:rsidP="004E7807" w14:paraId="5452FD90" w14:textId="77777777">
      <w:pPr>
        <w:ind w:firstLine="720"/>
        <w:rPr>
          <w:rFonts w:cs="Times New Roman"/>
        </w:rPr>
      </w:pPr>
      <w:r w:rsidRPr="00853861">
        <w:rPr>
          <w:rFonts w:cs="Times New Roman"/>
        </w:rPr>
        <w:t>I’m jealous that I’m not in India with you to celebrate in person.  And I’m not just saying that because your w</w:t>
      </w:r>
      <w:r>
        <w:rPr>
          <w:rFonts w:cs="Times New Roman"/>
        </w:rPr>
        <w:t>orkday</w:t>
      </w:r>
      <w:r w:rsidRPr="00853861">
        <w:rPr>
          <w:rFonts w:cs="Times New Roman"/>
        </w:rPr>
        <w:t xml:space="preserve"> has just </w:t>
      </w:r>
      <w:r>
        <w:rPr>
          <w:rFonts w:cs="Times New Roman"/>
        </w:rPr>
        <w:t>ended while</w:t>
      </w:r>
      <w:r w:rsidRPr="00853861">
        <w:rPr>
          <w:rFonts w:cs="Times New Roman"/>
        </w:rPr>
        <w:t xml:space="preserve"> m</w:t>
      </w:r>
      <w:r>
        <w:rPr>
          <w:rFonts w:cs="Times New Roman"/>
        </w:rPr>
        <w:t>ine</w:t>
      </w:r>
      <w:r w:rsidRPr="00853861">
        <w:rPr>
          <w:rFonts w:cs="Times New Roman"/>
        </w:rPr>
        <w:t xml:space="preserve"> is just beginning.  To get into the celebratory mood, I may have slipped a little Feni in my coffee this morning. </w:t>
      </w:r>
    </w:p>
    <w:p w:rsidR="004E7807" w:rsidRPr="00853861" w:rsidP="004E7807" w14:paraId="0ED65728" w14:textId="77777777">
      <w:pPr>
        <w:ind w:firstLine="720"/>
        <w:rPr>
          <w:rFonts w:cs="Times New Roman"/>
        </w:rPr>
      </w:pPr>
      <w:r w:rsidRPr="00853861">
        <w:rPr>
          <w:rFonts w:cs="Times New Roman"/>
        </w:rPr>
        <w:t>I’m honored to be the Chief Guest for to</w:t>
      </w:r>
      <w:r>
        <w:rPr>
          <w:rFonts w:cs="Times New Roman"/>
        </w:rPr>
        <w:t>night</w:t>
      </w:r>
      <w:r w:rsidRPr="00853861">
        <w:rPr>
          <w:rFonts w:cs="Times New Roman"/>
        </w:rPr>
        <w:t xml:space="preserve">’s celebration.  </w:t>
      </w:r>
      <w:r>
        <w:rPr>
          <w:rFonts w:cs="Times New Roman"/>
        </w:rPr>
        <w:t>I’m sure</w:t>
      </w:r>
      <w:r w:rsidRPr="00853861">
        <w:rPr>
          <w:rFonts w:cs="Times New Roman"/>
        </w:rPr>
        <w:t xml:space="preserve"> this honor is a lot more fun when you are not on </w:t>
      </w:r>
      <w:r w:rsidR="00DD656D">
        <w:rPr>
          <w:rFonts w:cs="Times New Roman"/>
        </w:rPr>
        <w:t>BlueJeans</w:t>
      </w:r>
      <w:r w:rsidRPr="00853861">
        <w:rPr>
          <w:rFonts w:cs="Times New Roman"/>
        </w:rPr>
        <w:t xml:space="preserve"> and 10 time zones away.  But I’m grateful and humbled, nonetheless.</w:t>
      </w:r>
    </w:p>
    <w:p w:rsidR="004E7807" w:rsidRPr="00853861" w:rsidP="004E7807" w14:paraId="4FDA44D7" w14:textId="77777777">
      <w:pPr>
        <w:ind w:firstLine="720"/>
        <w:rPr>
          <w:rFonts w:cs="Times New Roman"/>
        </w:rPr>
      </w:pPr>
      <w:r w:rsidRPr="00853861">
        <w:rPr>
          <w:rFonts w:cs="Times New Roman"/>
        </w:rPr>
        <w:t>One positive of having many events move online during the pandemic is that it has made it a lot easier for me to participate in events that are hosted overseas</w:t>
      </w:r>
      <w:r>
        <w:rPr>
          <w:rFonts w:cs="Times New Roman"/>
        </w:rPr>
        <w:t xml:space="preserve">–in particular, events in </w:t>
      </w:r>
      <w:r w:rsidRPr="00853861">
        <w:rPr>
          <w:rFonts w:cs="Times New Roman"/>
        </w:rPr>
        <w:t xml:space="preserve">India </w:t>
      </w:r>
      <w:r>
        <w:rPr>
          <w:rFonts w:cs="Times New Roman"/>
        </w:rPr>
        <w:t>like this one</w:t>
      </w:r>
      <w:r w:rsidRPr="00853861">
        <w:rPr>
          <w:rFonts w:cs="Times New Roman"/>
        </w:rPr>
        <w:t xml:space="preserve">.  In these forums, I </w:t>
      </w:r>
      <w:r>
        <w:rPr>
          <w:rFonts w:cs="Times New Roman"/>
        </w:rPr>
        <w:t xml:space="preserve">have </w:t>
      </w:r>
      <w:r w:rsidRPr="00853861">
        <w:rPr>
          <w:rFonts w:cs="Times New Roman"/>
        </w:rPr>
        <w:t>often opened my remarks by reliving some of the highlights of my February visit to India as a part of the U.S. government delegation.  I’</w:t>
      </w:r>
      <w:r>
        <w:rPr>
          <w:rFonts w:cs="Times New Roman"/>
        </w:rPr>
        <w:t>ve</w:t>
      </w:r>
      <w:r w:rsidRPr="00853861">
        <w:rPr>
          <w:rFonts w:cs="Times New Roman"/>
        </w:rPr>
        <w:t xml:space="preserve"> talk</w:t>
      </w:r>
      <w:r>
        <w:rPr>
          <w:rFonts w:cs="Times New Roman"/>
        </w:rPr>
        <w:t>ed</w:t>
      </w:r>
      <w:r w:rsidRPr="00853861">
        <w:rPr>
          <w:rFonts w:cs="Times New Roman"/>
        </w:rPr>
        <w:t xml:space="preserve"> about meeting with counterparts in the Indian government and conversations with Prime Minister Modi.  And I never forg</w:t>
      </w:r>
      <w:r>
        <w:rPr>
          <w:rFonts w:cs="Times New Roman"/>
        </w:rPr>
        <w:t>e</w:t>
      </w:r>
      <w:r w:rsidRPr="00853861">
        <w:rPr>
          <w:rFonts w:cs="Times New Roman"/>
        </w:rPr>
        <w:t>t to mention I got to attend the state banquet at Rashtrapati Bhavan</w:t>
      </w:r>
      <w:r>
        <w:rPr>
          <w:rFonts w:cs="Times New Roman"/>
        </w:rPr>
        <w:t>, sitting across the table from A.R. Rahman</w:t>
      </w:r>
      <w:r w:rsidRPr="00853861">
        <w:rPr>
          <w:rFonts w:cs="Times New Roman"/>
        </w:rPr>
        <w:t>.  I just did it again.</w:t>
      </w:r>
    </w:p>
    <w:p w:rsidR="004E7807" w:rsidRPr="00853861" w:rsidP="004E7807" w14:paraId="038FC580" w14:textId="77777777">
      <w:pPr>
        <w:ind w:firstLine="720"/>
        <w:rPr>
          <w:rFonts w:cs="Times New Roman"/>
        </w:rPr>
      </w:pPr>
      <w:r w:rsidRPr="00853861">
        <w:rPr>
          <w:rFonts w:cs="Times New Roman"/>
        </w:rPr>
        <w:t>But on the occasion of TAIPA’s 10</w:t>
      </w:r>
      <w:r w:rsidRPr="00853861">
        <w:rPr>
          <w:rFonts w:cs="Times New Roman"/>
          <w:vertAlign w:val="superscript"/>
        </w:rPr>
        <w:t>th</w:t>
      </w:r>
      <w:r w:rsidRPr="00853861">
        <w:rPr>
          <w:rFonts w:cs="Times New Roman"/>
        </w:rPr>
        <w:t xml:space="preserve"> anniversary, another visit to India is front of mind for me.</w:t>
      </w:r>
    </w:p>
    <w:p w:rsidR="004E7807" w:rsidRPr="00853861" w:rsidP="004E7807" w14:paraId="3D98675D" w14:textId="77777777">
      <w:pPr>
        <w:ind w:firstLine="720"/>
        <w:rPr>
          <w:rFonts w:cs="Times New Roman"/>
        </w:rPr>
      </w:pPr>
      <w:r w:rsidRPr="00853861">
        <w:rPr>
          <w:rFonts w:cs="Times New Roman"/>
        </w:rPr>
        <w:t xml:space="preserve">In October 2018, I had the opportunity to attend the India Mobile Congress.  During this trip, I visited a dusty neighborhood outside New Delhi, where I </w:t>
      </w:r>
      <w:r>
        <w:rPr>
          <w:rFonts w:cs="Times New Roman"/>
        </w:rPr>
        <w:t xml:space="preserve">saw </w:t>
      </w:r>
      <w:r w:rsidRPr="00853861">
        <w:rPr>
          <w:rFonts w:cs="Times New Roman"/>
        </w:rPr>
        <w:t xml:space="preserve">a cell site from TAIPA member American Tower.  This cell site provides wireless coverage to thousands of people for whom a mobile phone is their only digital access to the outside world.  And the fiber that feeds the site is used for Internet kiosks for teaching math and reading to kids in impoverished areas.  As a person of South Asian descent, I can’t describe what it meant to see Indian kids eager for the opportunity to learn and improve their lives.  </w:t>
      </w:r>
    </w:p>
    <w:p w:rsidR="004E7807" w:rsidRPr="00853861" w:rsidP="004E7807" w14:paraId="1AC2268A" w14:textId="77777777">
      <w:pPr>
        <w:ind w:firstLine="720"/>
        <w:rPr>
          <w:rFonts w:cs="Times New Roman"/>
        </w:rPr>
      </w:pPr>
      <w:r w:rsidRPr="00853861">
        <w:rPr>
          <w:rFonts w:cs="Times New Roman"/>
        </w:rPr>
        <w:t xml:space="preserve">To me, this site visit perfectly captures why this anniversary is worth celebrating.  Because, </w:t>
      </w:r>
      <w:r>
        <w:rPr>
          <w:rFonts w:cs="Times New Roman"/>
        </w:rPr>
        <w:t>at the end of the day</w:t>
      </w:r>
      <w:r w:rsidRPr="00853861">
        <w:rPr>
          <w:rFonts w:cs="Times New Roman"/>
        </w:rPr>
        <w:t>, TAIPA is dedicated to much more than erecting towers and building out infrastructure.  You are about expanding opportunity.  You are about promoting economic growth and prosperity in places that have too often been left behind.</w:t>
      </w:r>
      <w:r>
        <w:rPr>
          <w:rFonts w:cs="Times New Roman"/>
        </w:rPr>
        <w:t xml:space="preserve">  You are about hope for the future.</w:t>
      </w:r>
    </w:p>
    <w:p w:rsidR="004E7807" w:rsidRPr="00853861" w:rsidP="004E7807" w14:paraId="254D481D" w14:textId="77777777">
      <w:pPr>
        <w:ind w:firstLine="720"/>
        <w:rPr>
          <w:rFonts w:cs="Times New Roman"/>
        </w:rPr>
      </w:pPr>
      <w:r w:rsidRPr="00853861">
        <w:rPr>
          <w:rFonts w:cs="Times New Roman"/>
        </w:rPr>
        <w:t xml:space="preserve">You’ve had quite a run over the past 10 years.  Your members have done the hard work to deploy infrastructure and bring </w:t>
      </w:r>
      <w:r>
        <w:rPr>
          <w:rFonts w:cs="Times New Roman"/>
        </w:rPr>
        <w:t>I</w:t>
      </w:r>
      <w:r w:rsidRPr="00853861">
        <w:rPr>
          <w:rFonts w:cs="Times New Roman"/>
        </w:rPr>
        <w:t xml:space="preserve">nternet connectivity to all corners of the country.  </w:t>
      </w:r>
      <w:r>
        <w:rPr>
          <w:rFonts w:cs="Times New Roman"/>
        </w:rPr>
        <w:t>And h</w:t>
      </w:r>
      <w:r w:rsidRPr="00853861">
        <w:rPr>
          <w:rFonts w:cs="Times New Roman"/>
        </w:rPr>
        <w:t xml:space="preserve">aving climbed a 131-foot tower once with some line workers in Colorado, I have a special appreciation for the risks your workers take building and maintaining networks. </w:t>
      </w:r>
    </w:p>
    <w:p w:rsidR="004E7807" w:rsidRPr="00853861" w:rsidP="004E7807" w14:paraId="20D43B0E" w14:textId="77777777">
      <w:pPr>
        <w:ind w:firstLine="720"/>
        <w:rPr>
          <w:rFonts w:cs="Times New Roman"/>
          <w:bCs/>
          <w:lang w:val="en-IN"/>
        </w:rPr>
      </w:pPr>
      <w:r w:rsidRPr="00853861">
        <w:rPr>
          <w:rFonts w:cs="Times New Roman"/>
        </w:rPr>
        <w:t>As an organization, TAIPA has been a thought leader</w:t>
      </w:r>
      <w:r w:rsidRPr="00853861">
        <w:rPr>
          <w:rFonts w:cs="Times New Roman"/>
          <w:bCs/>
          <w:lang w:val="en-IN"/>
        </w:rPr>
        <w:t xml:space="preserve"> working with national, state, and local officials to promote best-in-class digital infrastructure.  In th</w:t>
      </w:r>
      <w:r>
        <w:rPr>
          <w:rFonts w:cs="Times New Roman"/>
          <w:bCs/>
          <w:lang w:val="en-IN"/>
        </w:rPr>
        <w:t>is</w:t>
      </w:r>
      <w:r w:rsidRPr="00853861">
        <w:rPr>
          <w:rFonts w:cs="Times New Roman"/>
          <w:bCs/>
          <w:lang w:val="en-IN"/>
        </w:rPr>
        <w:t xml:space="preserve"> capacity, you have provided valuable support to ambitious government programs like Digital India and Smart Cities. </w:t>
      </w:r>
    </w:p>
    <w:p w:rsidR="004E7807" w:rsidRPr="00853861" w:rsidP="004E7807" w14:paraId="08EA5C9C" w14:textId="77777777">
      <w:pPr>
        <w:ind w:firstLine="720"/>
        <w:rPr>
          <w:rFonts w:cs="Times New Roman"/>
          <w:bCs/>
          <w:lang w:val="en-IN"/>
        </w:rPr>
      </w:pPr>
      <w:r>
        <w:rPr>
          <w:rFonts w:cs="Times New Roman"/>
          <w:bCs/>
          <w:lang w:val="en-IN"/>
        </w:rPr>
        <w:t>But f</w:t>
      </w:r>
      <w:r w:rsidRPr="00853861">
        <w:rPr>
          <w:rFonts w:cs="Times New Roman"/>
          <w:bCs/>
          <w:lang w:val="en-IN"/>
        </w:rPr>
        <w:t>or all th</w:t>
      </w:r>
      <w:r>
        <w:rPr>
          <w:rFonts w:cs="Times New Roman"/>
          <w:bCs/>
          <w:lang w:val="en-IN"/>
        </w:rPr>
        <w:t>e</w:t>
      </w:r>
      <w:r w:rsidRPr="00853861">
        <w:rPr>
          <w:rFonts w:cs="Times New Roman"/>
          <w:bCs/>
          <w:lang w:val="en-IN"/>
        </w:rPr>
        <w:t xml:space="preserve"> progress</w:t>
      </w:r>
      <w:r>
        <w:rPr>
          <w:rFonts w:cs="Times New Roman"/>
          <w:bCs/>
          <w:lang w:val="en-IN"/>
        </w:rPr>
        <w:t xml:space="preserve"> that’s been made</w:t>
      </w:r>
      <w:r w:rsidRPr="00853861">
        <w:rPr>
          <w:rFonts w:cs="Times New Roman"/>
          <w:bCs/>
          <w:lang w:val="en-IN"/>
        </w:rPr>
        <w:t xml:space="preserve">, you understand that there is still so much more to achieve for the </w:t>
      </w:r>
      <w:r w:rsidRPr="00853861">
        <w:rPr>
          <w:rFonts w:cs="Times New Roman"/>
        </w:rPr>
        <w:t>communication infrastructure sector in India</w:t>
      </w:r>
      <w:r w:rsidRPr="00853861">
        <w:rPr>
          <w:rFonts w:cs="Times New Roman"/>
          <w:bCs/>
          <w:lang w:val="en-IN"/>
        </w:rPr>
        <w:t>.  Why else would you be rolling out a new white paper at your 10</w:t>
      </w:r>
      <w:r w:rsidRPr="00853861">
        <w:rPr>
          <w:rFonts w:cs="Times New Roman"/>
          <w:bCs/>
          <w:vertAlign w:val="superscript"/>
          <w:lang w:val="en-IN"/>
        </w:rPr>
        <w:t>th</w:t>
      </w:r>
      <w:r w:rsidRPr="00853861">
        <w:rPr>
          <w:rFonts w:cs="Times New Roman"/>
          <w:bCs/>
          <w:lang w:val="en-IN"/>
        </w:rPr>
        <w:t xml:space="preserve"> anniversary celebration?  You’ve already got your eye on 5G and other new technologies being </w:t>
      </w:r>
      <w:r>
        <w:rPr>
          <w:rFonts w:cs="Times New Roman"/>
          <w:bCs/>
          <w:lang w:val="en-IN"/>
        </w:rPr>
        <w:t xml:space="preserve">introduced </w:t>
      </w:r>
      <w:r w:rsidRPr="00853861">
        <w:rPr>
          <w:rFonts w:cs="Times New Roman"/>
          <w:bCs/>
          <w:lang w:val="en-IN"/>
        </w:rPr>
        <w:t xml:space="preserve">right now and in the near future. </w:t>
      </w:r>
    </w:p>
    <w:p w:rsidR="004E7807" w:rsidRPr="00853861" w:rsidP="004E7807" w14:paraId="21EF7BF4" w14:textId="77777777">
      <w:pPr>
        <w:ind w:firstLine="720"/>
        <w:rPr>
          <w:rFonts w:cs="Times New Roman"/>
        </w:rPr>
      </w:pPr>
      <w:r>
        <w:rPr>
          <w:rFonts w:cs="Times New Roman"/>
        </w:rPr>
        <w:t>Additionally</w:t>
      </w:r>
      <w:r w:rsidRPr="00853861">
        <w:rPr>
          <w:rFonts w:cs="Times New Roman"/>
        </w:rPr>
        <w:t xml:space="preserve">, the pandemic has also brought lot more urgency to efforts to connect </w:t>
      </w:r>
      <w:r>
        <w:rPr>
          <w:rFonts w:cs="Times New Roman"/>
        </w:rPr>
        <w:t xml:space="preserve">all of our citizens.  If you don’t have Internet access during a pandemic, you can’t work from home, your child can’t access online education, you can’t see a doctor remotely, and—obviously of lesser importance, but </w:t>
      </w:r>
      <w:r>
        <w:rPr>
          <w:rFonts w:cs="Times New Roman"/>
        </w:rPr>
        <w:t xml:space="preserve">true nonetheless—you can’t watch Akshay squirm as his mother presses him to find a suitable spouse on the Netflix show “Indian Matchmaking.” </w:t>
      </w:r>
    </w:p>
    <w:p w:rsidR="004E7807" w:rsidRPr="00853861" w:rsidP="004E7807" w14:paraId="7B730AB7" w14:textId="77777777">
      <w:pPr>
        <w:ind w:firstLine="720"/>
        <w:rPr>
          <w:rFonts w:cs="Times New Roman"/>
          <w:bCs/>
          <w:lang w:val="en-IN"/>
        </w:rPr>
      </w:pPr>
      <w:r w:rsidRPr="00853861">
        <w:rPr>
          <w:rFonts w:cs="Times New Roman"/>
          <w:bCs/>
          <w:lang w:val="en-IN"/>
        </w:rPr>
        <w:t xml:space="preserve">In the United States, we are grappling with </w:t>
      </w:r>
      <w:r>
        <w:rPr>
          <w:rFonts w:cs="Times New Roman"/>
          <w:bCs/>
          <w:lang w:val="en-IN"/>
        </w:rPr>
        <w:t xml:space="preserve">this </w:t>
      </w:r>
      <w:r w:rsidRPr="00853861">
        <w:rPr>
          <w:rFonts w:cs="Times New Roman"/>
          <w:bCs/>
          <w:lang w:val="en-IN"/>
        </w:rPr>
        <w:t>issue</w:t>
      </w:r>
      <w:r>
        <w:rPr>
          <w:rFonts w:cs="Times New Roman"/>
          <w:bCs/>
          <w:lang w:val="en-IN"/>
        </w:rPr>
        <w:t>, too</w:t>
      </w:r>
      <w:r w:rsidRPr="00853861">
        <w:rPr>
          <w:rFonts w:cs="Times New Roman"/>
          <w:bCs/>
          <w:lang w:val="en-IN"/>
        </w:rPr>
        <w:t xml:space="preserve">.  </w:t>
      </w:r>
    </w:p>
    <w:p w:rsidR="004E7807" w:rsidRPr="00853861" w:rsidP="004E7807" w14:paraId="076F0ED6" w14:textId="77777777">
      <w:pPr>
        <w:ind w:firstLine="720"/>
        <w:rPr>
          <w:rFonts w:cs="Times New Roman"/>
          <w:bCs/>
        </w:rPr>
      </w:pPr>
      <w:r w:rsidRPr="00853861">
        <w:rPr>
          <w:rFonts w:cs="Times New Roman"/>
          <w:bCs/>
        </w:rPr>
        <w:t>When it comes to 5G, we all understand that infrastructure will be essential.  That’s because 5G requires much more densified networks.  For example, the United States will need to install hundreds of thousands of small cells—an exponential increase in the number of antenna locations for our current networks.</w:t>
      </w:r>
    </w:p>
    <w:p w:rsidR="004E7807" w:rsidRPr="00853861" w:rsidP="004E7807" w14:paraId="4A98E110" w14:textId="77777777">
      <w:pPr>
        <w:ind w:firstLine="720"/>
        <w:rPr>
          <w:rFonts w:cs="Times New Roman"/>
          <w:bCs/>
        </w:rPr>
      </w:pPr>
      <w:r w:rsidRPr="00853861">
        <w:rPr>
          <w:rFonts w:cs="Times New Roman"/>
          <w:bCs/>
        </w:rPr>
        <w:t xml:space="preserve">At the FCC, we’ve taken </w:t>
      </w:r>
      <w:r>
        <w:rPr>
          <w:rFonts w:cs="Times New Roman"/>
          <w:bCs/>
        </w:rPr>
        <w:t xml:space="preserve">many </w:t>
      </w:r>
      <w:r w:rsidRPr="00853861">
        <w:rPr>
          <w:rFonts w:cs="Times New Roman"/>
          <w:bCs/>
        </w:rPr>
        <w:t xml:space="preserve">actions to streamline our rules and make it easier for the </w:t>
      </w:r>
      <w:r>
        <w:rPr>
          <w:rFonts w:cs="Times New Roman"/>
          <w:bCs/>
        </w:rPr>
        <w:t>infrastructure industry</w:t>
      </w:r>
      <w:r w:rsidRPr="00853861">
        <w:rPr>
          <w:rFonts w:cs="Times New Roman"/>
          <w:bCs/>
        </w:rPr>
        <w:t xml:space="preserve"> to build, maintain, and expand America’s wireless networks.</w:t>
      </w:r>
    </w:p>
    <w:p w:rsidR="004E7807" w:rsidP="004E7807" w14:paraId="65FEFAED" w14:textId="77777777">
      <w:pPr>
        <w:ind w:firstLine="720"/>
        <w:rPr>
          <w:rFonts w:cs="Times New Roman"/>
          <w:bCs/>
        </w:rPr>
      </w:pPr>
      <w:r w:rsidRPr="00853861">
        <w:rPr>
          <w:rFonts w:cs="Times New Roman"/>
          <w:bCs/>
        </w:rPr>
        <w:t xml:space="preserve">To make it easier to install wireless infrastructure like small cells, we set a reasonable deadline for cities to rule on siting applications.  We also set reasonable limits on siting fees—limits that still allow localities to cover their costs.  </w:t>
      </w:r>
    </w:p>
    <w:p w:rsidR="004E7807" w:rsidRPr="00853861" w:rsidP="004E7807" w14:paraId="01ED4752" w14:textId="77777777">
      <w:pPr>
        <w:ind w:firstLine="720"/>
        <w:rPr>
          <w:rFonts w:cs="Times New Roman"/>
          <w:bCs/>
        </w:rPr>
      </w:pPr>
      <w:r>
        <w:rPr>
          <w:rFonts w:cs="Times New Roman"/>
          <w:bCs/>
        </w:rPr>
        <w:t xml:space="preserve">We also clarified the Commission’s rules for when </w:t>
      </w:r>
      <w:r w:rsidRPr="009F63B3">
        <w:rPr>
          <w:rFonts w:cs="Times New Roman"/>
          <w:bCs/>
        </w:rPr>
        <w:t>wireless infrastructure companies want to upgrade the equipment on existing structures, such as replacing antennas on a macro tower or adding antennas to a building.</w:t>
      </w:r>
      <w:r>
        <w:rPr>
          <w:rFonts w:cs="Times New Roman"/>
          <w:bCs/>
        </w:rPr>
        <w:t xml:space="preserve">  </w:t>
      </w:r>
      <w:r w:rsidRPr="009F63B3">
        <w:rPr>
          <w:rFonts w:cs="Times New Roman"/>
          <w:bCs/>
        </w:rPr>
        <w:t xml:space="preserve">These clarifications will accelerate the build out of 5G infrastructure by avoiding misunderstandings and reducing the number of disputes between local governments and wireless infrastructure builders—disputes that lead to delays and lawsuits. </w:t>
      </w:r>
    </w:p>
    <w:p w:rsidR="004E7807" w:rsidRPr="00853861" w:rsidP="004E7807" w14:paraId="06D5B383" w14:textId="77777777">
      <w:pPr>
        <w:ind w:firstLine="720"/>
        <w:rPr>
          <w:rFonts w:cs="Times New Roman"/>
          <w:bCs/>
        </w:rPr>
      </w:pPr>
      <w:r w:rsidRPr="00853861">
        <w:rPr>
          <w:rFonts w:cs="Times New Roman"/>
          <w:bCs/>
        </w:rPr>
        <w:t xml:space="preserve">We also convened a panel of outside experts from industry, state and local government, and the non-profit community.  We call it our Broadband Deployment Advisory Council.  A key focus of the Committee was easing access to utility poles, and one of its recommendations was </w:t>
      </w:r>
      <w:r>
        <w:rPr>
          <w:rFonts w:cs="Times New Roman"/>
          <w:bCs/>
        </w:rPr>
        <w:t xml:space="preserve">what became our “one-touch make-ready” reform—making it much quicker and cheaper to enable </w:t>
      </w:r>
      <w:r w:rsidRPr="00853861">
        <w:rPr>
          <w:rFonts w:cs="Times New Roman"/>
          <w:bCs/>
        </w:rPr>
        <w:t>new attachments</w:t>
      </w:r>
      <w:r>
        <w:rPr>
          <w:rFonts w:cs="Times New Roman"/>
          <w:bCs/>
        </w:rPr>
        <w:t xml:space="preserve"> to poles</w:t>
      </w:r>
      <w:r w:rsidRPr="00853861">
        <w:rPr>
          <w:rFonts w:cs="Times New Roman"/>
          <w:bCs/>
        </w:rPr>
        <w:t xml:space="preserve">.  </w:t>
      </w:r>
    </w:p>
    <w:p w:rsidR="004E7807" w:rsidRPr="00853861" w:rsidP="004E7807" w14:paraId="4F546E33" w14:textId="77777777">
      <w:pPr>
        <w:ind w:firstLine="720"/>
        <w:rPr>
          <w:rFonts w:cs="Times New Roman"/>
          <w:bCs/>
        </w:rPr>
      </w:pPr>
      <w:r>
        <w:rPr>
          <w:rFonts w:cs="Times New Roman"/>
          <w:bCs/>
        </w:rPr>
        <w:t xml:space="preserve">Here’s the context.  </w:t>
      </w:r>
      <w:r w:rsidRPr="00853861">
        <w:rPr>
          <w:rFonts w:cs="Times New Roman"/>
          <w:bCs/>
        </w:rPr>
        <w:t xml:space="preserve">In the </w:t>
      </w:r>
      <w:r>
        <w:rPr>
          <w:rFonts w:cs="Times New Roman"/>
          <w:bCs/>
        </w:rPr>
        <w:t>United States,</w:t>
      </w:r>
      <w:r w:rsidRPr="00853861">
        <w:rPr>
          <w:rFonts w:cs="Times New Roman"/>
          <w:bCs/>
        </w:rPr>
        <w:t xml:space="preserve"> many poles already have electric utility, telephone, and cable lines attached to them.  Instead of having multiple parties sequentially prepare poles for a new attacher, as </w:t>
      </w:r>
      <w:r>
        <w:rPr>
          <w:rFonts w:cs="Times New Roman"/>
          <w:bCs/>
        </w:rPr>
        <w:t>was the</w:t>
      </w:r>
      <w:r w:rsidRPr="00853861">
        <w:rPr>
          <w:rFonts w:cs="Times New Roman"/>
          <w:bCs/>
        </w:rPr>
        <w:t xml:space="preserve"> practice, the process can be much quicker if a single construction crew does all the make-ready work at once.  </w:t>
      </w:r>
      <w:r>
        <w:rPr>
          <w:rFonts w:cs="Times New Roman"/>
          <w:bCs/>
        </w:rPr>
        <w:t xml:space="preserve">Hence the </w:t>
      </w:r>
      <w:r w:rsidRPr="00853861">
        <w:rPr>
          <w:rFonts w:cs="Times New Roman"/>
          <w:bCs/>
        </w:rPr>
        <w:t xml:space="preserve">“one-touch-make-ready” </w:t>
      </w:r>
      <w:r>
        <w:rPr>
          <w:rFonts w:cs="Times New Roman"/>
          <w:bCs/>
        </w:rPr>
        <w:t xml:space="preserve">policy.  It is now </w:t>
      </w:r>
      <w:r w:rsidRPr="00853861">
        <w:rPr>
          <w:rFonts w:cs="Times New Roman"/>
          <w:bCs/>
        </w:rPr>
        <w:t xml:space="preserve">much easier for broadband providers to attach fiber to utility poles.  </w:t>
      </w:r>
      <w:r>
        <w:rPr>
          <w:rFonts w:cs="Times New Roman"/>
          <w:bCs/>
        </w:rPr>
        <w:t xml:space="preserve">This </w:t>
      </w:r>
      <w:r w:rsidRPr="00853861">
        <w:rPr>
          <w:rFonts w:cs="Times New Roman"/>
          <w:bCs/>
        </w:rPr>
        <w:t xml:space="preserve">not only </w:t>
      </w:r>
      <w:r>
        <w:rPr>
          <w:rFonts w:cs="Times New Roman"/>
          <w:bCs/>
        </w:rPr>
        <w:t xml:space="preserve">speeds up </w:t>
      </w:r>
      <w:r w:rsidRPr="00853861">
        <w:rPr>
          <w:rFonts w:cs="Times New Roman"/>
          <w:bCs/>
        </w:rPr>
        <w:t xml:space="preserve">network buildout, </w:t>
      </w:r>
      <w:r>
        <w:rPr>
          <w:rFonts w:cs="Times New Roman"/>
          <w:bCs/>
        </w:rPr>
        <w:t xml:space="preserve">it </w:t>
      </w:r>
      <w:r w:rsidRPr="00853861">
        <w:rPr>
          <w:rFonts w:cs="Times New Roman"/>
          <w:bCs/>
        </w:rPr>
        <w:t xml:space="preserve">also </w:t>
      </w:r>
      <w:r>
        <w:rPr>
          <w:rFonts w:cs="Times New Roman"/>
          <w:bCs/>
        </w:rPr>
        <w:t xml:space="preserve">opens the door to </w:t>
      </w:r>
      <w:r w:rsidRPr="00853861">
        <w:rPr>
          <w:rFonts w:cs="Times New Roman"/>
          <w:bCs/>
        </w:rPr>
        <w:t xml:space="preserve">new entrants </w:t>
      </w:r>
      <w:r>
        <w:rPr>
          <w:rFonts w:cs="Times New Roman"/>
          <w:bCs/>
        </w:rPr>
        <w:t xml:space="preserve">who can increase </w:t>
      </w:r>
      <w:r w:rsidRPr="00853861">
        <w:rPr>
          <w:rFonts w:cs="Times New Roman"/>
          <w:bCs/>
        </w:rPr>
        <w:t>broadband competition.</w:t>
      </w:r>
      <w:r>
        <w:rPr>
          <w:rFonts w:cs="Times New Roman"/>
          <w:bCs/>
        </w:rPr>
        <w:t xml:space="preserve">  </w:t>
      </w:r>
      <w:bookmarkStart w:id="2" w:name="_Hlk51340926"/>
      <w:r>
        <w:rPr>
          <w:rFonts w:cs="Times New Roman"/>
          <w:bCs/>
        </w:rPr>
        <w:t xml:space="preserve">And by promoting fiber network buildout, we’re supporting the expansion of wireless intermediate networks, too.  </w:t>
      </w:r>
      <w:r w:rsidRPr="00853861">
        <w:rPr>
          <w:rFonts w:cs="Times New Roman"/>
          <w:bCs/>
        </w:rPr>
        <w:t xml:space="preserve">  </w:t>
      </w:r>
      <w:bookmarkEnd w:id="2"/>
    </w:p>
    <w:p w:rsidR="004E7807" w:rsidRPr="00853861" w:rsidP="004E7807" w14:paraId="7514818B" w14:textId="77777777">
      <w:pPr>
        <w:ind w:firstLine="720"/>
        <w:rPr>
          <w:rFonts w:cs="Times New Roman"/>
          <w:bCs/>
        </w:rPr>
      </w:pPr>
      <w:r w:rsidRPr="00853861">
        <w:rPr>
          <w:rFonts w:cs="Times New Roman"/>
          <w:bCs/>
        </w:rPr>
        <w:t>Some local governments challenged our “one-touch-make-ready” rules in court, but just last month, a federal court rejected these appeals and affirmed the Commission’s policy.</w:t>
      </w:r>
    </w:p>
    <w:p w:rsidR="004E7807" w:rsidRPr="00853861" w:rsidP="004E7807" w14:paraId="2EBA990C" w14:textId="77777777">
      <w:pPr>
        <w:ind w:firstLine="720"/>
        <w:rPr>
          <w:rFonts w:cs="Times New Roman"/>
          <w:bCs/>
        </w:rPr>
      </w:pPr>
      <w:r w:rsidRPr="00853861">
        <w:rPr>
          <w:rFonts w:cs="Times New Roman"/>
          <w:bCs/>
        </w:rPr>
        <w:t>We’ve also modernized rules to make it easier for carriers to transition from maintaining yesterday’s copper networks to building tomorrow’s fiber networks.  And we scrapped utility-style broadband regulation inspired by rules from the 1930s.</w:t>
      </w:r>
    </w:p>
    <w:p w:rsidR="004E7807" w:rsidP="004E7807" w14:paraId="478E3C66" w14:textId="77777777">
      <w:pPr>
        <w:ind w:firstLine="720"/>
        <w:rPr>
          <w:rFonts w:cs="Times New Roman"/>
          <w:bCs/>
        </w:rPr>
      </w:pPr>
      <w:r w:rsidRPr="00853861">
        <w:rPr>
          <w:rFonts w:cs="Times New Roman"/>
          <w:bCs/>
        </w:rPr>
        <w:t xml:space="preserve">These reforms have helped to spur record-breaking capital investments in infrastructure essential for 5G, including fiber-optic cables and small cells.  For example, in the four years before I became FCC Chairman, the number of cell sites in the United States increased by fewer than 7,000.  But in my three years </w:t>
      </w:r>
      <w:r>
        <w:rPr>
          <w:rFonts w:cs="Times New Roman"/>
          <w:bCs/>
        </w:rPr>
        <w:t>in this role</w:t>
      </w:r>
      <w:r w:rsidRPr="00853861">
        <w:rPr>
          <w:rFonts w:cs="Times New Roman"/>
          <w:bCs/>
        </w:rPr>
        <w:t>, the United States has gained over 87,000 cell sites, with over 46,000 added last year alone.</w:t>
      </w:r>
    </w:p>
    <w:p w:rsidR="004E7807" w:rsidP="004E7807" w14:paraId="36AFE322" w14:textId="77777777">
      <w:pPr>
        <w:ind w:firstLine="720"/>
        <w:rPr>
          <w:rFonts w:cs="Times New Roman"/>
        </w:rPr>
      </w:pPr>
      <w:r>
        <w:rPr>
          <w:rFonts w:cs="Times New Roman"/>
          <w:bCs/>
        </w:rPr>
        <w:t xml:space="preserve">In the United States, we not only want to promote the deployment of cutting-edge networks, we also want to make sure that they are available to all.  We recognize that there will always be sparsely populated, difficult-to-serve areas where there’s no good business case for private companies to deploy networks.  For those areas, the FCC has started public-private partnerships in which we subsidize broadband providers to connect places where the economics don’t work.  </w:t>
      </w:r>
      <w:r w:rsidRPr="006A67C8">
        <w:rPr>
          <w:rFonts w:cs="Times New Roman"/>
        </w:rPr>
        <w:t>Our</w:t>
      </w:r>
      <w:r>
        <w:rPr>
          <w:rFonts w:cs="Times New Roman"/>
        </w:rPr>
        <w:t xml:space="preserve"> newest—and</w:t>
      </w:r>
      <w:r w:rsidRPr="006A67C8">
        <w:rPr>
          <w:rFonts w:cs="Times New Roman"/>
        </w:rPr>
        <w:t xml:space="preserve"> big</w:t>
      </w:r>
      <w:r>
        <w:rPr>
          <w:rFonts w:cs="Times New Roman"/>
        </w:rPr>
        <w:t>gest—</w:t>
      </w:r>
      <w:r w:rsidRPr="006A67C8">
        <w:rPr>
          <w:rFonts w:cs="Times New Roman"/>
        </w:rPr>
        <w:t xml:space="preserve">initiative to close the digital divide </w:t>
      </w:r>
      <w:r>
        <w:rPr>
          <w:rFonts w:cs="Times New Roman"/>
        </w:rPr>
        <w:t xml:space="preserve">in our hardest-to-serve communities </w:t>
      </w:r>
      <w:r w:rsidRPr="006A67C8">
        <w:rPr>
          <w:rFonts w:cs="Times New Roman"/>
        </w:rPr>
        <w:t>is our</w:t>
      </w:r>
      <w:r>
        <w:rPr>
          <w:rFonts w:cs="Times New Roman"/>
        </w:rPr>
        <w:t xml:space="preserve"> upcoming, $20.4 billion</w:t>
      </w:r>
      <w:r w:rsidRPr="006A67C8">
        <w:rPr>
          <w:rFonts w:cs="Times New Roman"/>
        </w:rPr>
        <w:t xml:space="preserve"> Rural Digital Opportunity Fund.</w:t>
      </w:r>
      <w:r>
        <w:rPr>
          <w:rFonts w:cs="Times New Roman"/>
        </w:rPr>
        <w:t xml:space="preserve">  T</w:t>
      </w:r>
      <w:r w:rsidRPr="006A67C8">
        <w:rPr>
          <w:rFonts w:cs="Times New Roman"/>
        </w:rPr>
        <w:t>h</w:t>
      </w:r>
      <w:r>
        <w:rPr>
          <w:rFonts w:cs="Times New Roman"/>
        </w:rPr>
        <w:t xml:space="preserve">is initiative </w:t>
      </w:r>
      <w:r w:rsidRPr="006A67C8">
        <w:rPr>
          <w:rFonts w:cs="Times New Roman"/>
        </w:rPr>
        <w:t>will connect</w:t>
      </w:r>
      <w:r>
        <w:rPr>
          <w:rFonts w:cs="Times New Roman"/>
        </w:rPr>
        <w:t xml:space="preserve"> millions of</w:t>
      </w:r>
      <w:r w:rsidRPr="006A67C8">
        <w:rPr>
          <w:rFonts w:cs="Times New Roman"/>
        </w:rPr>
        <w:t xml:space="preserve"> </w:t>
      </w:r>
      <w:r>
        <w:rPr>
          <w:rFonts w:cs="Times New Roman"/>
        </w:rPr>
        <w:t xml:space="preserve">unserved </w:t>
      </w:r>
      <w:r w:rsidRPr="006A67C8">
        <w:rPr>
          <w:rFonts w:cs="Times New Roman"/>
        </w:rPr>
        <w:t>homes and businesses</w:t>
      </w:r>
      <w:r>
        <w:rPr>
          <w:rFonts w:cs="Times New Roman"/>
        </w:rPr>
        <w:t xml:space="preserve"> </w:t>
      </w:r>
      <w:r>
        <w:rPr>
          <w:rFonts w:cs="Times New Roman"/>
        </w:rPr>
        <w:t xml:space="preserve">through a two-phase reverse auction that encourages deployment of the best-performing networks for the lowest cost possible.  </w:t>
      </w:r>
    </w:p>
    <w:p w:rsidR="004E7807" w:rsidRPr="00950D9A" w:rsidP="004E7807" w14:paraId="14A94D2C" w14:textId="77777777">
      <w:pPr>
        <w:ind w:firstLine="720"/>
        <w:rPr>
          <w:rFonts w:cs="Times New Roman"/>
        </w:rPr>
      </w:pPr>
      <w:r>
        <w:rPr>
          <w:rFonts w:cs="Times New Roman"/>
        </w:rPr>
        <w:t xml:space="preserve">Obviously, connecting the unconnected is a huge challenge for India with its vast population in remote areas.  But I also see this as a huge opportunity for TAIPA and its members.  We should all agree that everyone, no matter where he or she lives, </w:t>
      </w:r>
      <w:r w:rsidRPr="00950D9A">
        <w:rPr>
          <w:rFonts w:cs="Times New Roman"/>
        </w:rPr>
        <w:t>should have access to the opportunities of the digital age</w:t>
      </w:r>
      <w:r>
        <w:rPr>
          <w:rFonts w:cs="Times New Roman"/>
        </w:rPr>
        <w:t xml:space="preserve">, whether in a big city like Jaipur or a rural village in Jharkhand.  You can </w:t>
      </w:r>
      <w:r w:rsidRPr="00950D9A">
        <w:rPr>
          <w:rFonts w:cs="Times New Roman"/>
        </w:rPr>
        <w:t>help make that a reality for often-overlooked rural communities on the wrong side of the digital divide.</w:t>
      </w:r>
    </w:p>
    <w:p w:rsidR="004E7807" w:rsidP="004E7807" w14:paraId="3E023ED7" w14:textId="77777777">
      <w:pPr>
        <w:ind w:firstLine="720"/>
        <w:rPr>
          <w:rFonts w:cs="Times New Roman"/>
          <w:bCs/>
        </w:rPr>
      </w:pPr>
      <w:r w:rsidRPr="00727DBA">
        <w:rPr>
          <w:rFonts w:cs="Times New Roman"/>
          <w:bCs/>
        </w:rPr>
        <w:t>I</w:t>
      </w:r>
      <w:r>
        <w:rPr>
          <w:rFonts w:cs="Times New Roman"/>
          <w:bCs/>
        </w:rPr>
        <w:t xml:space="preserve"> know that my peers in the Indian government share this commitment to the widespread deployment of next-generation broadband infrastructure.  You</w:t>
      </w:r>
      <w:r w:rsidRPr="00727DBA">
        <w:rPr>
          <w:rFonts w:cs="Times New Roman"/>
          <w:bCs/>
        </w:rPr>
        <w:t xml:space="preserve"> just heard from </w:t>
      </w:r>
      <w:r>
        <w:rPr>
          <w:rFonts w:cs="Times New Roman"/>
          <w:bCs/>
        </w:rPr>
        <w:t xml:space="preserve">my good friend, </w:t>
      </w:r>
      <w:r w:rsidRPr="00727DBA">
        <w:rPr>
          <w:rFonts w:cs="Times New Roman"/>
          <w:bCs/>
        </w:rPr>
        <w:t>Chairman Sharma</w:t>
      </w:r>
      <w:r>
        <w:rPr>
          <w:rFonts w:cs="Times New Roman"/>
          <w:bCs/>
        </w:rPr>
        <w:t xml:space="preserve">, whom </w:t>
      </w:r>
      <w:r w:rsidRPr="00727DBA">
        <w:rPr>
          <w:rFonts w:cs="Times New Roman"/>
          <w:bCs/>
        </w:rPr>
        <w:t>I met on my very first international trip as FCC Chairman.  We charted a plan for enhanced collaboration and signed a Letter of Intent for cooperation between the two agencies.  Since then, our two agencies have increased our cooperation, regularly exchanging information and sharing ideas on topics of mutual interest</w:t>
      </w:r>
      <w:r>
        <w:rPr>
          <w:rFonts w:cs="Times New Roman"/>
          <w:bCs/>
        </w:rPr>
        <w:t xml:space="preserve">.  Promoting massive investment to expand broadband connectivity has been a constant focus of this partnership. </w:t>
      </w:r>
    </w:p>
    <w:p w:rsidR="004E7807" w:rsidP="004E7807" w14:paraId="77319E3C" w14:textId="77777777">
      <w:pPr>
        <w:ind w:firstLine="720"/>
        <w:rPr>
          <w:rFonts w:cs="Times New Roman"/>
          <w:bCs/>
        </w:rPr>
      </w:pPr>
      <w:r>
        <w:rPr>
          <w:rFonts w:cs="Times New Roman"/>
          <w:bCs/>
        </w:rPr>
        <w:t xml:space="preserve">On the surface, towers and infrastructure may not sound exciting.  But the reality is that </w:t>
      </w:r>
      <w:r w:rsidRPr="00950D9A">
        <w:rPr>
          <w:rFonts w:cs="Times New Roman"/>
          <w:bCs/>
        </w:rPr>
        <w:t>the digital revolution is not just about inventors tinkering in their garage or dorm room</w:t>
      </w:r>
      <w:r>
        <w:rPr>
          <w:rFonts w:cs="Times New Roman"/>
          <w:bCs/>
        </w:rPr>
        <w:t>.  I</w:t>
      </w:r>
      <w:r w:rsidRPr="00950D9A">
        <w:rPr>
          <w:rFonts w:cs="Times New Roman"/>
          <w:bCs/>
        </w:rPr>
        <w:t xml:space="preserve">t’s about work crews climbing towers to install antennas and build the networks of tomorrow.  </w:t>
      </w:r>
    </w:p>
    <w:p w:rsidR="004E7807" w:rsidRPr="00463AFE" w:rsidP="004E7807" w14:paraId="459065B9" w14:textId="77777777">
      <w:pPr>
        <w:ind w:firstLine="720"/>
        <w:rPr>
          <w:rFonts w:cs="Times New Roman"/>
          <w:sz w:val="24"/>
          <w:szCs w:val="24"/>
        </w:rPr>
      </w:pPr>
      <w:r>
        <w:rPr>
          <w:rFonts w:cs="Times New Roman"/>
          <w:bCs/>
        </w:rPr>
        <w:t>Thank you to TAIPA for all that you have done to build this digital future.  Happy 10</w:t>
      </w:r>
      <w:r w:rsidRPr="00995462">
        <w:rPr>
          <w:rFonts w:cs="Times New Roman"/>
          <w:bCs/>
          <w:vertAlign w:val="superscript"/>
        </w:rPr>
        <w:t>th</w:t>
      </w:r>
      <w:r>
        <w:rPr>
          <w:rFonts w:cs="Times New Roman"/>
          <w:bCs/>
        </w:rPr>
        <w:t xml:space="preserve"> anniversary!  Here’s wishing you a wonderful celebration and continued success in the years ahead.  </w:t>
      </w:r>
      <w:bookmarkEnd w:id="1"/>
    </w:p>
    <w:p w:rsidR="00D641D3" w14:paraId="4F9B42D9" w14:textId="77777777"/>
    <w:sectPr w:rsidSect="005B066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51C" w14:paraId="211CE6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51C" w14:paraId="1D36B803"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7"/>
    <w:rsid w:val="001B6D9D"/>
    <w:rsid w:val="00253226"/>
    <w:rsid w:val="00463AFE"/>
    <w:rsid w:val="004E7807"/>
    <w:rsid w:val="00547564"/>
    <w:rsid w:val="006A67C8"/>
    <w:rsid w:val="006F351C"/>
    <w:rsid w:val="00727DBA"/>
    <w:rsid w:val="00750E33"/>
    <w:rsid w:val="00853861"/>
    <w:rsid w:val="00950D9A"/>
    <w:rsid w:val="00995462"/>
    <w:rsid w:val="009F63B3"/>
    <w:rsid w:val="00C46BB9"/>
    <w:rsid w:val="00CC37B4"/>
    <w:rsid w:val="00D17FA4"/>
    <w:rsid w:val="00D641D3"/>
    <w:rsid w:val="00DD656D"/>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864C7CD-5D8B-4133-9F9C-96D0873E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07"/>
    <w:pPr>
      <w:spacing w:after="120" w:line="240" w:lineRule="auto"/>
    </w:pPr>
    <w:rPr>
      <w:rFonts w:ascii="Times New Roman" w:hAnsi="Times New Roman"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807"/>
    <w:pPr>
      <w:tabs>
        <w:tab w:val="center" w:pos="4680"/>
        <w:tab w:val="right" w:pos="9360"/>
      </w:tabs>
      <w:spacing w:after="0"/>
    </w:pPr>
  </w:style>
  <w:style w:type="character" w:customStyle="1" w:styleId="FooterChar">
    <w:name w:val="Footer Char"/>
    <w:basedOn w:val="DefaultParagraphFont"/>
    <w:link w:val="Footer"/>
    <w:uiPriority w:val="99"/>
    <w:rsid w:val="004E7807"/>
    <w:rPr>
      <w:rFonts w:ascii="Times New Roman" w:hAnsi="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