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2F9F449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D1300CB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92046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D122A4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CEE0C3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3585D9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00B7D7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3D911A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986075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5D42A6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76BD283" w14:textId="74B6681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192E13">
              <w:rPr>
                <w:b/>
                <w:bCs/>
                <w:sz w:val="26"/>
                <w:szCs w:val="26"/>
              </w:rPr>
              <w:t xml:space="preserve">TAKES </w:t>
            </w:r>
            <w:r w:rsidR="00EC3BFC">
              <w:rPr>
                <w:b/>
                <w:bCs/>
                <w:sz w:val="26"/>
                <w:szCs w:val="26"/>
              </w:rPr>
              <w:t xml:space="preserve">MORE </w:t>
            </w:r>
            <w:r w:rsidR="00192E13">
              <w:rPr>
                <w:b/>
                <w:bCs/>
                <w:sz w:val="26"/>
                <w:szCs w:val="26"/>
              </w:rPr>
              <w:t xml:space="preserve">STEPS TO COMBAT SPOOFED ROBOCALLS </w:t>
            </w:r>
          </w:p>
          <w:p w:rsidR="00CC5E08" w:rsidRPr="008A3940" w:rsidP="00040127" w14:paraId="2E77D9D0" w14:textId="4544AAE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New Rules </w:t>
            </w:r>
            <w:r w:rsidR="006513E3">
              <w:rPr>
                <w:b/>
                <w:bCs/>
                <w:i/>
              </w:rPr>
              <w:t>Promote Caller ID Authentication</w:t>
            </w:r>
            <w:r>
              <w:rPr>
                <w:b/>
                <w:bCs/>
                <w:i/>
              </w:rPr>
              <w:t xml:space="preserve"> </w:t>
            </w:r>
            <w:r w:rsidR="00943114">
              <w:rPr>
                <w:b/>
                <w:bCs/>
                <w:i/>
              </w:rPr>
              <w:t>Across</w:t>
            </w:r>
            <w:r>
              <w:rPr>
                <w:b/>
                <w:bCs/>
                <w:i/>
              </w:rPr>
              <w:t xml:space="preserve"> America’s Phone Networks</w:t>
            </w:r>
          </w:p>
          <w:p w:rsidR="00F61155" w:rsidRPr="006B0A70" w:rsidP="00BB4E29" w14:paraId="46EBBB7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17D36" w:rsidP="00911E4F" w14:paraId="5C834880" w14:textId="4BD50CC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CD6E0E">
              <w:rPr>
                <w:sz w:val="22"/>
                <w:szCs w:val="22"/>
              </w:rPr>
              <w:t xml:space="preserve">September </w:t>
            </w:r>
            <w:r w:rsidR="00A20BDD">
              <w:rPr>
                <w:sz w:val="22"/>
                <w:szCs w:val="22"/>
              </w:rPr>
              <w:t>29</w:t>
            </w:r>
            <w:bookmarkStart w:id="0" w:name="_GoBack"/>
            <w:bookmarkEnd w:id="0"/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9E7299">
              <w:rPr>
                <w:sz w:val="22"/>
                <w:szCs w:val="22"/>
              </w:rPr>
              <w:t xml:space="preserve">adopted new rules </w:t>
            </w:r>
            <w:r w:rsidR="005A2382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further</w:t>
            </w:r>
            <w:r w:rsidR="002A1660">
              <w:rPr>
                <w:sz w:val="22"/>
                <w:szCs w:val="22"/>
              </w:rPr>
              <w:t xml:space="preserve"> promote</w:t>
            </w:r>
            <w:r>
              <w:rPr>
                <w:sz w:val="22"/>
                <w:szCs w:val="22"/>
              </w:rPr>
              <w:t xml:space="preserve"> implementation of the STIR/SHAKEN caller ID authentication framework to protect consumers against malicious caller ID spoofing.  </w:t>
            </w:r>
            <w:r w:rsidR="008509B6">
              <w:rPr>
                <w:sz w:val="22"/>
                <w:szCs w:val="22"/>
              </w:rPr>
              <w:t xml:space="preserve">The new rules make clear the obligations and deadlines for voice service providers </w:t>
            </w:r>
            <w:r w:rsidR="005268DC">
              <w:rPr>
                <w:sz w:val="22"/>
                <w:szCs w:val="22"/>
              </w:rPr>
              <w:t xml:space="preserve">regarding caller ID authentication, </w:t>
            </w:r>
            <w:r w:rsidR="000E354A">
              <w:rPr>
                <w:sz w:val="22"/>
                <w:szCs w:val="22"/>
              </w:rPr>
              <w:t>advance</w:t>
            </w:r>
            <w:r w:rsidR="005268DC">
              <w:rPr>
                <w:sz w:val="22"/>
                <w:szCs w:val="22"/>
              </w:rPr>
              <w:t xml:space="preserve"> the use of caller ID authentication across the nation’s phone networks, </w:t>
            </w:r>
            <w:r w:rsidR="00911E4F">
              <w:rPr>
                <w:sz w:val="22"/>
                <w:szCs w:val="22"/>
              </w:rPr>
              <w:t xml:space="preserve">and prohibit voice service providers </w:t>
            </w:r>
            <w:r w:rsidRPr="00911E4F" w:rsidR="00911E4F">
              <w:rPr>
                <w:sz w:val="22"/>
                <w:szCs w:val="22"/>
              </w:rPr>
              <w:t>from adding any line item charges to the bills of consumer or</w:t>
            </w:r>
            <w:r w:rsidR="00911E4F">
              <w:rPr>
                <w:sz w:val="22"/>
                <w:szCs w:val="22"/>
              </w:rPr>
              <w:t xml:space="preserve"> </w:t>
            </w:r>
            <w:r w:rsidRPr="00911E4F" w:rsidR="00911E4F">
              <w:rPr>
                <w:sz w:val="22"/>
                <w:szCs w:val="22"/>
              </w:rPr>
              <w:t>small business customer subscribers for caller ID authentication technology</w:t>
            </w:r>
            <w:r w:rsidR="009E7299">
              <w:rPr>
                <w:sz w:val="22"/>
                <w:szCs w:val="22"/>
              </w:rPr>
              <w:t xml:space="preserve">. </w:t>
            </w:r>
            <w:r w:rsidR="00257812">
              <w:rPr>
                <w:sz w:val="22"/>
                <w:szCs w:val="22"/>
              </w:rPr>
              <w:t xml:space="preserve"> </w:t>
            </w:r>
          </w:p>
          <w:p w:rsidR="00017D36" w:rsidP="002E165B" w14:paraId="33813DE7" w14:textId="77777777">
            <w:pPr>
              <w:rPr>
                <w:sz w:val="22"/>
                <w:szCs w:val="22"/>
              </w:rPr>
            </w:pPr>
          </w:p>
          <w:p w:rsidR="003A6BE6" w:rsidP="002E165B" w14:paraId="003093E0" w14:textId="0B6C3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Earlier this year, t</w:t>
            </w:r>
            <w:r w:rsidR="009E7299">
              <w:rPr>
                <w:sz w:val="22"/>
                <w:szCs w:val="22"/>
              </w:rPr>
              <w:t xml:space="preserve">he FCC required that </w:t>
            </w:r>
            <w:r>
              <w:rPr>
                <w:sz w:val="22"/>
                <w:szCs w:val="22"/>
              </w:rPr>
              <w:t xml:space="preserve">the </w:t>
            </w:r>
            <w:r w:rsidR="009E7299">
              <w:rPr>
                <w:sz w:val="22"/>
                <w:szCs w:val="22"/>
              </w:rPr>
              <w:t>STIR/SHAKEN framework</w:t>
            </w:r>
            <w:r>
              <w:rPr>
                <w:sz w:val="22"/>
                <w:szCs w:val="22"/>
              </w:rPr>
              <w:t>—an Internet Protocol (IP) based standard—</w:t>
            </w:r>
            <w:r w:rsidR="009E7299">
              <w:rPr>
                <w:sz w:val="22"/>
                <w:szCs w:val="22"/>
              </w:rPr>
              <w:t xml:space="preserve">be implemented on IP-based </w:t>
            </w:r>
            <w:r w:rsidR="005A2382">
              <w:rPr>
                <w:sz w:val="22"/>
                <w:szCs w:val="22"/>
              </w:rPr>
              <w:t xml:space="preserve">phone </w:t>
            </w:r>
            <w:r w:rsidR="009E7299">
              <w:rPr>
                <w:sz w:val="22"/>
                <w:szCs w:val="22"/>
              </w:rPr>
              <w:t>networks</w:t>
            </w:r>
            <w:r w:rsidR="00D375E2">
              <w:rPr>
                <w:sz w:val="22"/>
                <w:szCs w:val="22"/>
              </w:rPr>
              <w:t xml:space="preserve"> by June 30, 2021</w:t>
            </w:r>
            <w:r w:rsidR="009E7299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The</w:t>
            </w:r>
            <w:r w:rsidR="00257812">
              <w:rPr>
                <w:sz w:val="22"/>
                <w:szCs w:val="22"/>
              </w:rPr>
              <w:t xml:space="preserve"> Second Report and Order </w:t>
            </w:r>
            <w:r>
              <w:rPr>
                <w:sz w:val="22"/>
                <w:szCs w:val="22"/>
              </w:rPr>
              <w:t>adopted today continues the FCC’s work to</w:t>
            </w:r>
            <w:r w:rsidR="00D375E2">
              <w:rPr>
                <w:sz w:val="22"/>
                <w:szCs w:val="22"/>
              </w:rPr>
              <w:t xml:space="preserve"> combat illegal</w:t>
            </w:r>
            <w:r w:rsidR="00104EB1">
              <w:rPr>
                <w:sz w:val="22"/>
                <w:szCs w:val="22"/>
              </w:rPr>
              <w:t>ly</w:t>
            </w:r>
            <w:r w:rsidR="00D375E2">
              <w:rPr>
                <w:sz w:val="22"/>
                <w:szCs w:val="22"/>
              </w:rPr>
              <w:t xml:space="preserve"> spoofed robocalls and</w:t>
            </w:r>
            <w:r>
              <w:rPr>
                <w:sz w:val="22"/>
                <w:szCs w:val="22"/>
              </w:rPr>
              <w:t xml:space="preserve"> implement the TRACED Act.  </w:t>
            </w:r>
            <w:r w:rsidR="00D375E2">
              <w:rPr>
                <w:sz w:val="22"/>
                <w:szCs w:val="22"/>
              </w:rPr>
              <w:t>The new rules</w:t>
            </w:r>
            <w:r>
              <w:rPr>
                <w:sz w:val="22"/>
                <w:szCs w:val="22"/>
              </w:rPr>
              <w:t xml:space="preserve"> require voice service providers </w:t>
            </w:r>
            <w:r w:rsidR="00104EB1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either upgrade their non-IP </w:t>
            </w:r>
            <w:r w:rsidRPr="00E83E04">
              <w:rPr>
                <w:sz w:val="22"/>
                <w:szCs w:val="22"/>
              </w:rPr>
              <w:t xml:space="preserve">networks to IP and implement STIR/SHAKEN, or work to develop a non-IP </w:t>
            </w:r>
            <w:r w:rsidR="008719D6">
              <w:rPr>
                <w:sz w:val="22"/>
                <w:szCs w:val="22"/>
              </w:rPr>
              <w:t xml:space="preserve">caller ID </w:t>
            </w:r>
            <w:r w:rsidRPr="00E83E04">
              <w:rPr>
                <w:sz w:val="22"/>
                <w:szCs w:val="22"/>
              </w:rPr>
              <w:t>authentication solution.</w:t>
            </w:r>
            <w:r>
              <w:rPr>
                <w:sz w:val="22"/>
                <w:szCs w:val="22"/>
              </w:rPr>
              <w:t xml:space="preserve">  </w:t>
            </w:r>
            <w:r w:rsidR="006513E3">
              <w:rPr>
                <w:sz w:val="22"/>
                <w:szCs w:val="22"/>
              </w:rPr>
              <w:t xml:space="preserve">They </w:t>
            </w:r>
            <w:r w:rsidR="008719D6">
              <w:rPr>
                <w:sz w:val="22"/>
                <w:szCs w:val="22"/>
              </w:rPr>
              <w:t xml:space="preserve">also </w:t>
            </w:r>
            <w:r w:rsidR="006513E3">
              <w:rPr>
                <w:sz w:val="22"/>
                <w:szCs w:val="22"/>
              </w:rPr>
              <w:t>require</w:t>
            </w:r>
            <w:r w:rsidRPr="00E83E04" w:rsidR="00E83E04">
              <w:rPr>
                <w:sz w:val="22"/>
                <w:szCs w:val="22"/>
              </w:rPr>
              <w:t xml:space="preserve"> intermediate providers </w:t>
            </w:r>
            <w:r w:rsidR="006513E3">
              <w:rPr>
                <w:sz w:val="22"/>
                <w:szCs w:val="22"/>
              </w:rPr>
              <w:t>to implement STIR/SHAKEN so that IP calls retain caller ID authentication throughout the call path.  And the new rules</w:t>
            </w:r>
            <w:r>
              <w:rPr>
                <w:sz w:val="22"/>
                <w:szCs w:val="22"/>
              </w:rPr>
              <w:t xml:space="preserve"> prohibit carriers from adding a line item to </w:t>
            </w:r>
            <w:r w:rsidR="008719D6">
              <w:rPr>
                <w:sz w:val="22"/>
                <w:szCs w:val="22"/>
              </w:rPr>
              <w:t>the bills of consumers and small businesses for caller ID authentication technology</w:t>
            </w:r>
            <w:r>
              <w:rPr>
                <w:sz w:val="22"/>
                <w:szCs w:val="22"/>
              </w:rPr>
              <w:t>.</w:t>
            </w:r>
          </w:p>
          <w:p w:rsidR="00FE256A" w:rsidP="00FE256A" w14:paraId="1DA59FEF" w14:textId="77777777">
            <w:pPr>
              <w:rPr>
                <w:sz w:val="22"/>
                <w:szCs w:val="22"/>
              </w:rPr>
            </w:pPr>
          </w:p>
          <w:p w:rsidR="00FE256A" w:rsidP="00FE256A" w14:paraId="75F55875" w14:textId="50F8F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Order, the </w:t>
            </w:r>
            <w:r w:rsidR="006513E3">
              <w:rPr>
                <w:sz w:val="22"/>
                <w:szCs w:val="22"/>
              </w:rPr>
              <w:t>Commission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grants </w:t>
            </w:r>
            <w:r>
              <w:rPr>
                <w:sz w:val="22"/>
                <w:szCs w:val="22"/>
              </w:rPr>
              <w:t xml:space="preserve">limited extensions </w:t>
            </w:r>
            <w:r w:rsidR="006E0863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the STIR/SHAKEN implementation deadline </w:t>
            </w:r>
            <w:r>
              <w:rPr>
                <w:sz w:val="22"/>
                <w:szCs w:val="22"/>
              </w:rPr>
              <w:t xml:space="preserve">to small voice providers, </w:t>
            </w:r>
            <w:r w:rsidRPr="009E7299">
              <w:rPr>
                <w:sz w:val="22"/>
                <w:szCs w:val="22"/>
              </w:rPr>
              <w:t>voice service providers that are currently incapable of obtaining</w:t>
            </w:r>
            <w:r>
              <w:rPr>
                <w:sz w:val="22"/>
                <w:szCs w:val="22"/>
              </w:rPr>
              <w:t xml:space="preserve"> </w:t>
            </w:r>
            <w:r w:rsidRPr="009E729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9E7299">
              <w:rPr>
                <w:sz w:val="22"/>
                <w:szCs w:val="22"/>
              </w:rPr>
              <w:t>“certificate” necessary to implement STIR/SHAKEN, services scheduled for discontinuance, an</w:t>
            </w:r>
            <w:r>
              <w:rPr>
                <w:sz w:val="22"/>
                <w:szCs w:val="22"/>
              </w:rPr>
              <w:t xml:space="preserve">d </w:t>
            </w:r>
            <w:r w:rsidRPr="009E7299">
              <w:rPr>
                <w:sz w:val="22"/>
                <w:szCs w:val="22"/>
              </w:rPr>
              <w:t>non-IP networks.</w:t>
            </w:r>
            <w:r>
              <w:rPr>
                <w:sz w:val="22"/>
                <w:szCs w:val="22"/>
              </w:rPr>
              <w:t xml:space="preserve">  The new rules </w:t>
            </w:r>
            <w:r w:rsidR="004D0B80">
              <w:rPr>
                <w:sz w:val="22"/>
                <w:szCs w:val="22"/>
              </w:rPr>
              <w:t>stipulate that</w:t>
            </w:r>
            <w:r>
              <w:rPr>
                <w:sz w:val="22"/>
                <w:szCs w:val="22"/>
              </w:rPr>
              <w:t xml:space="preserve"> providers receiv</w:t>
            </w:r>
            <w:r w:rsidR="004D0B80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an extension </w:t>
            </w:r>
            <w:r w:rsidR="00924BB7">
              <w:rPr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implement robocall mitigation programs.  </w:t>
            </w:r>
            <w:r w:rsidRPr="004D0B80" w:rsidR="004D0B80">
              <w:rPr>
                <w:sz w:val="22"/>
                <w:szCs w:val="22"/>
              </w:rPr>
              <w:t>By requiring robocall mitigation by providers that have</w:t>
            </w:r>
            <w:r w:rsidR="004D0B80">
              <w:rPr>
                <w:sz w:val="22"/>
                <w:szCs w:val="22"/>
              </w:rPr>
              <w:t xml:space="preserve"> no</w:t>
            </w:r>
            <w:r w:rsidRPr="004D0B80" w:rsidR="004D0B80">
              <w:rPr>
                <w:sz w:val="22"/>
                <w:szCs w:val="22"/>
              </w:rPr>
              <w:t>t yet implemented caller ID authentication, the rules combat robocalls even from networks that aren’t yet capable of participating in STIR/SHAKEN.</w:t>
            </w:r>
          </w:p>
          <w:p w:rsidR="003A6BE6" w:rsidP="002E165B" w14:paraId="62A59A64" w14:textId="77777777">
            <w:pPr>
              <w:rPr>
                <w:sz w:val="22"/>
                <w:szCs w:val="22"/>
              </w:rPr>
            </w:pPr>
          </w:p>
          <w:p w:rsidR="00D375E2" w:rsidP="00D375E2" w14:paraId="0620DA01" w14:textId="7A8865E2">
            <w:pPr>
              <w:rPr>
                <w:sz w:val="22"/>
                <w:szCs w:val="22"/>
              </w:rPr>
            </w:pPr>
            <w:r w:rsidRPr="00D375E2">
              <w:rPr>
                <w:sz w:val="22"/>
                <w:szCs w:val="22"/>
              </w:rPr>
              <w:t xml:space="preserve">Caller ID authentication, based on STIR/SHAKEN standards, </w:t>
            </w:r>
            <w:r w:rsidR="00E2267F">
              <w:rPr>
                <w:sz w:val="22"/>
                <w:szCs w:val="22"/>
              </w:rPr>
              <w:t>enables</w:t>
            </w:r>
            <w:r w:rsidRPr="00D375E2">
              <w:rPr>
                <w:sz w:val="22"/>
                <w:szCs w:val="22"/>
              </w:rPr>
              <w:t xml:space="preserve"> voice </w:t>
            </w:r>
            <w:r w:rsidR="007E0F71">
              <w:rPr>
                <w:sz w:val="22"/>
                <w:szCs w:val="22"/>
              </w:rPr>
              <w:t xml:space="preserve">service </w:t>
            </w:r>
            <w:r w:rsidRPr="00D375E2">
              <w:rPr>
                <w:sz w:val="22"/>
                <w:szCs w:val="22"/>
              </w:rPr>
              <w:t xml:space="preserve">providers </w:t>
            </w:r>
            <w:r w:rsidR="00E2267F">
              <w:rPr>
                <w:sz w:val="22"/>
                <w:szCs w:val="22"/>
              </w:rPr>
              <w:t>to verify that the caller ID information transmitted with a call matches the caller’s phone number</w:t>
            </w:r>
            <w:r w:rsidRPr="00D375E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This effort started in 2017 with the FCC launching a formal inquiry </w:t>
            </w:r>
            <w:r w:rsidRPr="00D375E2">
              <w:rPr>
                <w:sz w:val="22"/>
                <w:szCs w:val="22"/>
              </w:rPr>
              <w:t>on the best way to establish a reliable system to verify the caller ID information that appears on the recipient's phone.</w:t>
            </w:r>
            <w:r>
              <w:rPr>
                <w:sz w:val="22"/>
                <w:szCs w:val="22"/>
              </w:rPr>
              <w:t xml:space="preserve">  </w:t>
            </w:r>
            <w:r w:rsidR="00E2267F">
              <w:rPr>
                <w:sz w:val="22"/>
                <w:szCs w:val="22"/>
              </w:rPr>
              <w:t xml:space="preserve">Following </w:t>
            </w:r>
            <w:r>
              <w:rPr>
                <w:sz w:val="22"/>
                <w:szCs w:val="22"/>
              </w:rPr>
              <w:t>a number of rulemaking</w:t>
            </w:r>
            <w:r w:rsidR="00C87179">
              <w:rPr>
                <w:sz w:val="22"/>
                <w:szCs w:val="22"/>
              </w:rPr>
              <w:t xml:space="preserve"> actions</w:t>
            </w:r>
            <w:r>
              <w:rPr>
                <w:sz w:val="22"/>
                <w:szCs w:val="22"/>
              </w:rPr>
              <w:t xml:space="preserve">, an FCC summit, and implementation of the TRACED Act, this groundbreaking consumer protection technology is already helping consumers and will be fully implemented across </w:t>
            </w:r>
            <w:r w:rsidR="00943114">
              <w:rPr>
                <w:sz w:val="22"/>
                <w:szCs w:val="22"/>
              </w:rPr>
              <w:t>major</w:t>
            </w:r>
            <w:r>
              <w:rPr>
                <w:sz w:val="22"/>
                <w:szCs w:val="22"/>
              </w:rPr>
              <w:t xml:space="preserve"> phone networks next year.  </w:t>
            </w:r>
          </w:p>
          <w:p w:rsidR="00BD19E8" w:rsidRPr="002E165B" w:rsidP="002E165B" w14:paraId="5665B7B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745678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CA2936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3FD573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08BF4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C170C02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7D36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E354A"/>
    <w:rsid w:val="00104EB1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2E13"/>
    <w:rsid w:val="001B20BB"/>
    <w:rsid w:val="001C4370"/>
    <w:rsid w:val="001D3779"/>
    <w:rsid w:val="001F0469"/>
    <w:rsid w:val="00203A98"/>
    <w:rsid w:val="00206EDD"/>
    <w:rsid w:val="0021247E"/>
    <w:rsid w:val="002146F6"/>
    <w:rsid w:val="0021761B"/>
    <w:rsid w:val="00231C32"/>
    <w:rsid w:val="00240345"/>
    <w:rsid w:val="002421F0"/>
    <w:rsid w:val="00247274"/>
    <w:rsid w:val="00257812"/>
    <w:rsid w:val="00266966"/>
    <w:rsid w:val="00285C36"/>
    <w:rsid w:val="00294C0C"/>
    <w:rsid w:val="002A0934"/>
    <w:rsid w:val="002A1660"/>
    <w:rsid w:val="002B1013"/>
    <w:rsid w:val="002D03E5"/>
    <w:rsid w:val="002D6233"/>
    <w:rsid w:val="002E165B"/>
    <w:rsid w:val="002E2FF1"/>
    <w:rsid w:val="002E3F1D"/>
    <w:rsid w:val="002F31D0"/>
    <w:rsid w:val="00300359"/>
    <w:rsid w:val="0031773E"/>
    <w:rsid w:val="00333871"/>
    <w:rsid w:val="00346168"/>
    <w:rsid w:val="00347716"/>
    <w:rsid w:val="003506E1"/>
    <w:rsid w:val="003727E3"/>
    <w:rsid w:val="00385A93"/>
    <w:rsid w:val="003910F1"/>
    <w:rsid w:val="003A6BE6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6987"/>
    <w:rsid w:val="00497858"/>
    <w:rsid w:val="004A729A"/>
    <w:rsid w:val="004B4FEA"/>
    <w:rsid w:val="004C0ADA"/>
    <w:rsid w:val="004C433E"/>
    <w:rsid w:val="004C4512"/>
    <w:rsid w:val="004C4F36"/>
    <w:rsid w:val="004D0B80"/>
    <w:rsid w:val="004D3D85"/>
    <w:rsid w:val="004E2BD8"/>
    <w:rsid w:val="004F0F1F"/>
    <w:rsid w:val="005022AA"/>
    <w:rsid w:val="00504845"/>
    <w:rsid w:val="0050757F"/>
    <w:rsid w:val="00516AD2"/>
    <w:rsid w:val="005268DC"/>
    <w:rsid w:val="00545DAE"/>
    <w:rsid w:val="00571B83"/>
    <w:rsid w:val="00575A00"/>
    <w:rsid w:val="00586417"/>
    <w:rsid w:val="0058673C"/>
    <w:rsid w:val="005A2382"/>
    <w:rsid w:val="005A7972"/>
    <w:rsid w:val="005B08AA"/>
    <w:rsid w:val="005B17E7"/>
    <w:rsid w:val="005B2643"/>
    <w:rsid w:val="005C7E0C"/>
    <w:rsid w:val="005D17FD"/>
    <w:rsid w:val="005D7C39"/>
    <w:rsid w:val="005F0D55"/>
    <w:rsid w:val="005F183E"/>
    <w:rsid w:val="00600DDA"/>
    <w:rsid w:val="00603A30"/>
    <w:rsid w:val="00604211"/>
    <w:rsid w:val="00613498"/>
    <w:rsid w:val="006172ED"/>
    <w:rsid w:val="00617B94"/>
    <w:rsid w:val="00620BED"/>
    <w:rsid w:val="006415B4"/>
    <w:rsid w:val="00644E3D"/>
    <w:rsid w:val="006513E3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0863"/>
    <w:rsid w:val="006E4A76"/>
    <w:rsid w:val="006F1DBD"/>
    <w:rsid w:val="00700556"/>
    <w:rsid w:val="0070589A"/>
    <w:rsid w:val="007167DD"/>
    <w:rsid w:val="0072478B"/>
    <w:rsid w:val="0073414D"/>
    <w:rsid w:val="00744B5A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0F71"/>
    <w:rsid w:val="007F3C12"/>
    <w:rsid w:val="007F5205"/>
    <w:rsid w:val="0080486B"/>
    <w:rsid w:val="008215E7"/>
    <w:rsid w:val="00830FC6"/>
    <w:rsid w:val="008509B6"/>
    <w:rsid w:val="00850E26"/>
    <w:rsid w:val="00865EAA"/>
    <w:rsid w:val="00866F06"/>
    <w:rsid w:val="008719D6"/>
    <w:rsid w:val="008728F5"/>
    <w:rsid w:val="008824C2"/>
    <w:rsid w:val="0088760F"/>
    <w:rsid w:val="008960E4"/>
    <w:rsid w:val="008A3940"/>
    <w:rsid w:val="008A5A2C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2E27"/>
    <w:rsid w:val="008F78D8"/>
    <w:rsid w:val="00911E4F"/>
    <w:rsid w:val="00924BB7"/>
    <w:rsid w:val="0093373C"/>
    <w:rsid w:val="00943114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E7299"/>
    <w:rsid w:val="009F4E25"/>
    <w:rsid w:val="009F5B1F"/>
    <w:rsid w:val="00A20BDD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07FD4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1B9D"/>
    <w:rsid w:val="00BA3B7D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87179"/>
    <w:rsid w:val="00CB24D2"/>
    <w:rsid w:val="00CB7C1A"/>
    <w:rsid w:val="00CC5E08"/>
    <w:rsid w:val="00CD6E0E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75E2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267F"/>
    <w:rsid w:val="00E349AA"/>
    <w:rsid w:val="00E376BE"/>
    <w:rsid w:val="00E41390"/>
    <w:rsid w:val="00E41CA0"/>
    <w:rsid w:val="00E4366B"/>
    <w:rsid w:val="00E45E10"/>
    <w:rsid w:val="00E50A4A"/>
    <w:rsid w:val="00E606DE"/>
    <w:rsid w:val="00E644FE"/>
    <w:rsid w:val="00E72733"/>
    <w:rsid w:val="00E742FA"/>
    <w:rsid w:val="00E76816"/>
    <w:rsid w:val="00E83DBF"/>
    <w:rsid w:val="00E83E04"/>
    <w:rsid w:val="00E87C13"/>
    <w:rsid w:val="00E94CD9"/>
    <w:rsid w:val="00EA1A76"/>
    <w:rsid w:val="00EA290B"/>
    <w:rsid w:val="00EC3BFC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2DD3"/>
    <w:rsid w:val="00F84736"/>
    <w:rsid w:val="00FC513F"/>
    <w:rsid w:val="00FC6C29"/>
    <w:rsid w:val="00FD58E0"/>
    <w:rsid w:val="00FD71AE"/>
    <w:rsid w:val="00FE0198"/>
    <w:rsid w:val="00FE256A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7E4F728-FD45-45BD-B9DD-859AC4E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A1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