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E540F" w:rsidRPr="007E5908" w:rsidP="00AD3E8A" w14:paraId="2D8F561D" w14:textId="6EC44434">
      <w:pPr>
        <w:spacing w:after="0" w:line="240" w:lineRule="auto"/>
        <w:jc w:val="center"/>
        <w:rPr>
          <w:rFonts w:ascii="Times New Roman" w:hAnsi="Times New Roman" w:cs="Times New Roman"/>
          <w:b/>
          <w:bCs/>
        </w:rPr>
      </w:pPr>
      <w:r w:rsidRPr="007E5908">
        <w:rPr>
          <w:rFonts w:ascii="Times New Roman" w:hAnsi="Times New Roman" w:cs="Times New Roman"/>
          <w:b/>
          <w:bCs/>
        </w:rPr>
        <w:t>STATEMENT OF</w:t>
      </w:r>
    </w:p>
    <w:p w:rsidR="00AD3E8A" w:rsidRPr="007E5908" w:rsidP="00AD3E8A" w14:paraId="7A7972A7" w14:textId="1353D74F">
      <w:pPr>
        <w:spacing w:after="0" w:line="240" w:lineRule="auto"/>
        <w:jc w:val="center"/>
        <w:rPr>
          <w:rFonts w:ascii="Times New Roman" w:hAnsi="Times New Roman" w:cs="Times New Roman"/>
          <w:b/>
          <w:bCs/>
        </w:rPr>
      </w:pPr>
      <w:r w:rsidRPr="007E5908">
        <w:rPr>
          <w:rFonts w:ascii="Times New Roman" w:hAnsi="Times New Roman" w:cs="Times New Roman"/>
          <w:b/>
          <w:bCs/>
        </w:rPr>
        <w:t>COMMISSIONER JESSICA ROSENWORCEL</w:t>
      </w:r>
      <w:r w:rsidRPr="007E5908" w:rsidR="004316DC">
        <w:rPr>
          <w:rFonts w:ascii="Times New Roman" w:hAnsi="Times New Roman" w:cs="Times New Roman"/>
          <w:b/>
          <w:bCs/>
        </w:rPr>
        <w:t>,</w:t>
      </w:r>
    </w:p>
    <w:p w:rsidR="00AD3E8A" w:rsidRPr="007E5908" w:rsidP="00AD3E8A" w14:paraId="42E7A24E" w14:textId="0FB353AB">
      <w:pPr>
        <w:spacing w:after="0" w:line="240" w:lineRule="auto"/>
        <w:jc w:val="center"/>
        <w:rPr>
          <w:rFonts w:ascii="Times New Roman" w:hAnsi="Times New Roman" w:cs="Times New Roman"/>
          <w:b/>
          <w:bCs/>
        </w:rPr>
      </w:pPr>
      <w:r w:rsidRPr="007E5908">
        <w:rPr>
          <w:rFonts w:ascii="Times New Roman" w:hAnsi="Times New Roman" w:cs="Times New Roman"/>
          <w:b/>
          <w:bCs/>
        </w:rPr>
        <w:t>DISSENTING</w:t>
      </w:r>
    </w:p>
    <w:p w:rsidR="00AD3E8A" w:rsidRPr="007E5908" w:rsidP="00AD3E8A" w14:paraId="6D9D781F" w14:textId="4D163585">
      <w:pPr>
        <w:spacing w:after="0" w:line="240" w:lineRule="auto"/>
        <w:jc w:val="center"/>
        <w:rPr>
          <w:rFonts w:ascii="Times New Roman" w:hAnsi="Times New Roman" w:cs="Times New Roman"/>
        </w:rPr>
      </w:pPr>
    </w:p>
    <w:p w:rsidR="007E5908" w:rsidRPr="007E5908" w:rsidP="007E5908" w14:paraId="643D93ED" w14:textId="77777777">
      <w:pPr>
        <w:tabs>
          <w:tab w:val="left" w:pos="720"/>
        </w:tabs>
        <w:spacing w:after="0" w:line="240" w:lineRule="auto"/>
        <w:ind w:left="720" w:hanging="720"/>
        <w:rPr>
          <w:rFonts w:ascii="Times New Roman" w:hAnsi="Times New Roman" w:cs="Times New Roman"/>
        </w:rPr>
      </w:pPr>
      <w:r w:rsidRPr="007E5908">
        <w:rPr>
          <w:rFonts w:ascii="Times New Roman" w:hAnsi="Times New Roman" w:cs="Times New Roman"/>
        </w:rPr>
        <w:t>Re:</w:t>
      </w:r>
      <w:r w:rsidRPr="007E5908">
        <w:rPr>
          <w:rFonts w:ascii="Times New Roman" w:hAnsi="Times New Roman" w:cs="Times New Roman"/>
        </w:rPr>
        <w:tab/>
      </w:r>
      <w:r w:rsidRPr="007E5908">
        <w:rPr>
          <w:rFonts w:ascii="Times New Roman" w:hAnsi="Times New Roman" w:cs="Times New Roman"/>
          <w:i/>
          <w:iCs/>
        </w:rPr>
        <w:t>Amendment of Part 90 of the Commission’s Rules</w:t>
      </w:r>
      <w:r w:rsidRPr="007E5908">
        <w:rPr>
          <w:rFonts w:ascii="Times New Roman" w:hAnsi="Times New Roman" w:cs="Times New Roman"/>
          <w:iCs/>
        </w:rPr>
        <w:t>,</w:t>
      </w:r>
      <w:r w:rsidRPr="007E5908">
        <w:rPr>
          <w:rFonts w:ascii="Times New Roman" w:hAnsi="Times New Roman" w:cs="Times New Roman"/>
          <w:i/>
          <w:iCs/>
        </w:rPr>
        <w:t xml:space="preserve"> </w:t>
      </w:r>
      <w:r w:rsidRPr="007E5908">
        <w:rPr>
          <w:rFonts w:ascii="Times New Roman" w:hAnsi="Times New Roman" w:cs="Times New Roman"/>
        </w:rPr>
        <w:t>WP Docket No. 07-100</w:t>
      </w:r>
    </w:p>
    <w:p w:rsidR="00AD3E8A" w:rsidRPr="007E5908" w:rsidP="00AD3E8A" w14:paraId="1CD3D8F6" w14:textId="0637288B">
      <w:pPr>
        <w:spacing w:after="0" w:line="240" w:lineRule="auto"/>
        <w:rPr>
          <w:rFonts w:ascii="Times New Roman" w:hAnsi="Times New Roman" w:cs="Times New Roman"/>
        </w:rPr>
      </w:pPr>
    </w:p>
    <w:p w:rsidR="00F01F84" w:rsidRPr="007E5908" w:rsidP="00F01F84" w14:paraId="26F80D9D" w14:textId="720BCC8E">
      <w:pPr>
        <w:spacing w:after="0" w:line="240" w:lineRule="auto"/>
        <w:ind w:firstLine="720"/>
        <w:rPr>
          <w:rFonts w:ascii="Times New Roman" w:hAnsi="Times New Roman" w:cs="Times New Roman"/>
        </w:rPr>
      </w:pPr>
      <w:r w:rsidRPr="007E5908">
        <w:rPr>
          <w:rFonts w:ascii="Times New Roman" w:hAnsi="Times New Roman" w:cs="Times New Roman"/>
        </w:rPr>
        <w:t xml:space="preserve">This decision is </w:t>
      </w:r>
      <w:r w:rsidRPr="007E5908">
        <w:rPr>
          <w:rFonts w:ascii="Times New Roman" w:hAnsi="Times New Roman" w:cs="Times New Roman"/>
        </w:rPr>
        <w:t xml:space="preserve">unfortunate.  It is </w:t>
      </w:r>
      <w:r w:rsidRPr="007E5908">
        <w:rPr>
          <w:rFonts w:ascii="Times New Roman" w:hAnsi="Times New Roman" w:cs="Times New Roman"/>
        </w:rPr>
        <w:t xml:space="preserve">not the </w:t>
      </w:r>
      <w:r w:rsidRPr="007E5908" w:rsidR="008C33E2">
        <w:rPr>
          <w:rFonts w:ascii="Times New Roman" w:hAnsi="Times New Roman" w:cs="Times New Roman"/>
        </w:rPr>
        <w:t>right way</w:t>
      </w:r>
      <w:r w:rsidRPr="007E5908">
        <w:rPr>
          <w:rFonts w:ascii="Times New Roman" w:hAnsi="Times New Roman" w:cs="Times New Roman"/>
        </w:rPr>
        <w:t xml:space="preserve"> </w:t>
      </w:r>
      <w:r w:rsidRPr="007E5908" w:rsidR="00DF1797">
        <w:rPr>
          <w:rFonts w:ascii="Times New Roman" w:hAnsi="Times New Roman" w:cs="Times New Roman"/>
        </w:rPr>
        <w:t>forward</w:t>
      </w:r>
      <w:r w:rsidRPr="007E5908" w:rsidR="005447A3">
        <w:rPr>
          <w:rFonts w:ascii="Times New Roman" w:hAnsi="Times New Roman" w:cs="Times New Roman"/>
        </w:rPr>
        <w:t xml:space="preserve"> for the 4.9 GHz band</w:t>
      </w:r>
      <w:r w:rsidRPr="007E5908">
        <w:rPr>
          <w:rFonts w:ascii="Times New Roman" w:hAnsi="Times New Roman" w:cs="Times New Roman"/>
        </w:rPr>
        <w:t xml:space="preserve">.  </w:t>
      </w:r>
      <w:r w:rsidRPr="007E5908" w:rsidR="00DF1797">
        <w:rPr>
          <w:rFonts w:ascii="Times New Roman" w:hAnsi="Times New Roman" w:cs="Times New Roman"/>
        </w:rPr>
        <w:t xml:space="preserve">It is </w:t>
      </w:r>
      <w:r w:rsidRPr="007E5908">
        <w:rPr>
          <w:rFonts w:ascii="Times New Roman" w:hAnsi="Times New Roman" w:cs="Times New Roman"/>
        </w:rPr>
        <w:t>a slapdash</w:t>
      </w:r>
      <w:r w:rsidRPr="007E5908" w:rsidR="00775C7D">
        <w:rPr>
          <w:rFonts w:ascii="Times New Roman" w:hAnsi="Times New Roman" w:cs="Times New Roman"/>
        </w:rPr>
        <w:t xml:space="preserve"> </w:t>
      </w:r>
      <w:r w:rsidRPr="007E5908">
        <w:rPr>
          <w:rFonts w:ascii="Times New Roman" w:hAnsi="Times New Roman" w:cs="Times New Roman"/>
        </w:rPr>
        <w:t xml:space="preserve">effort to </w:t>
      </w:r>
      <w:r w:rsidRPr="007E5908">
        <w:rPr>
          <w:rFonts w:ascii="Times New Roman" w:hAnsi="Times New Roman" w:cs="Times New Roman"/>
        </w:rPr>
        <w:t>try to foster use of this spectrum by giving states the right to divert public safety communications in exchange for revenue.  This approach has virtually no support in the record.  However, it does have opposition from a wide range of stakeholders</w:t>
      </w:r>
      <w:r w:rsidRPr="007E5908" w:rsidR="00AE102F">
        <w:rPr>
          <w:rFonts w:ascii="Times New Roman" w:hAnsi="Times New Roman" w:cs="Times New Roman"/>
        </w:rPr>
        <w:t xml:space="preserve"> </w:t>
      </w:r>
      <w:r w:rsidRPr="007E5908">
        <w:rPr>
          <w:rFonts w:ascii="Times New Roman" w:hAnsi="Times New Roman" w:cs="Times New Roman"/>
        </w:rPr>
        <w:t xml:space="preserve">from wireless carriers to public safety officials.  </w:t>
      </w:r>
    </w:p>
    <w:p w:rsidR="007A4995" w:rsidRPr="007E5908" w:rsidP="007A4995" w14:paraId="37848EDF" w14:textId="7369C006">
      <w:pPr>
        <w:spacing w:after="0" w:line="240" w:lineRule="auto"/>
        <w:ind w:firstLine="720"/>
        <w:rPr>
          <w:rFonts w:ascii="Times New Roman" w:hAnsi="Times New Roman" w:cs="Times New Roman"/>
        </w:rPr>
      </w:pPr>
    </w:p>
    <w:p w:rsidR="00B76E92" w:rsidRPr="007E5908" w:rsidP="007A4995" w14:paraId="086ADE99" w14:textId="78BA5600">
      <w:pPr>
        <w:spacing w:after="0" w:line="240" w:lineRule="auto"/>
        <w:ind w:firstLine="720"/>
        <w:rPr>
          <w:rFonts w:ascii="Times New Roman" w:hAnsi="Times New Roman" w:cs="Times New Roman"/>
        </w:rPr>
      </w:pPr>
      <w:r w:rsidRPr="007E5908">
        <w:rPr>
          <w:rFonts w:ascii="Times New Roman" w:hAnsi="Times New Roman" w:cs="Times New Roman"/>
        </w:rPr>
        <w:t xml:space="preserve">What makes such a diverse crew unite </w:t>
      </w:r>
      <w:r w:rsidRPr="007E5908" w:rsidR="008C33E2">
        <w:rPr>
          <w:rFonts w:ascii="Times New Roman" w:hAnsi="Times New Roman" w:cs="Times New Roman"/>
        </w:rPr>
        <w:t>in opposition</w:t>
      </w:r>
      <w:r w:rsidRPr="007E5908">
        <w:rPr>
          <w:rFonts w:ascii="Times New Roman" w:hAnsi="Times New Roman" w:cs="Times New Roman"/>
        </w:rPr>
        <w:t xml:space="preserve">?  </w:t>
      </w:r>
      <w:r w:rsidRPr="007E5908" w:rsidR="00775C7D">
        <w:rPr>
          <w:rFonts w:ascii="Times New Roman" w:hAnsi="Times New Roman" w:cs="Times New Roman"/>
        </w:rPr>
        <w:t xml:space="preserve">Well, it </w:t>
      </w:r>
      <w:r w:rsidRPr="007E5908">
        <w:rPr>
          <w:rFonts w:ascii="Times New Roman" w:hAnsi="Times New Roman" w:cs="Times New Roman"/>
        </w:rPr>
        <w:t xml:space="preserve">takes a little background to understand.  </w:t>
      </w:r>
      <w:r w:rsidRPr="007E5908" w:rsidR="008C33E2">
        <w:rPr>
          <w:rFonts w:ascii="Times New Roman" w:hAnsi="Times New Roman" w:cs="Times New Roman"/>
        </w:rPr>
        <w:t>At its core, this proceeding involving the 4.9 GHz band features a</w:t>
      </w:r>
      <w:r w:rsidRPr="007E5908" w:rsidR="00A118AA">
        <w:rPr>
          <w:rFonts w:ascii="Times New Roman" w:hAnsi="Times New Roman" w:cs="Times New Roman"/>
        </w:rPr>
        <w:t>n all-to</w:t>
      </w:r>
      <w:r w:rsidRPr="007E5908" w:rsidR="00A33CB2">
        <w:rPr>
          <w:rFonts w:ascii="Times New Roman" w:hAnsi="Times New Roman" w:cs="Times New Roman"/>
        </w:rPr>
        <w:t>o</w:t>
      </w:r>
      <w:r w:rsidRPr="007E5908" w:rsidR="00A118AA">
        <w:rPr>
          <w:rFonts w:ascii="Times New Roman" w:hAnsi="Times New Roman" w:cs="Times New Roman"/>
        </w:rPr>
        <w:t xml:space="preserve">-frequent </w:t>
      </w:r>
      <w:r w:rsidRPr="007E5908" w:rsidR="008C33E2">
        <w:rPr>
          <w:rFonts w:ascii="Times New Roman" w:hAnsi="Times New Roman" w:cs="Times New Roman"/>
        </w:rPr>
        <w:t xml:space="preserve">dilemma in </w:t>
      </w:r>
      <w:r w:rsidRPr="007E5908" w:rsidR="00A118AA">
        <w:rPr>
          <w:rFonts w:ascii="Times New Roman" w:hAnsi="Times New Roman" w:cs="Times New Roman"/>
        </w:rPr>
        <w:t xml:space="preserve">modern </w:t>
      </w:r>
      <w:r w:rsidRPr="007E5908" w:rsidR="008C33E2">
        <w:rPr>
          <w:rFonts w:ascii="Times New Roman" w:hAnsi="Times New Roman" w:cs="Times New Roman"/>
        </w:rPr>
        <w:t xml:space="preserve">spectrum policy.  We have airwaves that are </w:t>
      </w:r>
      <w:r w:rsidRPr="007E5908" w:rsidR="00A118AA">
        <w:rPr>
          <w:rFonts w:ascii="Times New Roman" w:hAnsi="Times New Roman" w:cs="Times New Roman"/>
        </w:rPr>
        <w:t xml:space="preserve">the subject of older allocation and </w:t>
      </w:r>
      <w:r w:rsidRPr="007E5908">
        <w:rPr>
          <w:rFonts w:ascii="Times New Roman" w:hAnsi="Times New Roman" w:cs="Times New Roman"/>
        </w:rPr>
        <w:t>arg</w:t>
      </w:r>
      <w:r w:rsidRPr="007E5908" w:rsidR="00CD18B3">
        <w:rPr>
          <w:rFonts w:ascii="Times New Roman" w:hAnsi="Times New Roman" w:cs="Times New Roman"/>
        </w:rPr>
        <w:t xml:space="preserve">uments about </w:t>
      </w:r>
      <w:r w:rsidRPr="007E5908" w:rsidR="00A118AA">
        <w:rPr>
          <w:rFonts w:ascii="Times New Roman" w:hAnsi="Times New Roman" w:cs="Times New Roman"/>
        </w:rPr>
        <w:t>underutilization</w:t>
      </w:r>
      <w:r w:rsidRPr="007E5908">
        <w:rPr>
          <w:rFonts w:ascii="Times New Roman" w:hAnsi="Times New Roman" w:cs="Times New Roman"/>
        </w:rPr>
        <w:t xml:space="preserve">.  At the same time, we have </w:t>
      </w:r>
      <w:r w:rsidRPr="007E5908" w:rsidR="00775C7D">
        <w:rPr>
          <w:rFonts w:ascii="Times New Roman" w:hAnsi="Times New Roman" w:cs="Times New Roman"/>
        </w:rPr>
        <w:t xml:space="preserve">newcomers </w:t>
      </w:r>
      <w:r w:rsidRPr="007E5908" w:rsidR="00A118AA">
        <w:rPr>
          <w:rFonts w:ascii="Times New Roman" w:hAnsi="Times New Roman" w:cs="Times New Roman"/>
        </w:rPr>
        <w:t>looking for new ways to put them into operation.</w:t>
      </w:r>
    </w:p>
    <w:p w:rsidR="00B76E92" w:rsidRPr="007E5908" w:rsidP="007A4995" w14:paraId="63D1C656" w14:textId="77777777">
      <w:pPr>
        <w:spacing w:after="0" w:line="240" w:lineRule="auto"/>
        <w:ind w:firstLine="720"/>
        <w:rPr>
          <w:rFonts w:ascii="Times New Roman" w:hAnsi="Times New Roman" w:cs="Times New Roman"/>
        </w:rPr>
      </w:pPr>
    </w:p>
    <w:p w:rsidR="00981B5F" w:rsidRPr="007E5908" w:rsidP="00B76E92" w14:paraId="698F9D8D" w14:textId="7664C112">
      <w:pPr>
        <w:spacing w:after="0" w:line="240" w:lineRule="auto"/>
        <w:ind w:firstLine="720"/>
        <w:rPr>
          <w:rFonts w:ascii="Times New Roman" w:hAnsi="Times New Roman" w:cs="Times New Roman"/>
        </w:rPr>
      </w:pPr>
      <w:r w:rsidRPr="007E5908">
        <w:rPr>
          <w:rFonts w:ascii="Times New Roman" w:hAnsi="Times New Roman" w:cs="Times New Roman"/>
        </w:rPr>
        <w:t>So</w:t>
      </w:r>
      <w:r w:rsidRPr="007E5908">
        <w:rPr>
          <w:rFonts w:ascii="Times New Roman" w:hAnsi="Times New Roman" w:cs="Times New Roman"/>
        </w:rPr>
        <w:t xml:space="preserve"> it is here, where </w:t>
      </w:r>
      <w:r w:rsidRPr="007E5908" w:rsidR="00F01F84">
        <w:rPr>
          <w:rFonts w:ascii="Times New Roman" w:hAnsi="Times New Roman" w:cs="Times New Roman"/>
        </w:rPr>
        <w:t>for nearly two decades,</w:t>
      </w:r>
      <w:r w:rsidRPr="007E5908" w:rsidR="00B76E92">
        <w:rPr>
          <w:rFonts w:ascii="Times New Roman" w:hAnsi="Times New Roman" w:cs="Times New Roman"/>
        </w:rPr>
        <w:t xml:space="preserve"> </w:t>
      </w:r>
      <w:r w:rsidRPr="007E5908">
        <w:rPr>
          <w:rFonts w:ascii="Times New Roman" w:hAnsi="Times New Roman" w:cs="Times New Roman"/>
        </w:rPr>
        <w:t xml:space="preserve">90,000 public safety entities </w:t>
      </w:r>
      <w:r w:rsidRPr="007E5908" w:rsidR="00B76E92">
        <w:rPr>
          <w:rFonts w:ascii="Times New Roman" w:hAnsi="Times New Roman" w:cs="Times New Roman"/>
        </w:rPr>
        <w:t xml:space="preserve">have been </w:t>
      </w:r>
      <w:r w:rsidRPr="007E5908">
        <w:rPr>
          <w:rFonts w:ascii="Times New Roman" w:hAnsi="Times New Roman" w:cs="Times New Roman"/>
        </w:rPr>
        <w:t>eligible to obtain licenses in the 4.9 GHz band</w:t>
      </w:r>
      <w:r w:rsidRPr="007E5908" w:rsidR="00B76E92">
        <w:rPr>
          <w:rFonts w:ascii="Times New Roman" w:hAnsi="Times New Roman" w:cs="Times New Roman"/>
        </w:rPr>
        <w:t xml:space="preserve">.  However, </w:t>
      </w:r>
      <w:r w:rsidRPr="007E5908" w:rsidR="00775C7D">
        <w:rPr>
          <w:rFonts w:ascii="Times New Roman" w:hAnsi="Times New Roman" w:cs="Times New Roman"/>
        </w:rPr>
        <w:t xml:space="preserve">relatively </w:t>
      </w:r>
      <w:r w:rsidRPr="007E5908">
        <w:rPr>
          <w:rFonts w:ascii="Times New Roman" w:hAnsi="Times New Roman" w:cs="Times New Roman"/>
        </w:rPr>
        <w:t xml:space="preserve">few have done so.  </w:t>
      </w:r>
      <w:r w:rsidRPr="007E5908" w:rsidR="00F01F84">
        <w:rPr>
          <w:rFonts w:ascii="Times New Roman" w:hAnsi="Times New Roman" w:cs="Times New Roman"/>
        </w:rPr>
        <w:t xml:space="preserve">That’s because </w:t>
      </w:r>
      <w:r w:rsidRPr="007E5908" w:rsidR="00B76E92">
        <w:rPr>
          <w:rFonts w:ascii="Times New Roman" w:hAnsi="Times New Roman" w:cs="Times New Roman"/>
        </w:rPr>
        <w:t xml:space="preserve">there is a </w:t>
      </w:r>
      <w:r w:rsidRPr="007E5908">
        <w:rPr>
          <w:rFonts w:ascii="Times New Roman" w:hAnsi="Times New Roman" w:cs="Times New Roman"/>
        </w:rPr>
        <w:t>limited vendor ecosystem supporting this band</w:t>
      </w:r>
      <w:r w:rsidRPr="007E5908" w:rsidR="00B764F6">
        <w:rPr>
          <w:rFonts w:ascii="Times New Roman" w:hAnsi="Times New Roman" w:cs="Times New Roman"/>
        </w:rPr>
        <w:t xml:space="preserve">, so it is hard to acquire equipment and costly to deploy it.  </w:t>
      </w:r>
      <w:r w:rsidRPr="007E5908" w:rsidR="00815F9C">
        <w:rPr>
          <w:rFonts w:ascii="Times New Roman" w:hAnsi="Times New Roman" w:cs="Times New Roman"/>
        </w:rPr>
        <w:t>As a result, for</w:t>
      </w:r>
      <w:r w:rsidRPr="007E5908" w:rsidR="0040179B">
        <w:rPr>
          <w:rFonts w:ascii="Times New Roman" w:hAnsi="Times New Roman" w:cs="Times New Roman"/>
        </w:rPr>
        <w:t xml:space="preserve"> the past few years the F</w:t>
      </w:r>
      <w:r w:rsidRPr="007E5908" w:rsidR="00B76E92">
        <w:rPr>
          <w:rFonts w:ascii="Times New Roman" w:hAnsi="Times New Roman" w:cs="Times New Roman"/>
        </w:rPr>
        <w:t>ederal Communications Commission</w:t>
      </w:r>
      <w:r w:rsidRPr="007E5908" w:rsidR="0040179B">
        <w:rPr>
          <w:rFonts w:ascii="Times New Roman" w:hAnsi="Times New Roman" w:cs="Times New Roman"/>
        </w:rPr>
        <w:t xml:space="preserve"> has sought comment on how to</w:t>
      </w:r>
      <w:r w:rsidRPr="007E5908" w:rsidR="00B76E92">
        <w:rPr>
          <w:rFonts w:ascii="Times New Roman" w:hAnsi="Times New Roman" w:cs="Times New Roman"/>
        </w:rPr>
        <w:t xml:space="preserve"> help</w:t>
      </w:r>
      <w:r w:rsidRPr="007E5908" w:rsidR="0040179B">
        <w:rPr>
          <w:rFonts w:ascii="Times New Roman" w:hAnsi="Times New Roman" w:cs="Times New Roman"/>
        </w:rPr>
        <w:t xml:space="preserve"> public safety</w:t>
      </w:r>
      <w:r w:rsidRPr="007E5908" w:rsidR="00B76E92">
        <w:rPr>
          <w:rFonts w:ascii="Times New Roman" w:hAnsi="Times New Roman" w:cs="Times New Roman"/>
        </w:rPr>
        <w:t xml:space="preserve"> make use of these airwaves and what more can be done to encourage a </w:t>
      </w:r>
      <w:r w:rsidRPr="007E5908" w:rsidR="0040179B">
        <w:rPr>
          <w:rFonts w:ascii="Times New Roman" w:hAnsi="Times New Roman" w:cs="Times New Roman"/>
        </w:rPr>
        <w:t>robust market for equipment</w:t>
      </w:r>
      <w:r w:rsidRPr="007E5908" w:rsidR="00B764F6">
        <w:rPr>
          <w:rFonts w:ascii="Times New Roman" w:hAnsi="Times New Roman" w:cs="Times New Roman"/>
        </w:rPr>
        <w:t>.</w:t>
      </w:r>
    </w:p>
    <w:p w:rsidR="0040179B" w:rsidRPr="007E5908" w:rsidP="00AD3E8A" w14:paraId="45EE09C4" w14:textId="57F98708">
      <w:pPr>
        <w:spacing w:after="0" w:line="240" w:lineRule="auto"/>
        <w:rPr>
          <w:rFonts w:ascii="Times New Roman" w:hAnsi="Times New Roman" w:cs="Times New Roman"/>
        </w:rPr>
      </w:pPr>
    </w:p>
    <w:p w:rsidR="001830C0" w:rsidRPr="007E5908" w:rsidP="00AD3E8A" w14:paraId="41DCDD4E" w14:textId="49B367C2">
      <w:pPr>
        <w:spacing w:after="0" w:line="240" w:lineRule="auto"/>
        <w:rPr>
          <w:rFonts w:ascii="Times New Roman" w:hAnsi="Times New Roman" w:cs="Times New Roman"/>
        </w:rPr>
      </w:pPr>
      <w:r w:rsidRPr="007E5908">
        <w:rPr>
          <w:rFonts w:ascii="Times New Roman" w:hAnsi="Times New Roman" w:cs="Times New Roman"/>
        </w:rPr>
        <w:tab/>
      </w:r>
      <w:r w:rsidRPr="007E5908" w:rsidR="005447A3">
        <w:rPr>
          <w:rFonts w:ascii="Times New Roman" w:hAnsi="Times New Roman" w:cs="Times New Roman"/>
        </w:rPr>
        <w:t xml:space="preserve">So far, so good.  But now </w:t>
      </w:r>
      <w:r w:rsidRPr="007E5908" w:rsidR="00B76E92">
        <w:rPr>
          <w:rFonts w:ascii="Times New Roman" w:hAnsi="Times New Roman" w:cs="Times New Roman"/>
        </w:rPr>
        <w:t>fast forward to the present.</w:t>
      </w:r>
      <w:r w:rsidRPr="007E5908" w:rsidR="00775C7D">
        <w:rPr>
          <w:rFonts w:ascii="Times New Roman" w:hAnsi="Times New Roman" w:cs="Times New Roman"/>
        </w:rPr>
        <w:t xml:space="preserve">  In </w:t>
      </w:r>
      <w:r w:rsidRPr="007E5908" w:rsidR="00B76E92">
        <w:rPr>
          <w:rFonts w:ascii="Times New Roman" w:hAnsi="Times New Roman" w:cs="Times New Roman"/>
        </w:rPr>
        <w:t xml:space="preserve">this decision we abandon </w:t>
      </w:r>
      <w:r w:rsidRPr="007E5908" w:rsidR="00AE102F">
        <w:rPr>
          <w:rFonts w:ascii="Times New Roman" w:hAnsi="Times New Roman" w:cs="Times New Roman"/>
        </w:rPr>
        <w:t xml:space="preserve">this </w:t>
      </w:r>
      <w:r w:rsidRPr="007E5908" w:rsidR="00354EC4">
        <w:rPr>
          <w:rFonts w:ascii="Times New Roman" w:hAnsi="Times New Roman" w:cs="Times New Roman"/>
        </w:rPr>
        <w:t>course</w:t>
      </w:r>
      <w:r w:rsidRPr="007E5908" w:rsidR="005447A3">
        <w:rPr>
          <w:rFonts w:ascii="Times New Roman" w:hAnsi="Times New Roman" w:cs="Times New Roman"/>
        </w:rPr>
        <w:t xml:space="preserve"> and</w:t>
      </w:r>
      <w:r w:rsidRPr="007E5908" w:rsidR="00B76E92">
        <w:rPr>
          <w:rFonts w:ascii="Times New Roman" w:hAnsi="Times New Roman" w:cs="Times New Roman"/>
        </w:rPr>
        <w:t xml:space="preserve"> decide that these airwaves no longer need to support public safety.  </w:t>
      </w:r>
      <w:r w:rsidRPr="007E5908">
        <w:rPr>
          <w:rFonts w:ascii="Times New Roman" w:hAnsi="Times New Roman" w:cs="Times New Roman"/>
        </w:rPr>
        <w:t xml:space="preserve">We </w:t>
      </w:r>
      <w:r w:rsidRPr="007E5908" w:rsidR="00A3734B">
        <w:rPr>
          <w:rFonts w:ascii="Times New Roman" w:hAnsi="Times New Roman" w:cs="Times New Roman"/>
        </w:rPr>
        <w:t>clear the way</w:t>
      </w:r>
      <w:r w:rsidRPr="007E5908">
        <w:rPr>
          <w:rFonts w:ascii="Times New Roman" w:hAnsi="Times New Roman" w:cs="Times New Roman"/>
        </w:rPr>
        <w:t xml:space="preserve"> to kick first responders off this spectrum</w:t>
      </w:r>
      <w:r w:rsidRPr="007E5908" w:rsidR="00A3734B">
        <w:rPr>
          <w:rFonts w:ascii="Times New Roman" w:hAnsi="Times New Roman" w:cs="Times New Roman"/>
        </w:rPr>
        <w:t xml:space="preserve"> and then </w:t>
      </w:r>
      <w:r w:rsidRPr="007E5908">
        <w:rPr>
          <w:rFonts w:ascii="Times New Roman" w:hAnsi="Times New Roman" w:cs="Times New Roman"/>
        </w:rPr>
        <w:t>cede this agency’s authority over th</w:t>
      </w:r>
      <w:r w:rsidRPr="007E5908" w:rsidR="00A3734B">
        <w:rPr>
          <w:rFonts w:ascii="Times New Roman" w:hAnsi="Times New Roman" w:cs="Times New Roman"/>
        </w:rPr>
        <w:t>e</w:t>
      </w:r>
      <w:r w:rsidRPr="007E5908">
        <w:rPr>
          <w:rFonts w:ascii="Times New Roman" w:hAnsi="Times New Roman" w:cs="Times New Roman"/>
        </w:rPr>
        <w:t xml:space="preserve"> band to state licensees who will be empowered to lease these airwaves to third parties to generate revenue.  </w:t>
      </w:r>
      <w:r w:rsidRPr="007E5908" w:rsidR="00CD18B3">
        <w:rPr>
          <w:rFonts w:ascii="Times New Roman" w:hAnsi="Times New Roman" w:cs="Times New Roman"/>
        </w:rPr>
        <w:t xml:space="preserve">This adds up to a reduction in </w:t>
      </w:r>
      <w:r w:rsidRPr="007E5908">
        <w:rPr>
          <w:rFonts w:ascii="Times New Roman" w:hAnsi="Times New Roman" w:cs="Times New Roman"/>
        </w:rPr>
        <w:t>public safety communications</w:t>
      </w:r>
      <w:r w:rsidRPr="007E5908" w:rsidR="005447A3">
        <w:rPr>
          <w:rFonts w:ascii="Times New Roman" w:hAnsi="Times New Roman" w:cs="Times New Roman"/>
        </w:rPr>
        <w:t xml:space="preserve"> with </w:t>
      </w:r>
      <w:r w:rsidRPr="007E5908">
        <w:rPr>
          <w:rFonts w:ascii="Times New Roman" w:hAnsi="Times New Roman" w:cs="Times New Roman"/>
        </w:rPr>
        <w:t xml:space="preserve">a more fragmented market for equipment and </w:t>
      </w:r>
      <w:r w:rsidRPr="007E5908" w:rsidR="00CD18B3">
        <w:rPr>
          <w:rFonts w:ascii="Times New Roman" w:hAnsi="Times New Roman" w:cs="Times New Roman"/>
        </w:rPr>
        <w:t xml:space="preserve">a </w:t>
      </w:r>
      <w:r w:rsidRPr="007E5908" w:rsidR="005447A3">
        <w:rPr>
          <w:rFonts w:ascii="Times New Roman" w:hAnsi="Times New Roman" w:cs="Times New Roman"/>
        </w:rPr>
        <w:t xml:space="preserve">5G </w:t>
      </w:r>
      <w:r w:rsidRPr="007E5908" w:rsidR="00CD18B3">
        <w:rPr>
          <w:rFonts w:ascii="Times New Roman" w:hAnsi="Times New Roman" w:cs="Times New Roman"/>
        </w:rPr>
        <w:t xml:space="preserve">future with a whole bunch of the </w:t>
      </w:r>
      <w:r w:rsidRPr="007E5908" w:rsidR="005447A3">
        <w:rPr>
          <w:rFonts w:ascii="Times New Roman" w:hAnsi="Times New Roman" w:cs="Times New Roman"/>
        </w:rPr>
        <w:t xml:space="preserve">same </w:t>
      </w:r>
      <w:r w:rsidRPr="007E5908" w:rsidR="00CD18B3">
        <w:rPr>
          <w:rFonts w:ascii="Times New Roman" w:hAnsi="Times New Roman" w:cs="Times New Roman"/>
        </w:rPr>
        <w:t>problems we had with leases in the 2.5 GHz band that</w:t>
      </w:r>
      <w:r w:rsidRPr="007E5908" w:rsidR="005447A3">
        <w:rPr>
          <w:rFonts w:ascii="Times New Roman" w:hAnsi="Times New Roman" w:cs="Times New Roman"/>
        </w:rPr>
        <w:t xml:space="preserve">—remember—we </w:t>
      </w:r>
      <w:r w:rsidRPr="007E5908" w:rsidR="00CD18B3">
        <w:rPr>
          <w:rFonts w:ascii="Times New Roman" w:hAnsi="Times New Roman" w:cs="Times New Roman"/>
        </w:rPr>
        <w:t>went to great efforts to dismantle</w:t>
      </w:r>
      <w:r w:rsidRPr="007E5908" w:rsidR="00775C7D">
        <w:rPr>
          <w:rFonts w:ascii="Times New Roman" w:hAnsi="Times New Roman" w:cs="Times New Roman"/>
        </w:rPr>
        <w:t xml:space="preserve"> in the not-too-distant past</w:t>
      </w:r>
      <w:r w:rsidRPr="007E5908" w:rsidR="00CD18B3">
        <w:rPr>
          <w:rFonts w:ascii="Times New Roman" w:hAnsi="Times New Roman" w:cs="Times New Roman"/>
        </w:rPr>
        <w:t xml:space="preserve">.  </w:t>
      </w:r>
    </w:p>
    <w:p w:rsidR="001830C0" w:rsidRPr="007E5908" w:rsidP="00AD3E8A" w14:paraId="2DEBF716" w14:textId="77777777">
      <w:pPr>
        <w:spacing w:after="0" w:line="240" w:lineRule="auto"/>
        <w:rPr>
          <w:rFonts w:ascii="Times New Roman" w:hAnsi="Times New Roman" w:cs="Times New Roman"/>
        </w:rPr>
      </w:pPr>
    </w:p>
    <w:p w:rsidR="0076109C" w:rsidRPr="007E5908" w:rsidP="0076109C" w14:paraId="59F8E2DA" w14:textId="6F3A91A1">
      <w:pPr>
        <w:spacing w:after="0" w:line="240" w:lineRule="auto"/>
        <w:ind w:firstLine="720"/>
        <w:rPr>
          <w:rFonts w:ascii="Times New Roman" w:hAnsi="Times New Roman" w:cs="Times New Roman"/>
        </w:rPr>
      </w:pPr>
      <w:r w:rsidRPr="007E5908">
        <w:rPr>
          <w:rFonts w:ascii="Times New Roman" w:hAnsi="Times New Roman" w:cs="Times New Roman"/>
        </w:rPr>
        <w:t xml:space="preserve">What a mess.  </w:t>
      </w:r>
      <w:r w:rsidRPr="007E5908" w:rsidR="008F669D">
        <w:rPr>
          <w:rFonts w:ascii="Times New Roman" w:hAnsi="Times New Roman" w:cs="Times New Roman"/>
        </w:rPr>
        <w:t xml:space="preserve">It doesn’t have to be this way.  </w:t>
      </w:r>
      <w:r w:rsidRPr="007E5908">
        <w:rPr>
          <w:rFonts w:ascii="Times New Roman" w:hAnsi="Times New Roman" w:cs="Times New Roman"/>
        </w:rPr>
        <w:t>There’s a reason so many entities have come together to oppose this reorganization of the 4.9 GHz band.  If you’re keeping score</w:t>
      </w:r>
      <w:r w:rsidRPr="007E5908" w:rsidR="00CD18B3">
        <w:rPr>
          <w:rFonts w:ascii="Times New Roman" w:hAnsi="Times New Roman" w:cs="Times New Roman"/>
        </w:rPr>
        <w:t>,</w:t>
      </w:r>
      <w:r w:rsidRPr="007E5908">
        <w:rPr>
          <w:rFonts w:ascii="Times New Roman" w:hAnsi="Times New Roman" w:cs="Times New Roman"/>
        </w:rPr>
        <w:t xml:space="preserve"> that includes: </w:t>
      </w:r>
      <w:r w:rsidRPr="007E5908" w:rsidR="00AE102F">
        <w:rPr>
          <w:rFonts w:ascii="Times New Roman" w:hAnsi="Times New Roman" w:cs="Times New Roman"/>
        </w:rPr>
        <w:t xml:space="preserve">the </w:t>
      </w:r>
      <w:r w:rsidRPr="007E5908">
        <w:rPr>
          <w:rFonts w:ascii="Times New Roman" w:hAnsi="Times New Roman" w:cs="Times New Roman"/>
        </w:rPr>
        <w:t>Public Safety Spectrum Alliance, the Public Safety Broadband Technology Association, APCO International, the International Association of Chiefs of Police, the Major Cities Chiefs Association, the Major County Sheriffs of America, the Metropolitan Fire Chiefs Association, the National Association of Emergency Medical Technicians, the National Association of State EMS Officials, the National Public Safety Telecommunications Council, the National Sheriff’s Association, and the Western Fire Chiefs Association</w:t>
      </w:r>
      <w:r w:rsidRPr="007E5908" w:rsidR="00AE102F">
        <w:rPr>
          <w:rFonts w:ascii="Times New Roman" w:hAnsi="Times New Roman" w:cs="Times New Roman"/>
        </w:rPr>
        <w:t>, among others</w:t>
      </w:r>
      <w:r w:rsidRPr="007E5908">
        <w:rPr>
          <w:rFonts w:ascii="Times New Roman" w:hAnsi="Times New Roman" w:cs="Times New Roman"/>
        </w:rPr>
        <w:t xml:space="preserve">.  </w:t>
      </w:r>
    </w:p>
    <w:p w:rsidR="0076109C" w:rsidRPr="007E5908" w:rsidP="0076109C" w14:paraId="3C23A986" w14:textId="77777777">
      <w:pPr>
        <w:spacing w:after="0" w:line="240" w:lineRule="auto"/>
        <w:ind w:firstLine="720"/>
        <w:rPr>
          <w:rFonts w:ascii="Times New Roman" w:hAnsi="Times New Roman" w:cs="Times New Roman"/>
        </w:rPr>
      </w:pPr>
    </w:p>
    <w:p w:rsidR="008F669D" w:rsidRPr="007E5908" w:rsidP="00AD3E8A" w14:paraId="6F1A78C3" w14:textId="3F2B5BD6">
      <w:pPr>
        <w:spacing w:after="0" w:line="240" w:lineRule="auto"/>
        <w:rPr>
          <w:rFonts w:ascii="Times New Roman" w:hAnsi="Times New Roman" w:cs="Times New Roman"/>
        </w:rPr>
      </w:pPr>
    </w:p>
    <w:p w:rsidR="0076109C" w:rsidRPr="007E5908" w:rsidP="00AD3E8A" w14:paraId="26590230" w14:textId="3FB5BE62">
      <w:pPr>
        <w:spacing w:after="0" w:line="240" w:lineRule="auto"/>
        <w:rPr>
          <w:rFonts w:ascii="Times New Roman" w:hAnsi="Times New Roman" w:cs="Times New Roman"/>
        </w:rPr>
      </w:pPr>
    </w:p>
    <w:p w:rsidR="0076109C" w:rsidRPr="007E5908" w:rsidP="00AD3E8A" w14:paraId="3A55925D" w14:textId="3E0C4C16">
      <w:pPr>
        <w:spacing w:after="0" w:line="240" w:lineRule="auto"/>
        <w:rPr>
          <w:rFonts w:ascii="Times New Roman" w:hAnsi="Times New Roman" w:cs="Times New Roman"/>
        </w:rPr>
      </w:pPr>
      <w:r w:rsidRPr="007E5908">
        <w:rPr>
          <w:rFonts w:ascii="Times New Roman" w:hAnsi="Times New Roman" w:cs="Times New Roman"/>
        </w:rPr>
        <w:tab/>
        <w:t xml:space="preserve">They </w:t>
      </w:r>
      <w:r w:rsidRPr="007E5908" w:rsidR="001B0EFF">
        <w:rPr>
          <w:rFonts w:ascii="Times New Roman" w:hAnsi="Times New Roman" w:cs="Times New Roman"/>
        </w:rPr>
        <w:t>are on</w:t>
      </w:r>
      <w:r w:rsidRPr="007E5908" w:rsidR="00CD18B3">
        <w:rPr>
          <w:rFonts w:ascii="Times New Roman" w:hAnsi="Times New Roman" w:cs="Times New Roman"/>
        </w:rPr>
        <w:t xml:space="preserve"> to something</w:t>
      </w:r>
      <w:r w:rsidRPr="007E5908">
        <w:rPr>
          <w:rFonts w:ascii="Times New Roman" w:hAnsi="Times New Roman" w:cs="Times New Roman"/>
        </w:rPr>
        <w:t xml:space="preserve">.  </w:t>
      </w:r>
      <w:r w:rsidRPr="007E5908" w:rsidR="00331984">
        <w:rPr>
          <w:rFonts w:ascii="Times New Roman" w:hAnsi="Times New Roman" w:cs="Times New Roman"/>
        </w:rPr>
        <w:t>Today’s effort</w:t>
      </w:r>
      <w:r w:rsidRPr="007E5908" w:rsidR="00CD18B3">
        <w:rPr>
          <w:rFonts w:ascii="Times New Roman" w:hAnsi="Times New Roman" w:cs="Times New Roman"/>
        </w:rPr>
        <w:t xml:space="preserve"> to remake the 4.9 GHz band </w:t>
      </w:r>
      <w:r w:rsidRPr="007E5908" w:rsidR="001B0EFF">
        <w:rPr>
          <w:rFonts w:ascii="Times New Roman" w:hAnsi="Times New Roman" w:cs="Times New Roman"/>
        </w:rPr>
        <w:t>misses the mark</w:t>
      </w:r>
      <w:r w:rsidRPr="007E5908" w:rsidR="00CD18B3">
        <w:rPr>
          <w:rFonts w:ascii="Times New Roman" w:hAnsi="Times New Roman" w:cs="Times New Roman"/>
        </w:rPr>
        <w:t xml:space="preserve">.  </w:t>
      </w:r>
      <w:r w:rsidRPr="007E5908" w:rsidR="00775C7D">
        <w:rPr>
          <w:rFonts w:ascii="Times New Roman" w:hAnsi="Times New Roman" w:cs="Times New Roman"/>
        </w:rPr>
        <w:t>In fact, there</w:t>
      </w:r>
      <w:r w:rsidRPr="007E5908" w:rsidR="00331984">
        <w:rPr>
          <w:rFonts w:ascii="Times New Roman" w:hAnsi="Times New Roman" w:cs="Times New Roman"/>
        </w:rPr>
        <w:t xml:space="preserve"> are three things fundamentally wrong with the </w:t>
      </w:r>
      <w:r w:rsidRPr="007E5908" w:rsidR="005447A3">
        <w:rPr>
          <w:rFonts w:ascii="Times New Roman" w:hAnsi="Times New Roman" w:cs="Times New Roman"/>
        </w:rPr>
        <w:t xml:space="preserve">leasing </w:t>
      </w:r>
      <w:r w:rsidRPr="007E5908" w:rsidR="00331984">
        <w:rPr>
          <w:rFonts w:ascii="Times New Roman" w:hAnsi="Times New Roman" w:cs="Times New Roman"/>
        </w:rPr>
        <w:t xml:space="preserve">framework the agency adopts today.  </w:t>
      </w:r>
    </w:p>
    <w:p w:rsidR="0076109C" w:rsidRPr="007E5908" w:rsidP="00AD3E8A" w14:paraId="13B96411" w14:textId="4A4097EC">
      <w:pPr>
        <w:spacing w:after="0" w:line="240" w:lineRule="auto"/>
        <w:rPr>
          <w:rFonts w:ascii="Times New Roman" w:hAnsi="Times New Roman" w:cs="Times New Roman"/>
        </w:rPr>
      </w:pPr>
    </w:p>
    <w:p w:rsidR="00300EC2" w:rsidRPr="007E5908" w:rsidP="00AD3E8A" w14:paraId="4CA4846A" w14:textId="335EF5D9">
      <w:pPr>
        <w:spacing w:after="0" w:line="240" w:lineRule="auto"/>
        <w:rPr>
          <w:rFonts w:ascii="Times New Roman" w:hAnsi="Times New Roman" w:cs="Times New Roman"/>
        </w:rPr>
      </w:pPr>
      <w:r w:rsidRPr="007E5908">
        <w:rPr>
          <w:rFonts w:ascii="Times New Roman" w:hAnsi="Times New Roman" w:cs="Times New Roman"/>
        </w:rPr>
        <w:tab/>
        <w:t xml:space="preserve">First, today’s decision </w:t>
      </w:r>
      <w:r w:rsidRPr="007E5908" w:rsidR="00A231F9">
        <w:rPr>
          <w:rFonts w:ascii="Times New Roman" w:hAnsi="Times New Roman" w:cs="Times New Roman"/>
        </w:rPr>
        <w:t>threatens to do long-term damage to public safety</w:t>
      </w:r>
      <w:r w:rsidRPr="007E5908">
        <w:rPr>
          <w:rFonts w:ascii="Times New Roman" w:hAnsi="Times New Roman" w:cs="Times New Roman"/>
        </w:rPr>
        <w:t xml:space="preserve"> communications</w:t>
      </w:r>
      <w:r w:rsidRPr="007E5908" w:rsidR="00A231F9">
        <w:rPr>
          <w:rFonts w:ascii="Times New Roman" w:hAnsi="Times New Roman" w:cs="Times New Roman"/>
        </w:rPr>
        <w:t>.  That’s a shame because it’s never been more apparent how much communications matters for first responders.  Right now</w:t>
      </w:r>
      <w:r w:rsidRPr="007E5908">
        <w:rPr>
          <w:rFonts w:ascii="Times New Roman" w:hAnsi="Times New Roman" w:cs="Times New Roman"/>
        </w:rPr>
        <w:t>,</w:t>
      </w:r>
      <w:r w:rsidRPr="007E5908" w:rsidR="00AC2187">
        <w:rPr>
          <w:rFonts w:ascii="Times New Roman" w:hAnsi="Times New Roman" w:cs="Times New Roman"/>
        </w:rPr>
        <w:t xml:space="preserve"> </w:t>
      </w:r>
      <w:r w:rsidRPr="007E5908" w:rsidR="00A231F9">
        <w:rPr>
          <w:rFonts w:ascii="Times New Roman" w:hAnsi="Times New Roman" w:cs="Times New Roman"/>
        </w:rPr>
        <w:t>they are on call for assistance for a devastating pandemic, raging wildfires, seasonal hurricanes, and more.  By break</w:t>
      </w:r>
      <w:r w:rsidRPr="007E5908" w:rsidR="002A7E7A">
        <w:rPr>
          <w:rFonts w:ascii="Times New Roman" w:hAnsi="Times New Roman" w:cs="Times New Roman"/>
        </w:rPr>
        <w:t xml:space="preserve">ing up this band </w:t>
      </w:r>
      <w:r w:rsidRPr="007E5908" w:rsidR="001830C0">
        <w:rPr>
          <w:rFonts w:ascii="Times New Roman" w:hAnsi="Times New Roman" w:cs="Times New Roman"/>
        </w:rPr>
        <w:t xml:space="preserve">into </w:t>
      </w:r>
      <w:r w:rsidRPr="007E5908" w:rsidR="00AC2187">
        <w:rPr>
          <w:rFonts w:ascii="Times New Roman" w:hAnsi="Times New Roman" w:cs="Times New Roman"/>
        </w:rPr>
        <w:t>a patchwork</w:t>
      </w:r>
      <w:r w:rsidRPr="007E5908" w:rsidR="001830C0">
        <w:rPr>
          <w:rFonts w:ascii="Times New Roman" w:hAnsi="Times New Roman" w:cs="Times New Roman"/>
        </w:rPr>
        <w:t xml:space="preserve"> of state leases</w:t>
      </w:r>
      <w:r w:rsidRPr="007E5908" w:rsidR="002A7E7A">
        <w:rPr>
          <w:rFonts w:ascii="Times New Roman" w:hAnsi="Times New Roman" w:cs="Times New Roman"/>
        </w:rPr>
        <w:t>, we will further f</w:t>
      </w:r>
      <w:r w:rsidRPr="007E5908" w:rsidR="00A231F9">
        <w:rPr>
          <w:rFonts w:ascii="Times New Roman" w:hAnsi="Times New Roman" w:cs="Times New Roman"/>
        </w:rPr>
        <w:t xml:space="preserve">ragment </w:t>
      </w:r>
      <w:r w:rsidRPr="007E5908" w:rsidR="002A7E7A">
        <w:rPr>
          <w:rFonts w:ascii="Times New Roman" w:hAnsi="Times New Roman" w:cs="Times New Roman"/>
        </w:rPr>
        <w:t xml:space="preserve">the </w:t>
      </w:r>
      <w:r w:rsidRPr="007E5908" w:rsidR="00A231F9">
        <w:rPr>
          <w:rFonts w:ascii="Times New Roman" w:hAnsi="Times New Roman" w:cs="Times New Roman"/>
        </w:rPr>
        <w:t>equipment market</w:t>
      </w:r>
      <w:r w:rsidRPr="007E5908" w:rsidR="002A7E7A">
        <w:rPr>
          <w:rFonts w:ascii="Times New Roman" w:hAnsi="Times New Roman" w:cs="Times New Roman"/>
        </w:rPr>
        <w:t xml:space="preserve">, </w:t>
      </w:r>
      <w:r w:rsidRPr="007E5908">
        <w:rPr>
          <w:rFonts w:ascii="Times New Roman" w:hAnsi="Times New Roman" w:cs="Times New Roman"/>
        </w:rPr>
        <w:t>raise costs, and decrease</w:t>
      </w:r>
      <w:r w:rsidRPr="007E5908" w:rsidR="002A7E7A">
        <w:rPr>
          <w:rFonts w:ascii="Times New Roman" w:hAnsi="Times New Roman" w:cs="Times New Roman"/>
        </w:rPr>
        <w:t xml:space="preserve"> the likelihood of interoperable communications</w:t>
      </w:r>
      <w:r w:rsidRPr="007E5908" w:rsidR="00A231F9">
        <w:rPr>
          <w:rFonts w:ascii="Times New Roman" w:hAnsi="Times New Roman" w:cs="Times New Roman"/>
        </w:rPr>
        <w:t>.</w:t>
      </w:r>
      <w:r w:rsidRPr="007E5908" w:rsidR="001830C0">
        <w:rPr>
          <w:rFonts w:ascii="Times New Roman" w:hAnsi="Times New Roman" w:cs="Times New Roman"/>
        </w:rPr>
        <w:t xml:space="preserve">  That’s </w:t>
      </w:r>
      <w:r w:rsidRPr="007E5908" w:rsidR="001830C0">
        <w:rPr>
          <w:rFonts w:ascii="Times New Roman" w:hAnsi="Times New Roman" w:cs="Times New Roman"/>
        </w:rPr>
        <w:t xml:space="preserve">not good.  For two decades—since 9/11—it has been government policy to increase opportunities for interoperability for first responders.  That’s because </w:t>
      </w:r>
      <w:r w:rsidRPr="007E5908" w:rsidR="00AC2187">
        <w:rPr>
          <w:rFonts w:ascii="Times New Roman" w:hAnsi="Times New Roman" w:cs="Times New Roman"/>
        </w:rPr>
        <w:t xml:space="preserve">on that </w:t>
      </w:r>
      <w:r w:rsidRPr="007E5908" w:rsidR="001830C0">
        <w:rPr>
          <w:rFonts w:ascii="Times New Roman" w:hAnsi="Times New Roman" w:cs="Times New Roman"/>
        </w:rPr>
        <w:t xml:space="preserve">fateful day when emergency personnel from all over came together to help they couldn’t communicate with one another because each jurisdiction had its own communications protocols.  We have had twenty years of work to remedy this problem.  It is unfortunate that today’s decision </w:t>
      </w:r>
      <w:r w:rsidRPr="007E5908" w:rsidR="00AC2187">
        <w:rPr>
          <w:rFonts w:ascii="Times New Roman" w:hAnsi="Times New Roman" w:cs="Times New Roman"/>
        </w:rPr>
        <w:t xml:space="preserve">not only </w:t>
      </w:r>
      <w:r w:rsidRPr="007E5908" w:rsidR="001830C0">
        <w:rPr>
          <w:rFonts w:ascii="Times New Roman" w:hAnsi="Times New Roman" w:cs="Times New Roman"/>
        </w:rPr>
        <w:t>reverses this trend—</w:t>
      </w:r>
      <w:r w:rsidRPr="007E5908" w:rsidR="00AC2187">
        <w:rPr>
          <w:rFonts w:ascii="Times New Roman" w:hAnsi="Times New Roman" w:cs="Times New Roman"/>
        </w:rPr>
        <w:t xml:space="preserve">it </w:t>
      </w:r>
      <w:r w:rsidRPr="007E5908" w:rsidR="001830C0">
        <w:rPr>
          <w:rFonts w:ascii="Times New Roman" w:hAnsi="Times New Roman" w:cs="Times New Roman"/>
        </w:rPr>
        <w:t xml:space="preserve">could set us back.  </w:t>
      </w:r>
    </w:p>
    <w:p w:rsidR="00AC2187" w:rsidRPr="007E5908" w:rsidP="00AD3E8A" w14:paraId="438B5CE8" w14:textId="5477F643">
      <w:pPr>
        <w:spacing w:after="0" w:line="240" w:lineRule="auto"/>
        <w:rPr>
          <w:rFonts w:ascii="Times New Roman" w:hAnsi="Times New Roman" w:cs="Times New Roman"/>
        </w:rPr>
      </w:pPr>
    </w:p>
    <w:p w:rsidR="00DF1797" w:rsidRPr="007E5908" w:rsidP="00300EC2" w14:paraId="4778DB1A" w14:textId="0594FA06">
      <w:pPr>
        <w:spacing w:after="0" w:line="240" w:lineRule="auto"/>
        <w:rPr>
          <w:rFonts w:ascii="Times New Roman" w:hAnsi="Times New Roman" w:cs="Times New Roman"/>
        </w:rPr>
      </w:pPr>
      <w:r w:rsidRPr="007E5908">
        <w:rPr>
          <w:rFonts w:ascii="Times New Roman" w:hAnsi="Times New Roman" w:cs="Times New Roman"/>
        </w:rPr>
        <w:tab/>
      </w:r>
      <w:r w:rsidRPr="007E5908">
        <w:rPr>
          <w:rFonts w:ascii="Times New Roman" w:hAnsi="Times New Roman" w:cs="Times New Roman"/>
        </w:rPr>
        <w:t>Second</w:t>
      </w:r>
      <w:r w:rsidRPr="007E5908">
        <w:rPr>
          <w:rFonts w:ascii="Times New Roman" w:hAnsi="Times New Roman" w:cs="Times New Roman"/>
        </w:rPr>
        <w:t>, today’s decision borrows stale leasing policies from the past that make it hard</w:t>
      </w:r>
      <w:r w:rsidRPr="007E5908">
        <w:rPr>
          <w:rFonts w:ascii="Times New Roman" w:hAnsi="Times New Roman" w:cs="Times New Roman"/>
        </w:rPr>
        <w:t>er</w:t>
      </w:r>
      <w:r w:rsidRPr="007E5908">
        <w:rPr>
          <w:rFonts w:ascii="Times New Roman" w:hAnsi="Times New Roman" w:cs="Times New Roman"/>
        </w:rPr>
        <w:t xml:space="preserve"> </w:t>
      </w:r>
      <w:r w:rsidRPr="007E5908" w:rsidR="00300EC2">
        <w:rPr>
          <w:rFonts w:ascii="Times New Roman" w:hAnsi="Times New Roman" w:cs="Times New Roman"/>
        </w:rPr>
        <w:t>for</w:t>
      </w:r>
      <w:r w:rsidRPr="007E5908">
        <w:rPr>
          <w:rFonts w:ascii="Times New Roman" w:hAnsi="Times New Roman" w:cs="Times New Roman"/>
        </w:rPr>
        <w:t xml:space="preserve"> reform in the future.  The nearby</w:t>
      </w:r>
      <w:r w:rsidRPr="007E5908" w:rsidR="00B03ECA">
        <w:rPr>
          <w:rFonts w:ascii="Times New Roman" w:hAnsi="Times New Roman" w:cs="Times New Roman"/>
        </w:rPr>
        <w:t xml:space="preserve"> 2.5 GHz band offers a cautionary tale</w:t>
      </w:r>
      <w:r w:rsidRPr="007E5908" w:rsidR="00190DDB">
        <w:rPr>
          <w:rFonts w:ascii="Times New Roman" w:hAnsi="Times New Roman" w:cs="Times New Roman"/>
        </w:rPr>
        <w:t xml:space="preserve">.  </w:t>
      </w:r>
      <w:r w:rsidRPr="007E5908" w:rsidR="00300EC2">
        <w:rPr>
          <w:rFonts w:ascii="Times New Roman" w:hAnsi="Times New Roman" w:cs="Times New Roman"/>
        </w:rPr>
        <w:t>Nearly six</w:t>
      </w:r>
      <w:r w:rsidRPr="007E5908" w:rsidR="005447A3">
        <w:rPr>
          <w:rFonts w:ascii="Times New Roman" w:hAnsi="Times New Roman" w:cs="Times New Roman"/>
        </w:rPr>
        <w:t xml:space="preserve"> decades ago, the </w:t>
      </w:r>
      <w:r w:rsidRPr="007E5908" w:rsidR="00190DDB">
        <w:rPr>
          <w:rFonts w:ascii="Times New Roman" w:hAnsi="Times New Roman" w:cs="Times New Roman"/>
        </w:rPr>
        <w:t>FCC allocated th</w:t>
      </w:r>
      <w:r w:rsidRPr="007E5908" w:rsidR="00905D2B">
        <w:rPr>
          <w:rFonts w:ascii="Times New Roman" w:hAnsi="Times New Roman" w:cs="Times New Roman"/>
        </w:rPr>
        <w:t xml:space="preserve">e 2.5 GHz band </w:t>
      </w:r>
      <w:r w:rsidRPr="007E5908" w:rsidR="00190DDB">
        <w:rPr>
          <w:rFonts w:ascii="Times New Roman" w:hAnsi="Times New Roman" w:cs="Times New Roman"/>
        </w:rPr>
        <w:t>for educational use</w:t>
      </w:r>
      <w:r w:rsidRPr="007E5908" w:rsidR="005447A3">
        <w:rPr>
          <w:rFonts w:ascii="Times New Roman" w:hAnsi="Times New Roman" w:cs="Times New Roman"/>
        </w:rPr>
        <w:t xml:space="preserve">.  But many </w:t>
      </w:r>
      <w:r w:rsidRPr="007E5908" w:rsidR="00190DDB">
        <w:rPr>
          <w:rFonts w:ascii="Times New Roman" w:hAnsi="Times New Roman" w:cs="Times New Roman"/>
        </w:rPr>
        <w:t xml:space="preserve">licensees had difficulty making full </w:t>
      </w:r>
      <w:r w:rsidRPr="007E5908" w:rsidR="00AE102F">
        <w:rPr>
          <w:rFonts w:ascii="Times New Roman" w:hAnsi="Times New Roman" w:cs="Times New Roman"/>
        </w:rPr>
        <w:t xml:space="preserve">use </w:t>
      </w:r>
      <w:r w:rsidRPr="007E5908" w:rsidR="00190DDB">
        <w:rPr>
          <w:rFonts w:ascii="Times New Roman" w:hAnsi="Times New Roman" w:cs="Times New Roman"/>
        </w:rPr>
        <w:t xml:space="preserve">of their spectrum.  So over time the FCC permitted educational licensees to lease excess capacity for commercial use.  </w:t>
      </w:r>
      <w:r w:rsidRPr="007E5908" w:rsidR="005447A3">
        <w:rPr>
          <w:rFonts w:ascii="Times New Roman" w:hAnsi="Times New Roman" w:cs="Times New Roman"/>
        </w:rPr>
        <w:t xml:space="preserve">Sound familiar?  Over time, more </w:t>
      </w:r>
      <w:r w:rsidRPr="007E5908" w:rsidR="00190DDB">
        <w:rPr>
          <w:rFonts w:ascii="Times New Roman" w:hAnsi="Times New Roman" w:cs="Times New Roman"/>
        </w:rPr>
        <w:t>than 90 percent of the available spectrum was leased for commercial use</w:t>
      </w:r>
      <w:r w:rsidRPr="007E5908" w:rsidR="00C9700C">
        <w:rPr>
          <w:rFonts w:ascii="Times New Roman" w:hAnsi="Times New Roman" w:cs="Times New Roman"/>
        </w:rPr>
        <w:t xml:space="preserve">.  </w:t>
      </w:r>
      <w:r w:rsidRPr="007E5908" w:rsidR="005447A3">
        <w:rPr>
          <w:rFonts w:ascii="Times New Roman" w:hAnsi="Times New Roman" w:cs="Times New Roman"/>
        </w:rPr>
        <w:t>Many</w:t>
      </w:r>
      <w:r w:rsidRPr="007E5908" w:rsidR="00190DDB">
        <w:rPr>
          <w:rFonts w:ascii="Times New Roman" w:hAnsi="Times New Roman" w:cs="Times New Roman"/>
        </w:rPr>
        <w:t xml:space="preserve"> licensees began using this spectrum as proxy for revenue</w:t>
      </w:r>
      <w:r w:rsidRPr="007E5908" w:rsidR="00AF73F0">
        <w:rPr>
          <w:rFonts w:ascii="Times New Roman" w:hAnsi="Times New Roman" w:cs="Times New Roman"/>
        </w:rPr>
        <w:t xml:space="preserve"> instead of a resource for education</w:t>
      </w:r>
      <w:r w:rsidRPr="007E5908" w:rsidR="00190DDB">
        <w:rPr>
          <w:rFonts w:ascii="Times New Roman" w:hAnsi="Times New Roman" w:cs="Times New Roman"/>
        </w:rPr>
        <w:t xml:space="preserve">.  </w:t>
      </w:r>
      <w:r w:rsidRPr="007E5908" w:rsidR="005447A3">
        <w:rPr>
          <w:rFonts w:ascii="Times New Roman" w:hAnsi="Times New Roman" w:cs="Times New Roman"/>
        </w:rPr>
        <w:t xml:space="preserve">The original public purpose behind the allocation was lost.  </w:t>
      </w:r>
      <w:r w:rsidRPr="007E5908" w:rsidR="00905D2B">
        <w:rPr>
          <w:rFonts w:ascii="Times New Roman" w:hAnsi="Times New Roman" w:cs="Times New Roman"/>
        </w:rPr>
        <w:t xml:space="preserve">There’s no reason to think states </w:t>
      </w:r>
      <w:r w:rsidRPr="007E5908" w:rsidR="00815F9C">
        <w:rPr>
          <w:rFonts w:ascii="Times New Roman" w:hAnsi="Times New Roman" w:cs="Times New Roman"/>
        </w:rPr>
        <w:t>won’t do the</w:t>
      </w:r>
      <w:r w:rsidRPr="007E5908" w:rsidR="00905D2B">
        <w:rPr>
          <w:rFonts w:ascii="Times New Roman" w:hAnsi="Times New Roman" w:cs="Times New Roman"/>
        </w:rPr>
        <w:t xml:space="preserve"> same </w:t>
      </w:r>
      <w:r w:rsidRPr="007E5908" w:rsidR="00815F9C">
        <w:rPr>
          <w:rFonts w:ascii="Times New Roman" w:hAnsi="Times New Roman" w:cs="Times New Roman"/>
        </w:rPr>
        <w:t xml:space="preserve">here </w:t>
      </w:r>
      <w:r w:rsidRPr="007E5908" w:rsidR="001618AA">
        <w:rPr>
          <w:rFonts w:ascii="Times New Roman" w:hAnsi="Times New Roman" w:cs="Times New Roman"/>
        </w:rPr>
        <w:t xml:space="preserve">and </w:t>
      </w:r>
      <w:r w:rsidRPr="007E5908" w:rsidR="00C9700C">
        <w:rPr>
          <w:rFonts w:ascii="Times New Roman" w:hAnsi="Times New Roman" w:cs="Times New Roman"/>
        </w:rPr>
        <w:t>overrid</w:t>
      </w:r>
      <w:r w:rsidRPr="007E5908" w:rsidR="001618AA">
        <w:rPr>
          <w:rFonts w:ascii="Times New Roman" w:hAnsi="Times New Roman" w:cs="Times New Roman"/>
        </w:rPr>
        <w:t>e</w:t>
      </w:r>
      <w:r w:rsidRPr="007E5908" w:rsidR="00C9700C">
        <w:rPr>
          <w:rFonts w:ascii="Times New Roman" w:hAnsi="Times New Roman" w:cs="Times New Roman"/>
        </w:rPr>
        <w:t xml:space="preserve"> public safety investments made at county and local levels</w:t>
      </w:r>
      <w:r w:rsidRPr="007E5908" w:rsidR="001618AA">
        <w:rPr>
          <w:rFonts w:ascii="Times New Roman" w:hAnsi="Times New Roman" w:cs="Times New Roman"/>
        </w:rPr>
        <w:t xml:space="preserve"> in the process</w:t>
      </w:r>
      <w:r w:rsidRPr="007E5908" w:rsidR="00905D2B">
        <w:rPr>
          <w:rFonts w:ascii="Times New Roman" w:hAnsi="Times New Roman" w:cs="Times New Roman"/>
        </w:rPr>
        <w:t xml:space="preserve">.  And there’s no reason to think that </w:t>
      </w:r>
      <w:r w:rsidRPr="007E5908" w:rsidR="00B03ECA">
        <w:rPr>
          <w:rFonts w:ascii="Times New Roman" w:hAnsi="Times New Roman" w:cs="Times New Roman"/>
        </w:rPr>
        <w:t xml:space="preserve">the same </w:t>
      </w:r>
      <w:r w:rsidRPr="007E5908" w:rsidR="00905D2B">
        <w:rPr>
          <w:rFonts w:ascii="Times New Roman" w:hAnsi="Times New Roman" w:cs="Times New Roman"/>
        </w:rPr>
        <w:t xml:space="preserve">policies that failed to fix the 2.5 GHz band will </w:t>
      </w:r>
      <w:r w:rsidRPr="007E5908" w:rsidR="005447A3">
        <w:rPr>
          <w:rFonts w:ascii="Times New Roman" w:hAnsi="Times New Roman" w:cs="Times New Roman"/>
        </w:rPr>
        <w:t xml:space="preserve">magically </w:t>
      </w:r>
      <w:r w:rsidRPr="007E5908" w:rsidR="00B03ECA">
        <w:rPr>
          <w:rFonts w:ascii="Times New Roman" w:hAnsi="Times New Roman" w:cs="Times New Roman"/>
        </w:rPr>
        <w:t>fix the 4.9 GHz band.</w:t>
      </w:r>
      <w:r w:rsidRPr="007E5908" w:rsidR="00190DDB">
        <w:rPr>
          <w:rFonts w:ascii="Times New Roman" w:hAnsi="Times New Roman" w:cs="Times New Roman"/>
        </w:rPr>
        <w:t xml:space="preserve">  </w:t>
      </w:r>
      <w:r w:rsidRPr="007E5908" w:rsidR="006749E1">
        <w:rPr>
          <w:rFonts w:ascii="Times New Roman" w:hAnsi="Times New Roman" w:cs="Times New Roman"/>
        </w:rPr>
        <w:t xml:space="preserve">  </w:t>
      </w:r>
    </w:p>
    <w:p w:rsidR="00300EC2" w:rsidRPr="007E5908" w:rsidP="00DF1797" w14:paraId="61F9BDD1" w14:textId="44F3DFDB">
      <w:pPr>
        <w:spacing w:after="0" w:line="240" w:lineRule="auto"/>
        <w:ind w:firstLine="720"/>
        <w:rPr>
          <w:rFonts w:ascii="Times New Roman" w:hAnsi="Times New Roman" w:cs="Times New Roman"/>
        </w:rPr>
      </w:pPr>
    </w:p>
    <w:p w:rsidR="00300EC2" w:rsidRPr="007E5908" w:rsidP="00300EC2" w14:paraId="5ADFA1BC" w14:textId="73516CD8">
      <w:pPr>
        <w:spacing w:after="0" w:line="240" w:lineRule="auto"/>
        <w:ind w:firstLine="720"/>
        <w:rPr>
          <w:rFonts w:ascii="Times New Roman" w:hAnsi="Times New Roman" w:cs="Times New Roman"/>
        </w:rPr>
      </w:pPr>
      <w:r w:rsidRPr="007E5908">
        <w:rPr>
          <w:rFonts w:ascii="Times New Roman" w:hAnsi="Times New Roman" w:cs="Times New Roman"/>
        </w:rPr>
        <w:t>Third, today’s decision will not encourage new investment in the band.  This approach will only fragment these airwaves on a state-by-state basis.  There</w:t>
      </w:r>
      <w:r w:rsidRPr="007E5908" w:rsidR="00B5323F">
        <w:rPr>
          <w:rFonts w:ascii="Times New Roman" w:hAnsi="Times New Roman" w:cs="Times New Roman"/>
        </w:rPr>
        <w:t xml:space="preserve"> will be no consistent and r</w:t>
      </w:r>
      <w:r w:rsidRPr="007E5908">
        <w:rPr>
          <w:rFonts w:ascii="Times New Roman" w:hAnsi="Times New Roman" w:cs="Times New Roman"/>
        </w:rPr>
        <w:t xml:space="preserve">eliable information about what spectrum is available where or how it is being used—making it difficult for wireless service providers to plan or invest in deployments.  </w:t>
      </w:r>
    </w:p>
    <w:p w:rsidR="00F11EB5" w:rsidRPr="007E5908" w:rsidP="00AD3E8A" w14:paraId="1EBB18C6" w14:textId="0AB22F3C">
      <w:pPr>
        <w:spacing w:after="0" w:line="240" w:lineRule="auto"/>
        <w:rPr>
          <w:rFonts w:ascii="Times New Roman" w:hAnsi="Times New Roman" w:cs="Times New Roman"/>
        </w:rPr>
      </w:pPr>
    </w:p>
    <w:p w:rsidR="007F19F5" w:rsidRPr="007E5908" w:rsidP="00B5323F" w14:paraId="184DBC8E" w14:textId="136A2EFD">
      <w:pPr>
        <w:spacing w:after="0" w:line="240" w:lineRule="auto"/>
        <w:ind w:firstLine="720"/>
        <w:rPr>
          <w:rFonts w:ascii="Times New Roman" w:hAnsi="Times New Roman" w:cs="Times New Roman"/>
        </w:rPr>
      </w:pPr>
      <w:r w:rsidRPr="007E5908">
        <w:rPr>
          <w:rFonts w:ascii="Times New Roman" w:hAnsi="Times New Roman" w:cs="Times New Roman"/>
        </w:rPr>
        <w:t xml:space="preserve">Taken together, these </w:t>
      </w:r>
      <w:r w:rsidRPr="007E5908" w:rsidR="00DF1797">
        <w:rPr>
          <w:rFonts w:ascii="Times New Roman" w:hAnsi="Times New Roman" w:cs="Times New Roman"/>
        </w:rPr>
        <w:t>problems demonstrate that th</w:t>
      </w:r>
      <w:r w:rsidRPr="007E5908" w:rsidR="00815F9C">
        <w:rPr>
          <w:rFonts w:ascii="Times New Roman" w:hAnsi="Times New Roman" w:cs="Times New Roman"/>
        </w:rPr>
        <w:t xml:space="preserve">is framework </w:t>
      </w:r>
      <w:r w:rsidRPr="007E5908" w:rsidR="00DF1797">
        <w:rPr>
          <w:rFonts w:ascii="Times New Roman" w:hAnsi="Times New Roman" w:cs="Times New Roman"/>
        </w:rPr>
        <w:t>is not a</w:t>
      </w:r>
      <w:r w:rsidRPr="007E5908" w:rsidR="00B5323F">
        <w:rPr>
          <w:rFonts w:ascii="Times New Roman" w:hAnsi="Times New Roman" w:cs="Times New Roman"/>
        </w:rPr>
        <w:t>n especially</w:t>
      </w:r>
      <w:r w:rsidRPr="007E5908" w:rsidR="00DF1797">
        <w:rPr>
          <w:rFonts w:ascii="Times New Roman" w:hAnsi="Times New Roman" w:cs="Times New Roman"/>
        </w:rPr>
        <w:t xml:space="preserve"> thoughtful solution for optimizing the 4.9 GHz band.  Thi</w:t>
      </w:r>
      <w:bookmarkStart w:id="0" w:name="_GoBack"/>
      <w:bookmarkEnd w:id="0"/>
      <w:r w:rsidRPr="007E5908" w:rsidR="00DF1797">
        <w:rPr>
          <w:rFonts w:ascii="Times New Roman" w:hAnsi="Times New Roman" w:cs="Times New Roman"/>
        </w:rPr>
        <w:t xml:space="preserve">s is regrettable.  </w:t>
      </w:r>
      <w:r w:rsidRPr="007E5908" w:rsidR="00B5323F">
        <w:rPr>
          <w:rFonts w:ascii="Times New Roman" w:hAnsi="Times New Roman" w:cs="Times New Roman"/>
        </w:rPr>
        <w:t xml:space="preserve">I dissent.  </w:t>
      </w:r>
      <w:r w:rsidRPr="007E5908" w:rsidR="00DF1797">
        <w:rPr>
          <w:rFonts w:ascii="Times New Roman" w:hAnsi="Times New Roman" w:cs="Times New Roman"/>
        </w:rPr>
        <w:t xml:space="preserve">  </w:t>
      </w:r>
    </w:p>
    <w:sectPr w:rsidSect="00C22D23">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D23" w14:paraId="1A19B223"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8A"/>
    <w:rsid w:val="000454F8"/>
    <w:rsid w:val="00064879"/>
    <w:rsid w:val="001618AA"/>
    <w:rsid w:val="001830C0"/>
    <w:rsid w:val="00190DDB"/>
    <w:rsid w:val="001B0EFF"/>
    <w:rsid w:val="00217A1E"/>
    <w:rsid w:val="0023152F"/>
    <w:rsid w:val="002A456B"/>
    <w:rsid w:val="002A7E7A"/>
    <w:rsid w:val="00300EC2"/>
    <w:rsid w:val="00331984"/>
    <w:rsid w:val="00354EC4"/>
    <w:rsid w:val="003622DF"/>
    <w:rsid w:val="003C7700"/>
    <w:rsid w:val="0040179B"/>
    <w:rsid w:val="004316DC"/>
    <w:rsid w:val="00495A73"/>
    <w:rsid w:val="005447A3"/>
    <w:rsid w:val="006749E1"/>
    <w:rsid w:val="006D4AEA"/>
    <w:rsid w:val="0076109C"/>
    <w:rsid w:val="00775C7D"/>
    <w:rsid w:val="007A4995"/>
    <w:rsid w:val="007E5908"/>
    <w:rsid w:val="007F19F5"/>
    <w:rsid w:val="00815F9C"/>
    <w:rsid w:val="008C33E2"/>
    <w:rsid w:val="008F669D"/>
    <w:rsid w:val="00905D2B"/>
    <w:rsid w:val="00981B5F"/>
    <w:rsid w:val="00A118AA"/>
    <w:rsid w:val="00A17DAF"/>
    <w:rsid w:val="00A231F9"/>
    <w:rsid w:val="00A33CB2"/>
    <w:rsid w:val="00A3734B"/>
    <w:rsid w:val="00AC2187"/>
    <w:rsid w:val="00AD3E8A"/>
    <w:rsid w:val="00AE102F"/>
    <w:rsid w:val="00AF73F0"/>
    <w:rsid w:val="00B03ECA"/>
    <w:rsid w:val="00B5323F"/>
    <w:rsid w:val="00B764F6"/>
    <w:rsid w:val="00B76E92"/>
    <w:rsid w:val="00B8332F"/>
    <w:rsid w:val="00BE540F"/>
    <w:rsid w:val="00C22D23"/>
    <w:rsid w:val="00C87780"/>
    <w:rsid w:val="00C9700C"/>
    <w:rsid w:val="00CD18B3"/>
    <w:rsid w:val="00DE3C57"/>
    <w:rsid w:val="00DF1797"/>
    <w:rsid w:val="00F01F84"/>
    <w:rsid w:val="00F11E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1C1B1F6-B9E5-4B82-B01A-C388B496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98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198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01F84"/>
    <w:rPr>
      <w:sz w:val="16"/>
      <w:szCs w:val="16"/>
    </w:rPr>
  </w:style>
  <w:style w:type="paragraph" w:styleId="CommentText">
    <w:name w:val="annotation text"/>
    <w:basedOn w:val="Normal"/>
    <w:link w:val="CommentTextChar"/>
    <w:uiPriority w:val="99"/>
    <w:semiHidden/>
    <w:unhideWhenUsed/>
    <w:rsid w:val="00F01F84"/>
    <w:pPr>
      <w:spacing w:line="240" w:lineRule="auto"/>
    </w:pPr>
    <w:rPr>
      <w:sz w:val="20"/>
      <w:szCs w:val="20"/>
    </w:rPr>
  </w:style>
  <w:style w:type="character" w:customStyle="1" w:styleId="CommentTextChar">
    <w:name w:val="Comment Text Char"/>
    <w:basedOn w:val="DefaultParagraphFont"/>
    <w:link w:val="CommentText"/>
    <w:uiPriority w:val="99"/>
    <w:semiHidden/>
    <w:rsid w:val="00F01F84"/>
    <w:rPr>
      <w:sz w:val="20"/>
      <w:szCs w:val="20"/>
    </w:rPr>
  </w:style>
  <w:style w:type="paragraph" w:styleId="Header">
    <w:name w:val="header"/>
    <w:basedOn w:val="Normal"/>
    <w:link w:val="HeaderChar"/>
    <w:uiPriority w:val="99"/>
    <w:unhideWhenUsed/>
    <w:rsid w:val="00C22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D23"/>
  </w:style>
  <w:style w:type="paragraph" w:styleId="Footer">
    <w:name w:val="footer"/>
    <w:basedOn w:val="Normal"/>
    <w:link w:val="FooterChar"/>
    <w:uiPriority w:val="99"/>
    <w:unhideWhenUsed/>
    <w:rsid w:val="00C22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