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F3F7AAF" w14:textId="77777777" w:rsidTr="2EA8CD91">
        <w:tblPrEx>
          <w:tblW w:w="0" w:type="auto"/>
          <w:tblLook w:val="0000"/>
        </w:tblPrEx>
        <w:trPr>
          <w:trHeight w:val="2181"/>
        </w:trPr>
        <w:tc>
          <w:tcPr>
            <w:tcW w:w="8856" w:type="dxa"/>
          </w:tcPr>
          <w:p w:rsidR="00FF232D" w:rsidP="006A7D75" w14:paraId="7FB2CFB6"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578625"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09D7889C" w14:textId="77777777">
            <w:pPr>
              <w:rPr>
                <w:b/>
                <w:bCs/>
                <w:sz w:val="12"/>
                <w:szCs w:val="12"/>
              </w:rPr>
            </w:pPr>
          </w:p>
          <w:p w:rsidR="007A44F8" w:rsidRPr="008A3940" w:rsidP="00BB4E29" w14:paraId="2CA07628" w14:textId="77777777">
            <w:pPr>
              <w:rPr>
                <w:b/>
                <w:bCs/>
                <w:sz w:val="22"/>
                <w:szCs w:val="22"/>
              </w:rPr>
            </w:pPr>
            <w:r w:rsidRPr="008A3940">
              <w:rPr>
                <w:b/>
                <w:bCs/>
                <w:sz w:val="22"/>
                <w:szCs w:val="22"/>
              </w:rPr>
              <w:t xml:space="preserve">Media Contact: </w:t>
            </w:r>
          </w:p>
          <w:p w:rsidR="007A44F8" w:rsidRPr="008A3940" w:rsidP="66A65BF0" w14:paraId="22E199D3" w14:textId="0C89B094">
            <w:pPr>
              <w:rPr>
                <w:sz w:val="22"/>
                <w:szCs w:val="22"/>
              </w:rPr>
            </w:pPr>
            <w:r w:rsidRPr="66A65BF0">
              <w:rPr>
                <w:sz w:val="22"/>
                <w:szCs w:val="22"/>
              </w:rPr>
              <w:t>Anne Veigle</w:t>
            </w:r>
            <w:r w:rsidRPr="66A65BF0">
              <w:rPr>
                <w:sz w:val="22"/>
                <w:szCs w:val="22"/>
              </w:rPr>
              <w:t xml:space="preserve">, </w:t>
            </w:r>
            <w:r w:rsidRPr="66A65BF0" w:rsidR="00AC0A38">
              <w:rPr>
                <w:sz w:val="22"/>
                <w:szCs w:val="22"/>
              </w:rPr>
              <w:t>(</w:t>
            </w:r>
            <w:r w:rsidRPr="66A65BF0">
              <w:rPr>
                <w:sz w:val="22"/>
                <w:szCs w:val="22"/>
              </w:rPr>
              <w:t>202</w:t>
            </w:r>
            <w:r w:rsidRPr="66A65BF0" w:rsidR="00AC0A38">
              <w:rPr>
                <w:sz w:val="22"/>
                <w:szCs w:val="22"/>
              </w:rPr>
              <w:t xml:space="preserve">) </w:t>
            </w:r>
            <w:r w:rsidRPr="66A65BF0">
              <w:rPr>
                <w:sz w:val="22"/>
                <w:szCs w:val="22"/>
              </w:rPr>
              <w:t>418-050</w:t>
            </w:r>
            <w:r w:rsidRPr="66A65BF0" w:rsidR="3875C52C">
              <w:rPr>
                <w:sz w:val="22"/>
                <w:szCs w:val="22"/>
              </w:rPr>
              <w:t>6</w:t>
            </w:r>
          </w:p>
          <w:p w:rsidR="00FF232D" w:rsidRPr="008A3940" w:rsidP="66A65BF0" w14:paraId="43D6FD75" w14:textId="74BE64EE">
            <w:pPr>
              <w:rPr>
                <w:sz w:val="22"/>
                <w:szCs w:val="22"/>
              </w:rPr>
            </w:pPr>
            <w:r w:rsidRPr="66A65BF0">
              <w:rPr>
                <w:sz w:val="22"/>
                <w:szCs w:val="22"/>
              </w:rPr>
              <w:t>anne</w:t>
            </w:r>
            <w:r w:rsidRPr="66A65BF0" w:rsidR="007A44F8">
              <w:rPr>
                <w:sz w:val="22"/>
                <w:szCs w:val="22"/>
              </w:rPr>
              <w:t>.</w:t>
            </w:r>
            <w:r w:rsidRPr="66A65BF0" w:rsidR="18BA326F">
              <w:rPr>
                <w:sz w:val="22"/>
                <w:szCs w:val="22"/>
              </w:rPr>
              <w:t>veigle</w:t>
            </w:r>
            <w:r w:rsidRPr="66A65BF0" w:rsidR="007A44F8">
              <w:rPr>
                <w:sz w:val="22"/>
                <w:szCs w:val="22"/>
              </w:rPr>
              <w:t>@fcc.gov</w:t>
            </w:r>
          </w:p>
          <w:p w:rsidR="007A44F8" w:rsidRPr="008A3940" w:rsidP="00BB4E29" w14:paraId="29C6481F" w14:textId="77777777">
            <w:pPr>
              <w:rPr>
                <w:bCs/>
                <w:sz w:val="22"/>
                <w:szCs w:val="22"/>
              </w:rPr>
            </w:pPr>
          </w:p>
          <w:p w:rsidR="007A44F8" w:rsidRPr="008A3940" w:rsidP="00BB4E29" w14:paraId="36C9A634" w14:textId="77777777">
            <w:pPr>
              <w:rPr>
                <w:b/>
                <w:sz w:val="22"/>
                <w:szCs w:val="22"/>
              </w:rPr>
            </w:pPr>
            <w:r w:rsidRPr="008A3940">
              <w:rPr>
                <w:b/>
                <w:sz w:val="22"/>
                <w:szCs w:val="22"/>
              </w:rPr>
              <w:t>For Immediate Release</w:t>
            </w:r>
          </w:p>
          <w:p w:rsidR="00F61155" w:rsidRPr="006B0A70" w:rsidP="76252810" w14:paraId="0DE9F85F" w14:textId="05C32E7C">
            <w:pPr>
              <w:tabs>
                <w:tab w:val="left" w:pos="8625"/>
              </w:tabs>
              <w:jc w:val="center"/>
              <w:rPr>
                <w:i/>
                <w:iCs/>
                <w:color w:val="F2F2F2" w:themeColor="background1" w:themeShade="F2"/>
                <w:sz w:val="28"/>
                <w:szCs w:val="28"/>
              </w:rPr>
            </w:pPr>
            <w:r w:rsidRPr="76252810">
              <w:rPr>
                <w:b/>
                <w:bCs/>
                <w:i/>
                <w:iCs/>
                <w:sz w:val="28"/>
                <w:szCs w:val="28"/>
              </w:rPr>
              <w:t xml:space="preserve">  </w:t>
            </w:r>
            <w:r w:rsidRPr="76252810">
              <w:rPr>
                <w:b/>
                <w:bCs/>
                <w:i/>
                <w:iCs/>
                <w:color w:val="F2F2F2" w:themeColor="background1" w:themeShade="F2"/>
                <w:sz w:val="28"/>
                <w:szCs w:val="28"/>
              </w:rPr>
              <w:t>--</w:t>
            </w:r>
            <w:r w:rsidRPr="76252810" w:rsidR="00347716">
              <w:rPr>
                <w:b/>
                <w:bCs/>
                <w:i/>
                <w:iCs/>
                <w:color w:val="F2F2F2" w:themeColor="background1" w:themeShade="F2"/>
                <w:sz w:val="28"/>
                <w:szCs w:val="28"/>
              </w:rPr>
              <w:t xml:space="preserve"> </w:t>
            </w:r>
          </w:p>
          <w:p w:rsidR="00BD19E8" w:rsidRPr="002E165B" w:rsidP="76252810" w14:paraId="37DFA1C5" w14:textId="1D01DC00">
            <w:pPr>
              <w:spacing w:after="120"/>
              <w:jc w:val="center"/>
              <w:rPr>
                <w:b/>
                <w:bCs/>
                <w:sz w:val="26"/>
                <w:szCs w:val="26"/>
              </w:rPr>
            </w:pPr>
            <w:r w:rsidRPr="76252810">
              <w:rPr>
                <w:b/>
                <w:bCs/>
                <w:sz w:val="26"/>
                <w:szCs w:val="26"/>
              </w:rPr>
              <w:t xml:space="preserve">FCC FINES SANDWICH ISLES $49,598,488 FOR </w:t>
            </w:r>
            <w:r w:rsidR="008974FE">
              <w:rPr>
                <w:b/>
                <w:bCs/>
                <w:sz w:val="26"/>
                <w:szCs w:val="26"/>
              </w:rPr>
              <w:t>DEFRAUDING</w:t>
            </w:r>
            <w:r w:rsidRPr="76252810" w:rsidR="1F672BAF">
              <w:rPr>
                <w:b/>
                <w:bCs/>
                <w:sz w:val="26"/>
                <w:szCs w:val="26"/>
              </w:rPr>
              <w:t xml:space="preserve"> UNIVERSAL SERVICE FUND</w:t>
            </w:r>
            <w:r w:rsidRPr="76252810" w:rsidR="356D098F">
              <w:rPr>
                <w:b/>
                <w:bCs/>
                <w:sz w:val="26"/>
                <w:szCs w:val="26"/>
              </w:rPr>
              <w:t xml:space="preserve"> </w:t>
            </w:r>
          </w:p>
          <w:p w:rsidR="00BD19E8" w:rsidRPr="002E165B" w:rsidP="76252810" w14:paraId="28642D52" w14:textId="519E7F19">
            <w:pPr>
              <w:jc w:val="center"/>
              <w:rPr>
                <w:sz w:val="22"/>
                <w:szCs w:val="22"/>
              </w:rPr>
            </w:pPr>
            <w:r>
              <w:rPr>
                <w:b/>
                <w:bCs/>
                <w:i/>
                <w:iCs/>
              </w:rPr>
              <w:t>Company Received</w:t>
            </w:r>
            <w:r w:rsidR="00E75AFC">
              <w:rPr>
                <w:b/>
                <w:bCs/>
                <w:i/>
                <w:iCs/>
              </w:rPr>
              <w:t xml:space="preserve"> Over</w:t>
            </w:r>
            <w:r w:rsidRPr="1134136E" w:rsidR="3D81FACC">
              <w:rPr>
                <w:b/>
                <w:bCs/>
                <w:i/>
                <w:iCs/>
              </w:rPr>
              <w:t xml:space="preserve"> </w:t>
            </w:r>
            <w:r w:rsidR="00E75AFC">
              <w:rPr>
                <w:b/>
                <w:bCs/>
                <w:i/>
                <w:iCs/>
              </w:rPr>
              <w:t xml:space="preserve">$27 </w:t>
            </w:r>
            <w:r w:rsidRPr="1134136E" w:rsidR="3D81FACC">
              <w:rPr>
                <w:b/>
                <w:bCs/>
                <w:i/>
                <w:iCs/>
              </w:rPr>
              <w:t xml:space="preserve">Million in </w:t>
            </w:r>
            <w:r w:rsidR="002858E8">
              <w:rPr>
                <w:b/>
                <w:bCs/>
                <w:i/>
                <w:iCs/>
              </w:rPr>
              <w:t>Unearned</w:t>
            </w:r>
            <w:r w:rsidRPr="1134136E" w:rsidR="3D81FACC">
              <w:rPr>
                <w:b/>
                <w:bCs/>
                <w:i/>
                <w:iCs/>
              </w:rPr>
              <w:t xml:space="preserve"> Payments</w:t>
            </w:r>
            <w:r w:rsidR="0057095B">
              <w:rPr>
                <w:b/>
                <w:bCs/>
                <w:i/>
                <w:iCs/>
              </w:rPr>
              <w:t xml:space="preserve"> Due to Falsified Cost Reporting</w:t>
            </w:r>
            <w:r w:rsidRPr="1134136E" w:rsidR="6CAAEF20">
              <w:rPr>
                <w:b/>
                <w:bCs/>
                <w:i/>
                <w:iCs/>
              </w:rPr>
              <w:t xml:space="preserve"> </w:t>
            </w:r>
          </w:p>
          <w:p w:rsidR="00BD19E8" w:rsidRPr="002E165B" w:rsidP="76252810" w14:paraId="3B8A1D11" w14:textId="30E67119">
            <w:pPr>
              <w:rPr>
                <w:sz w:val="22"/>
                <w:szCs w:val="22"/>
              </w:rPr>
            </w:pPr>
          </w:p>
          <w:p w:rsidR="0036583E" w:rsidRPr="0036583E" w:rsidP="0036583E" w14:paraId="5D2723EE" w14:textId="242A7103">
            <w:pPr>
              <w:rPr>
                <w:sz w:val="22"/>
                <w:szCs w:val="22"/>
              </w:rPr>
            </w:pPr>
            <w:r w:rsidRPr="0036583E">
              <w:rPr>
                <w:sz w:val="22"/>
                <w:szCs w:val="22"/>
              </w:rPr>
              <w:t xml:space="preserve">WASHINGTON, September 30, 2020—The Federal Communications Commission today fined Sandwich Isles Communications, Waimana Enterprises, and Albert S.N. Hee $49,598,488 for violations of Universal Service Fund program rules that resulted in millions of dollars in improper payments.  The fine reinforces the Commission’s commitment to combat waste, fraud, and abuse in the Universal Service Fund.  Sandwich Isles was the designated carrier receiving support to deploy and maintain communications networks serving Americans living on the Hawaiian Homelands through the Fund’s High-Cost program, which is designed to ensure that consumers in rural and other high-cost areas have access to modern communications networks.  </w:t>
            </w:r>
          </w:p>
          <w:p w:rsidR="0036583E" w:rsidRPr="0036583E" w:rsidP="0036583E" w14:paraId="419A4B8F" w14:textId="77777777">
            <w:pPr>
              <w:rPr>
                <w:sz w:val="22"/>
                <w:szCs w:val="22"/>
              </w:rPr>
            </w:pPr>
          </w:p>
          <w:p w:rsidR="001F1A51" w:rsidRPr="002E165B" w:rsidP="0036583E" w14:paraId="5CF7689D" w14:textId="51EFAE2C">
            <w:pPr>
              <w:rPr>
                <w:sz w:val="22"/>
                <w:szCs w:val="22"/>
              </w:rPr>
            </w:pPr>
            <w:r w:rsidRPr="0036583E">
              <w:rPr>
                <w:sz w:val="22"/>
                <w:szCs w:val="22"/>
              </w:rPr>
              <w:t xml:space="preserve">Hee </w:t>
            </w:r>
            <w:r>
              <w:rPr>
                <w:sz w:val="22"/>
                <w:szCs w:val="22"/>
              </w:rPr>
              <w:t xml:space="preserve">used </w:t>
            </w:r>
            <w:r w:rsidRPr="005F2A62">
              <w:rPr>
                <w:sz w:val="22"/>
                <w:szCs w:val="22"/>
              </w:rPr>
              <w:t xml:space="preserve">his control of </w:t>
            </w:r>
            <w:r w:rsidR="00210966">
              <w:rPr>
                <w:sz w:val="22"/>
                <w:szCs w:val="22"/>
              </w:rPr>
              <w:t xml:space="preserve">Sandwich Isles, </w:t>
            </w:r>
            <w:r w:rsidRPr="005F2A62">
              <w:rPr>
                <w:sz w:val="22"/>
                <w:szCs w:val="22"/>
              </w:rPr>
              <w:t>Waimana</w:t>
            </w:r>
            <w:r w:rsidR="00210966">
              <w:rPr>
                <w:sz w:val="22"/>
                <w:szCs w:val="22"/>
              </w:rPr>
              <w:t>, and other affiliated companies</w:t>
            </w:r>
            <w:r w:rsidRPr="005F2A62">
              <w:rPr>
                <w:sz w:val="22"/>
                <w:szCs w:val="22"/>
              </w:rPr>
              <w:t xml:space="preserve"> to </w:t>
            </w:r>
            <w:r w:rsidR="008D7FC2">
              <w:rPr>
                <w:sz w:val="22"/>
                <w:szCs w:val="22"/>
              </w:rPr>
              <w:t xml:space="preserve">tap </w:t>
            </w:r>
            <w:r w:rsidRPr="005F2A62">
              <w:rPr>
                <w:sz w:val="22"/>
                <w:szCs w:val="22"/>
              </w:rPr>
              <w:t>corporate funds to pay for more than $4 million in personal expenses benefitting himself and his family</w:t>
            </w:r>
            <w:r w:rsidR="00091FAE">
              <w:rPr>
                <w:sz w:val="22"/>
                <w:szCs w:val="22"/>
              </w:rPr>
              <w:t xml:space="preserve">, </w:t>
            </w:r>
            <w:r w:rsidRPr="005F2A62">
              <w:rPr>
                <w:sz w:val="22"/>
                <w:szCs w:val="22"/>
              </w:rPr>
              <w:t>includ</w:t>
            </w:r>
            <w:r w:rsidR="00091FAE">
              <w:rPr>
                <w:sz w:val="22"/>
                <w:szCs w:val="22"/>
              </w:rPr>
              <w:t>ing</w:t>
            </w:r>
            <w:r w:rsidRPr="005F2A62">
              <w:rPr>
                <w:sz w:val="22"/>
                <w:szCs w:val="22"/>
              </w:rPr>
              <w:t xml:space="preserve"> personal massages, personal travel and meals, tuition payments for Hee’s children, a vehicle and home for Hee’s children, and salaries and benefits paid to Hee’s wife and children while they did not actually perform any work for Waimana.  Sandwich Isles </w:t>
            </w:r>
            <w:r w:rsidR="007B50F0">
              <w:rPr>
                <w:sz w:val="22"/>
                <w:szCs w:val="22"/>
              </w:rPr>
              <w:t>also</w:t>
            </w:r>
            <w:r w:rsidR="00F91FFA">
              <w:rPr>
                <w:sz w:val="22"/>
                <w:szCs w:val="22"/>
              </w:rPr>
              <w:t xml:space="preserve"> used Universal Service support to</w:t>
            </w:r>
            <w:r w:rsidR="007B50F0">
              <w:rPr>
                <w:sz w:val="22"/>
                <w:szCs w:val="22"/>
              </w:rPr>
              <w:t xml:space="preserve"> pa</w:t>
            </w:r>
            <w:r w:rsidR="00F91FFA">
              <w:rPr>
                <w:sz w:val="22"/>
                <w:szCs w:val="22"/>
              </w:rPr>
              <w:t>y</w:t>
            </w:r>
            <w:r w:rsidR="007B50F0">
              <w:rPr>
                <w:sz w:val="22"/>
                <w:szCs w:val="22"/>
              </w:rPr>
              <w:t xml:space="preserve"> </w:t>
            </w:r>
            <w:r w:rsidRPr="005F2A62">
              <w:rPr>
                <w:sz w:val="22"/>
                <w:szCs w:val="22"/>
              </w:rPr>
              <w:t xml:space="preserve">Waimana </w:t>
            </w:r>
            <w:r w:rsidR="007B50F0">
              <w:rPr>
                <w:sz w:val="22"/>
                <w:szCs w:val="22"/>
              </w:rPr>
              <w:t xml:space="preserve">inflated </w:t>
            </w:r>
            <w:r w:rsidR="00504AA5">
              <w:rPr>
                <w:sz w:val="22"/>
                <w:szCs w:val="22"/>
              </w:rPr>
              <w:t xml:space="preserve">rent and </w:t>
            </w:r>
            <w:r w:rsidRPr="005F2A62">
              <w:rPr>
                <w:sz w:val="22"/>
                <w:szCs w:val="22"/>
              </w:rPr>
              <w:t>management fees</w:t>
            </w:r>
            <w:r w:rsidR="005D047C">
              <w:rPr>
                <w:sz w:val="22"/>
                <w:szCs w:val="22"/>
              </w:rPr>
              <w:t xml:space="preserve"> as well as</w:t>
            </w:r>
            <w:r w:rsidR="00F246F1">
              <w:rPr>
                <w:sz w:val="22"/>
                <w:szCs w:val="22"/>
              </w:rPr>
              <w:t xml:space="preserve"> unjustified bonuses to Hee</w:t>
            </w:r>
            <w:r w:rsidRPr="005F2A62">
              <w:rPr>
                <w:sz w:val="22"/>
                <w:szCs w:val="22"/>
              </w:rPr>
              <w:t>.</w:t>
            </w:r>
          </w:p>
          <w:p w:rsidR="001C2383" w:rsidP="00EB458F" w14:paraId="4F9BEB02" w14:textId="77777777">
            <w:pPr>
              <w:rPr>
                <w:sz w:val="22"/>
                <w:szCs w:val="22"/>
              </w:rPr>
            </w:pPr>
          </w:p>
          <w:p w:rsidR="00EB458F" w:rsidP="00EB458F" w14:paraId="196E1F1A" w14:textId="176BCDAA">
            <w:pPr>
              <w:rPr>
                <w:rFonts w:eastAsia="Calibri"/>
                <w:snapToGrid w:val="0"/>
                <w:color w:val="000000"/>
                <w:kern w:val="28"/>
                <w:sz w:val="22"/>
                <w:szCs w:val="22"/>
              </w:rPr>
            </w:pPr>
            <w:r>
              <w:rPr>
                <w:sz w:val="22"/>
                <w:szCs w:val="22"/>
              </w:rPr>
              <w:t>In 2015</w:t>
            </w:r>
            <w:r w:rsidR="003A1E76">
              <w:rPr>
                <w:sz w:val="22"/>
                <w:szCs w:val="22"/>
              </w:rPr>
              <w:t xml:space="preserve">, Hee was convicted of criminal tax fraud and sentenced to nearly five years in federal prison.  </w:t>
            </w:r>
            <w:r w:rsidRPr="2EA8CD91" w:rsidR="08D72087">
              <w:rPr>
                <w:sz w:val="22"/>
                <w:szCs w:val="22"/>
              </w:rPr>
              <w:t xml:space="preserve">On December 5, 2016, </w:t>
            </w:r>
            <w:r w:rsidRPr="2EA8CD91" w:rsidR="3CF46F73">
              <w:rPr>
                <w:sz w:val="22"/>
                <w:szCs w:val="22"/>
              </w:rPr>
              <w:t>the Commission</w:t>
            </w:r>
            <w:r w:rsidR="003A1E76">
              <w:rPr>
                <w:sz w:val="22"/>
                <w:szCs w:val="22"/>
              </w:rPr>
              <w:t xml:space="preserve"> elim</w:t>
            </w:r>
            <w:r w:rsidR="00EB3352">
              <w:rPr>
                <w:sz w:val="22"/>
                <w:szCs w:val="22"/>
              </w:rPr>
              <w:t>inated Sandwich Isles</w:t>
            </w:r>
            <w:r w:rsidR="005F2A62">
              <w:rPr>
                <w:sz w:val="22"/>
                <w:szCs w:val="22"/>
              </w:rPr>
              <w:t>’</w:t>
            </w:r>
            <w:r w:rsidR="00EB3352">
              <w:rPr>
                <w:sz w:val="22"/>
                <w:szCs w:val="22"/>
              </w:rPr>
              <w:t xml:space="preserve"> ability to receive additional support from the Fund, took action </w:t>
            </w:r>
            <w:r w:rsidR="008D7FC2">
              <w:rPr>
                <w:sz w:val="22"/>
                <w:szCs w:val="22"/>
              </w:rPr>
              <w:t xml:space="preserve">to </w:t>
            </w:r>
            <w:r w:rsidR="00EB3352">
              <w:rPr>
                <w:sz w:val="22"/>
                <w:szCs w:val="22"/>
              </w:rPr>
              <w:t>recover $27 million in improper payments San</w:t>
            </w:r>
            <w:r w:rsidR="00E86338">
              <w:rPr>
                <w:sz w:val="22"/>
                <w:szCs w:val="22"/>
              </w:rPr>
              <w:t xml:space="preserve">dwich Isles </w:t>
            </w:r>
            <w:r w:rsidR="008D7FC2">
              <w:rPr>
                <w:sz w:val="22"/>
                <w:szCs w:val="22"/>
              </w:rPr>
              <w:t xml:space="preserve">had </w:t>
            </w:r>
            <w:r w:rsidR="00E86338">
              <w:rPr>
                <w:sz w:val="22"/>
                <w:szCs w:val="22"/>
              </w:rPr>
              <w:t>received, and</w:t>
            </w:r>
            <w:r w:rsidRPr="2EA8CD91" w:rsidR="3CF46F73">
              <w:rPr>
                <w:sz w:val="22"/>
                <w:szCs w:val="22"/>
              </w:rPr>
              <w:t xml:space="preserve"> </w:t>
            </w:r>
            <w:r w:rsidRPr="2EA8CD91" w:rsidR="12C76721">
              <w:rPr>
                <w:sz w:val="22"/>
                <w:szCs w:val="22"/>
              </w:rPr>
              <w:t>proposed a $49,598,448 fine against Sandwich Isles</w:t>
            </w:r>
            <w:r w:rsidRPr="2EA8CD91" w:rsidR="3036C488">
              <w:rPr>
                <w:sz w:val="22"/>
                <w:szCs w:val="22"/>
              </w:rPr>
              <w:t xml:space="preserve">, </w:t>
            </w:r>
            <w:r w:rsidRPr="2EA8CD91" w:rsidR="1285C8C8">
              <w:rPr>
                <w:sz w:val="22"/>
                <w:szCs w:val="22"/>
              </w:rPr>
              <w:t xml:space="preserve">Waimana Enterprises, and Hee for </w:t>
            </w:r>
            <w:r w:rsidR="007C2D5F">
              <w:rPr>
                <w:sz w:val="22"/>
                <w:szCs w:val="22"/>
              </w:rPr>
              <w:t xml:space="preserve">its </w:t>
            </w:r>
            <w:r w:rsidRPr="2EA8CD91" w:rsidR="1285C8C8">
              <w:rPr>
                <w:sz w:val="22"/>
                <w:szCs w:val="22"/>
              </w:rPr>
              <w:t xml:space="preserve">apparent violations </w:t>
            </w:r>
            <w:r w:rsidR="007C2D5F">
              <w:rPr>
                <w:sz w:val="22"/>
                <w:szCs w:val="22"/>
              </w:rPr>
              <w:t xml:space="preserve">of </w:t>
            </w:r>
            <w:r w:rsidR="002D5B63">
              <w:rPr>
                <w:sz w:val="22"/>
                <w:szCs w:val="22"/>
              </w:rPr>
              <w:t>H</w:t>
            </w:r>
            <w:r w:rsidRPr="2EA8CD91" w:rsidR="1285C8C8">
              <w:rPr>
                <w:sz w:val="22"/>
                <w:szCs w:val="22"/>
              </w:rPr>
              <w:t>igh-</w:t>
            </w:r>
            <w:r w:rsidR="002D5B63">
              <w:rPr>
                <w:sz w:val="22"/>
                <w:szCs w:val="22"/>
              </w:rPr>
              <w:t>C</w:t>
            </w:r>
            <w:r w:rsidRPr="2EA8CD91" w:rsidR="1285C8C8">
              <w:rPr>
                <w:sz w:val="22"/>
                <w:szCs w:val="22"/>
              </w:rPr>
              <w:t>ost program</w:t>
            </w:r>
            <w:r w:rsidR="007C2D5F">
              <w:rPr>
                <w:sz w:val="22"/>
                <w:szCs w:val="22"/>
              </w:rPr>
              <w:t xml:space="preserve"> rule</w:t>
            </w:r>
            <w:r w:rsidR="00C976AB">
              <w:rPr>
                <w:sz w:val="22"/>
                <w:szCs w:val="22"/>
              </w:rPr>
              <w:t>s</w:t>
            </w:r>
            <w:r w:rsidR="008D3517">
              <w:rPr>
                <w:sz w:val="22"/>
                <w:szCs w:val="22"/>
              </w:rPr>
              <w:t xml:space="preserve">.  </w:t>
            </w:r>
            <w:r>
              <w:rPr>
                <w:sz w:val="22"/>
                <w:szCs w:val="22"/>
              </w:rPr>
              <w:t>The Commission</w:t>
            </w:r>
            <w:r w:rsidRPr="009F2672" w:rsidR="00057DA0">
              <w:rPr>
                <w:sz w:val="22"/>
                <w:szCs w:val="22"/>
              </w:rPr>
              <w:t xml:space="preserve"> </w:t>
            </w:r>
            <w:r w:rsidR="000118DC">
              <w:rPr>
                <w:sz w:val="22"/>
                <w:szCs w:val="22"/>
              </w:rPr>
              <w:t>found</w:t>
            </w:r>
            <w:r w:rsidRPr="009F2672" w:rsidR="00057DA0">
              <w:rPr>
                <w:sz w:val="22"/>
                <w:szCs w:val="22"/>
              </w:rPr>
              <w:t xml:space="preserve"> Sandwich Isles apparently </w:t>
            </w:r>
            <w:r w:rsidR="000118DC">
              <w:rPr>
                <w:sz w:val="22"/>
                <w:szCs w:val="22"/>
              </w:rPr>
              <w:t>liable for the following violations: (1)</w:t>
            </w:r>
            <w:r w:rsidRPr="009F2672" w:rsidR="000118DC">
              <w:rPr>
                <w:sz w:val="22"/>
                <w:szCs w:val="22"/>
              </w:rPr>
              <w:t xml:space="preserve"> </w:t>
            </w:r>
            <w:r w:rsidRPr="009F2672" w:rsidR="000118DC">
              <w:rPr>
                <w:snapToGrid w:val="0"/>
                <w:color w:val="000000"/>
                <w:kern w:val="28"/>
                <w:sz w:val="22"/>
                <w:szCs w:val="22"/>
              </w:rPr>
              <w:t>filing inaccurate data in its annual cost studies;</w:t>
            </w:r>
            <w:r w:rsidR="000118DC">
              <w:rPr>
                <w:snapToGrid w:val="0"/>
                <w:color w:val="000000"/>
                <w:kern w:val="28"/>
                <w:sz w:val="22"/>
                <w:szCs w:val="22"/>
              </w:rPr>
              <w:t xml:space="preserve"> (2)</w:t>
            </w:r>
            <w:r w:rsidRPr="009F2672" w:rsidR="000118DC">
              <w:rPr>
                <w:snapToGrid w:val="0"/>
                <w:color w:val="000000"/>
                <w:kern w:val="28"/>
                <w:sz w:val="22"/>
                <w:szCs w:val="22"/>
              </w:rPr>
              <w:t xml:space="preserve"> falsely certifying the accuracy of the data contained within the cost studies;</w:t>
            </w:r>
            <w:r w:rsidRPr="009F2672" w:rsidR="000118DC">
              <w:rPr>
                <w:rFonts w:eastAsiaTheme="minorHAnsi"/>
                <w:sz w:val="22"/>
                <w:szCs w:val="22"/>
              </w:rPr>
              <w:t xml:space="preserve"> </w:t>
            </w:r>
            <w:r w:rsidR="000118DC">
              <w:rPr>
                <w:rFonts w:eastAsiaTheme="minorHAnsi"/>
                <w:sz w:val="22"/>
                <w:szCs w:val="22"/>
              </w:rPr>
              <w:t xml:space="preserve">(3) </w:t>
            </w:r>
            <w:r w:rsidRPr="009F2672" w:rsidR="000118DC">
              <w:rPr>
                <w:snapToGrid w:val="0"/>
                <w:color w:val="000000"/>
                <w:kern w:val="28"/>
                <w:sz w:val="22"/>
                <w:szCs w:val="22"/>
              </w:rPr>
              <w:t>misclassifying costs relating to its cable and wire facilities;</w:t>
            </w:r>
            <w:r w:rsidRPr="009F2672" w:rsidR="000118DC">
              <w:rPr>
                <w:rFonts w:eastAsiaTheme="minorHAnsi"/>
                <w:sz w:val="22"/>
                <w:szCs w:val="22"/>
              </w:rPr>
              <w:t xml:space="preserve"> </w:t>
            </w:r>
            <w:r w:rsidR="000118DC">
              <w:rPr>
                <w:rFonts w:eastAsiaTheme="minorHAnsi"/>
                <w:sz w:val="22"/>
                <w:szCs w:val="22"/>
              </w:rPr>
              <w:t xml:space="preserve">(4) </w:t>
            </w:r>
            <w:r w:rsidRPr="009F2672" w:rsidR="000118DC">
              <w:rPr>
                <w:snapToGrid w:val="0"/>
                <w:color w:val="000000"/>
                <w:kern w:val="28"/>
                <w:sz w:val="22"/>
                <w:szCs w:val="22"/>
              </w:rPr>
              <w:t>overstating the costs related to the lease of abandoned water mains;</w:t>
            </w:r>
            <w:r w:rsidRPr="009F2672" w:rsidR="000118DC">
              <w:rPr>
                <w:rFonts w:eastAsiaTheme="minorHAnsi"/>
                <w:sz w:val="22"/>
                <w:szCs w:val="22"/>
              </w:rPr>
              <w:t xml:space="preserve"> </w:t>
            </w:r>
            <w:r w:rsidRPr="009F2672" w:rsidR="000118DC">
              <w:rPr>
                <w:snapToGrid w:val="0"/>
                <w:color w:val="000000"/>
                <w:kern w:val="28"/>
                <w:sz w:val="22"/>
                <w:szCs w:val="22"/>
              </w:rPr>
              <w:t>and</w:t>
            </w:r>
            <w:r w:rsidR="000118DC">
              <w:rPr>
                <w:snapToGrid w:val="0"/>
                <w:color w:val="000000"/>
                <w:kern w:val="28"/>
                <w:sz w:val="22"/>
                <w:szCs w:val="22"/>
              </w:rPr>
              <w:t xml:space="preserve"> (5)</w:t>
            </w:r>
            <w:r w:rsidRPr="009F2672" w:rsidR="000118DC">
              <w:rPr>
                <w:snapToGrid w:val="0"/>
                <w:color w:val="000000"/>
                <w:kern w:val="28"/>
                <w:sz w:val="22"/>
                <w:szCs w:val="22"/>
              </w:rPr>
              <w:t xml:space="preserve"> failing to keep its accounts, records, and memorand</w:t>
            </w:r>
            <w:r w:rsidR="00B47FE4">
              <w:rPr>
                <w:snapToGrid w:val="0"/>
                <w:color w:val="000000"/>
                <w:kern w:val="28"/>
                <w:sz w:val="22"/>
                <w:szCs w:val="22"/>
              </w:rPr>
              <w:t>a</w:t>
            </w:r>
            <w:r w:rsidRPr="009F2672" w:rsidR="000118DC">
              <w:rPr>
                <w:snapToGrid w:val="0"/>
                <w:color w:val="000000"/>
                <w:kern w:val="28"/>
                <w:sz w:val="22"/>
                <w:szCs w:val="22"/>
              </w:rPr>
              <w:t xml:space="preserve"> as prescribed by the Commission’s rules.  </w:t>
            </w:r>
          </w:p>
          <w:p w:rsidR="00A052D1" w:rsidRPr="00D541D6" w:rsidP="00A052D1" w14:paraId="1A10D60D" w14:textId="77777777">
            <w:pPr>
              <w:pStyle w:val="xxmsonormal"/>
              <w:rPr>
                <w:rFonts w:ascii="Times New Roman" w:hAnsi="Times New Roman" w:cs="Times New Roman"/>
              </w:rPr>
            </w:pPr>
          </w:p>
          <w:p w:rsidR="005B4DFA" w:rsidP="002D2476" w14:paraId="1A3272E2" w14:textId="04860A3A">
            <w:pPr>
              <w:rPr>
                <w:sz w:val="22"/>
                <w:szCs w:val="22"/>
              </w:rPr>
            </w:pPr>
            <w:r>
              <w:rPr>
                <w:rFonts w:eastAsia="Calibri"/>
                <w:sz w:val="22"/>
                <w:szCs w:val="22"/>
              </w:rPr>
              <w:t xml:space="preserve">The forfeiture order released today </w:t>
            </w:r>
            <w:r w:rsidRPr="009F2672">
              <w:rPr>
                <w:rFonts w:eastAsia="Calibri"/>
                <w:sz w:val="22"/>
                <w:szCs w:val="22"/>
              </w:rPr>
              <w:t>find</w:t>
            </w:r>
            <w:r>
              <w:rPr>
                <w:rFonts w:eastAsia="Calibri"/>
                <w:sz w:val="22"/>
                <w:szCs w:val="22"/>
              </w:rPr>
              <w:t>s</w:t>
            </w:r>
            <w:r w:rsidRPr="009F2672">
              <w:rPr>
                <w:rFonts w:eastAsia="Calibri"/>
                <w:sz w:val="22"/>
                <w:szCs w:val="22"/>
              </w:rPr>
              <w:t xml:space="preserve"> that Sandwich Isles, Waimana, and Hee are jointly and severally liable for the full proposed penalty of </w:t>
            </w:r>
            <w:r w:rsidRPr="009F2672">
              <w:rPr>
                <w:sz w:val="22"/>
                <w:szCs w:val="22"/>
              </w:rPr>
              <w:t>$49,598,448</w:t>
            </w:r>
            <w:r>
              <w:rPr>
                <w:sz w:val="22"/>
                <w:szCs w:val="22"/>
              </w:rPr>
              <w:t xml:space="preserve">.  </w:t>
            </w:r>
            <w:r w:rsidRPr="2EA8CD91">
              <w:rPr>
                <w:sz w:val="22"/>
                <w:szCs w:val="22"/>
              </w:rPr>
              <w:t xml:space="preserve">After a thorough review of all aspects of this matter, the Commission has found no reason to cancel, withdraw, or reduce the </w:t>
            </w:r>
            <w:hyperlink r:id="rId5" w:history="1">
              <w:r w:rsidRPr="2EA8CD91">
                <w:rPr>
                  <w:rStyle w:val="Hyperlink"/>
                  <w:sz w:val="22"/>
                  <w:szCs w:val="22"/>
                </w:rPr>
                <w:t>proposed penalty</w:t>
              </w:r>
            </w:hyperlink>
            <w:r w:rsidRPr="2EA8CD91">
              <w:rPr>
                <w:sz w:val="22"/>
                <w:szCs w:val="22"/>
              </w:rPr>
              <w:t xml:space="preserve"> of $49,598,488 against Sandwich Isles</w:t>
            </w:r>
            <w:r w:rsidR="005F2A62">
              <w:rPr>
                <w:sz w:val="22"/>
                <w:szCs w:val="22"/>
              </w:rPr>
              <w:t xml:space="preserve">.  </w:t>
            </w:r>
            <w:r w:rsidR="00FE6311">
              <w:rPr>
                <w:sz w:val="22"/>
                <w:szCs w:val="22"/>
              </w:rPr>
              <w:t xml:space="preserve">The </w:t>
            </w:r>
            <w:r w:rsidR="000118DC">
              <w:rPr>
                <w:sz w:val="22"/>
                <w:szCs w:val="22"/>
              </w:rPr>
              <w:t xml:space="preserve">Commission’s </w:t>
            </w:r>
            <w:r w:rsidRPr="2EA8CD91" w:rsidR="010B84D0">
              <w:rPr>
                <w:sz w:val="22"/>
                <w:szCs w:val="22"/>
              </w:rPr>
              <w:t xml:space="preserve">federal </w:t>
            </w:r>
            <w:r w:rsidR="00D52594">
              <w:rPr>
                <w:sz w:val="22"/>
                <w:szCs w:val="22"/>
                <w:lang w:val="en"/>
              </w:rPr>
              <w:t>H</w:t>
            </w:r>
            <w:r w:rsidRPr="2EA8CD91" w:rsidR="010B84D0">
              <w:rPr>
                <w:sz w:val="22"/>
                <w:szCs w:val="22"/>
                <w:lang w:val="en"/>
              </w:rPr>
              <w:t>igh-</w:t>
            </w:r>
            <w:r w:rsidR="00D52594">
              <w:rPr>
                <w:sz w:val="22"/>
                <w:szCs w:val="22"/>
                <w:lang w:val="en"/>
              </w:rPr>
              <w:t>C</w:t>
            </w:r>
            <w:r w:rsidRPr="2EA8CD91" w:rsidR="010B84D0">
              <w:rPr>
                <w:sz w:val="22"/>
                <w:szCs w:val="22"/>
                <w:lang w:val="en"/>
              </w:rPr>
              <w:t>ost</w:t>
            </w:r>
            <w:r w:rsidRPr="2EA8CD91" w:rsidR="010B84D0">
              <w:rPr>
                <w:sz w:val="22"/>
                <w:szCs w:val="22"/>
              </w:rPr>
              <w:t xml:space="preserve"> universal support program allows eligible carriers that serve high-cost areas to recover </w:t>
            </w:r>
            <w:r w:rsidRPr="2EA8CD91" w:rsidR="010B84D0">
              <w:rPr>
                <w:sz w:val="22"/>
                <w:szCs w:val="22"/>
              </w:rPr>
              <w:t>some of their costs from the</w:t>
            </w:r>
            <w:r w:rsidR="005F2A62">
              <w:rPr>
                <w:sz w:val="22"/>
                <w:szCs w:val="22"/>
              </w:rPr>
              <w:t xml:space="preserve"> Fund</w:t>
            </w:r>
            <w:r w:rsidRPr="2EA8CD91" w:rsidR="54F9E6EF">
              <w:rPr>
                <w:sz w:val="22"/>
                <w:szCs w:val="22"/>
              </w:rPr>
              <w:t xml:space="preserve"> </w:t>
            </w:r>
            <w:r w:rsidRPr="2EA8CD91" w:rsidR="010B84D0">
              <w:rPr>
                <w:sz w:val="22"/>
                <w:szCs w:val="22"/>
              </w:rPr>
              <w:t xml:space="preserve">to help defray the costs of building and maintaining telecommunications plant to service rural and high-cost areas. </w:t>
            </w:r>
            <w:r w:rsidR="00A14CBA">
              <w:rPr>
                <w:sz w:val="22"/>
                <w:szCs w:val="22"/>
              </w:rPr>
              <w:t xml:space="preserve"> </w:t>
            </w:r>
            <w:r w:rsidR="00930DA8">
              <w:rPr>
                <w:sz w:val="22"/>
                <w:szCs w:val="22"/>
              </w:rPr>
              <w:t>Given the core importance of this program to serving America’s broadband needs, t</w:t>
            </w:r>
            <w:r w:rsidRPr="2EA8CD91" w:rsidR="010B84D0">
              <w:rPr>
                <w:sz w:val="22"/>
                <w:szCs w:val="22"/>
              </w:rPr>
              <w:t>he Commission has an ongoing obligation to ensure that universal service funds are used properly</w:t>
            </w:r>
            <w:r w:rsidRPr="2EA8CD91" w:rsidR="046FD337">
              <w:rPr>
                <w:sz w:val="22"/>
                <w:szCs w:val="22"/>
              </w:rPr>
              <w:t>,</w:t>
            </w:r>
            <w:r w:rsidRPr="2EA8CD91" w:rsidR="010B84D0">
              <w:rPr>
                <w:sz w:val="22"/>
                <w:szCs w:val="22"/>
              </w:rPr>
              <w:t xml:space="preserve"> and </w:t>
            </w:r>
            <w:r w:rsidR="000118DC">
              <w:rPr>
                <w:sz w:val="22"/>
                <w:szCs w:val="22"/>
              </w:rPr>
              <w:t xml:space="preserve">to protect </w:t>
            </w:r>
            <w:r w:rsidRPr="2EA8CD91" w:rsidR="010B84D0">
              <w:rPr>
                <w:sz w:val="22"/>
                <w:szCs w:val="22"/>
              </w:rPr>
              <w:t xml:space="preserve">the </w:t>
            </w:r>
            <w:r w:rsidR="00D52594">
              <w:rPr>
                <w:sz w:val="22"/>
                <w:szCs w:val="22"/>
              </w:rPr>
              <w:t xml:space="preserve">Universal Service </w:t>
            </w:r>
            <w:r w:rsidR="007D07FE">
              <w:rPr>
                <w:sz w:val="22"/>
                <w:szCs w:val="22"/>
              </w:rPr>
              <w:t>F</w:t>
            </w:r>
            <w:r w:rsidRPr="2EA8CD91" w:rsidR="010B84D0">
              <w:rPr>
                <w:sz w:val="22"/>
                <w:szCs w:val="22"/>
              </w:rPr>
              <w:t>und from waste, fraud, and abuse.</w:t>
            </w:r>
          </w:p>
          <w:p w:rsidR="002D2476" w:rsidP="002D2476" w14:paraId="2543025A" w14:textId="5E071732">
            <w:pPr>
              <w:rPr>
                <w:sz w:val="22"/>
                <w:szCs w:val="22"/>
              </w:rPr>
            </w:pPr>
          </w:p>
          <w:p w:rsidR="002D2476" w:rsidP="002D2476" w14:paraId="5111BDCB" w14:textId="6113B2A3">
            <w:pPr>
              <w:rPr>
                <w:sz w:val="22"/>
                <w:szCs w:val="22"/>
              </w:rPr>
            </w:pPr>
            <w:r w:rsidRPr="002D2476">
              <w:rPr>
                <w:sz w:val="22"/>
                <w:szCs w:val="22"/>
              </w:rPr>
              <w:t xml:space="preserve">Action by the </w:t>
            </w:r>
            <w:r w:rsidRPr="00497157">
              <w:rPr>
                <w:sz w:val="22"/>
                <w:szCs w:val="22"/>
              </w:rPr>
              <w:t>Commission September 30, 2020 by Forfeiture Order (FCC 20-13</w:t>
            </w:r>
            <w:r w:rsidR="00A83940">
              <w:rPr>
                <w:sz w:val="22"/>
                <w:szCs w:val="22"/>
              </w:rPr>
              <w:t>1</w:t>
            </w:r>
            <w:bookmarkStart w:id="0" w:name="_GoBack"/>
            <w:bookmarkEnd w:id="0"/>
            <w:r w:rsidRPr="00497157">
              <w:rPr>
                <w:sz w:val="22"/>
                <w:szCs w:val="22"/>
              </w:rPr>
              <w:t>).  Chairman Pai, Commissioners O’Rielly, Carr, Rosenworcel, and Starks approving.  Chairman Pai</w:t>
            </w:r>
            <w:r w:rsidRPr="00497157" w:rsidR="00497157">
              <w:rPr>
                <w:sz w:val="22"/>
                <w:szCs w:val="22"/>
              </w:rPr>
              <w:t xml:space="preserve"> </w:t>
            </w:r>
            <w:r w:rsidRPr="00497157">
              <w:rPr>
                <w:sz w:val="22"/>
                <w:szCs w:val="22"/>
              </w:rPr>
              <w:t>issuing</w:t>
            </w:r>
            <w:r w:rsidRPr="00497157" w:rsidR="00497157">
              <w:rPr>
                <w:sz w:val="22"/>
                <w:szCs w:val="22"/>
              </w:rPr>
              <w:t xml:space="preserve"> a</w:t>
            </w:r>
            <w:r w:rsidRPr="00497157">
              <w:rPr>
                <w:sz w:val="22"/>
                <w:szCs w:val="22"/>
              </w:rPr>
              <w:t xml:space="preserve"> separate statement.</w:t>
            </w:r>
          </w:p>
          <w:p w:rsidR="002D2476" w:rsidRPr="008D7FC2" w:rsidP="002D2476" w14:paraId="1256E2EC" w14:textId="77777777">
            <w:pPr>
              <w:rPr>
                <w:sz w:val="22"/>
                <w:szCs w:val="22"/>
              </w:rPr>
            </w:pPr>
          </w:p>
          <w:p w:rsidR="004F0F1F" w:rsidRPr="007475A1" w:rsidP="002D2476" w14:paraId="11A35E1A" w14:textId="77777777">
            <w:pPr>
              <w:ind w:right="72"/>
              <w:jc w:val="center"/>
              <w:rPr>
                <w:sz w:val="22"/>
                <w:szCs w:val="22"/>
              </w:rPr>
            </w:pPr>
            <w:r w:rsidRPr="007475A1">
              <w:rPr>
                <w:sz w:val="22"/>
                <w:szCs w:val="22"/>
              </w:rPr>
              <w:t>###</w:t>
            </w:r>
          </w:p>
          <w:p w:rsidR="00CC5E08" w:rsidRPr="0080486B" w:rsidP="00850E26" w14:paraId="435DCD15" w14:textId="4035AC58">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0918878" w14:textId="77777777">
            <w:pPr>
              <w:ind w:right="72"/>
              <w:jc w:val="center"/>
              <w:rPr>
                <w:b/>
                <w:bCs/>
                <w:sz w:val="18"/>
                <w:szCs w:val="18"/>
              </w:rPr>
            </w:pPr>
          </w:p>
          <w:p w:rsidR="00EE0E90" w:rsidRPr="00EF729B" w:rsidP="00850E26" w14:paraId="6A2D19B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32EB7679" w14:textId="77777777" w:rsidTr="2EA8CD91">
        <w:tblPrEx>
          <w:tblW w:w="0" w:type="auto"/>
          <w:tblLook w:val="0000"/>
        </w:tblPrEx>
        <w:trPr>
          <w:trHeight w:val="2181"/>
        </w:trPr>
        <w:tc>
          <w:tcPr>
            <w:tcW w:w="8640" w:type="dxa"/>
          </w:tcPr>
          <w:p w:rsidR="66A65BF0" w:rsidP="66A65BF0" w14:paraId="497C5401" w14:textId="2F7F48AA">
            <w:pPr>
              <w:jc w:val="center"/>
            </w:pPr>
          </w:p>
        </w:tc>
      </w:tr>
    </w:tbl>
    <w:p w:rsidR="00D24C3D" w:rsidRPr="007528A5" w14:paraId="215279A5" w14:textId="77777777">
      <w:pPr>
        <w:rPr>
          <w:b/>
          <w:bCs/>
          <w:sz w:val="2"/>
          <w:szCs w:val="2"/>
        </w:rPr>
      </w:pPr>
    </w:p>
    <w:sectPr w:rsidSect="00B066A0">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A21548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3D"/>
    <w:rsid w:val="0000E553"/>
    <w:rsid w:val="000118DC"/>
    <w:rsid w:val="0002500C"/>
    <w:rsid w:val="000311FC"/>
    <w:rsid w:val="00040127"/>
    <w:rsid w:val="000445D4"/>
    <w:rsid w:val="00057DA0"/>
    <w:rsid w:val="00065E2D"/>
    <w:rsid w:val="000700DC"/>
    <w:rsid w:val="00081232"/>
    <w:rsid w:val="00091E65"/>
    <w:rsid w:val="00091FAE"/>
    <w:rsid w:val="00096D4A"/>
    <w:rsid w:val="000A38EA"/>
    <w:rsid w:val="000B29A6"/>
    <w:rsid w:val="000C1E47"/>
    <w:rsid w:val="000C26F3"/>
    <w:rsid w:val="000E049E"/>
    <w:rsid w:val="0010799B"/>
    <w:rsid w:val="00117DB2"/>
    <w:rsid w:val="00123ED2"/>
    <w:rsid w:val="00125BE0"/>
    <w:rsid w:val="00136B87"/>
    <w:rsid w:val="00142C13"/>
    <w:rsid w:val="00152776"/>
    <w:rsid w:val="00153222"/>
    <w:rsid w:val="001577D3"/>
    <w:rsid w:val="001733A6"/>
    <w:rsid w:val="001865A9"/>
    <w:rsid w:val="00187DB2"/>
    <w:rsid w:val="001A2315"/>
    <w:rsid w:val="001A708D"/>
    <w:rsid w:val="001B20BB"/>
    <w:rsid w:val="001C2383"/>
    <w:rsid w:val="001C4370"/>
    <w:rsid w:val="001C503D"/>
    <w:rsid w:val="001D3779"/>
    <w:rsid w:val="001F0469"/>
    <w:rsid w:val="001F1A51"/>
    <w:rsid w:val="00203A98"/>
    <w:rsid w:val="00206EDD"/>
    <w:rsid w:val="00210966"/>
    <w:rsid w:val="0021247E"/>
    <w:rsid w:val="002146F6"/>
    <w:rsid w:val="00231C32"/>
    <w:rsid w:val="00240345"/>
    <w:rsid w:val="002421F0"/>
    <w:rsid w:val="00247274"/>
    <w:rsid w:val="00266966"/>
    <w:rsid w:val="00280803"/>
    <w:rsid w:val="002858E8"/>
    <w:rsid w:val="00285C36"/>
    <w:rsid w:val="00294C0C"/>
    <w:rsid w:val="002A0934"/>
    <w:rsid w:val="002B1013"/>
    <w:rsid w:val="002B5A05"/>
    <w:rsid w:val="002D03E5"/>
    <w:rsid w:val="002D1DB2"/>
    <w:rsid w:val="002D2476"/>
    <w:rsid w:val="002D5B63"/>
    <w:rsid w:val="002E165B"/>
    <w:rsid w:val="002E3F1D"/>
    <w:rsid w:val="002F31D0"/>
    <w:rsid w:val="00300359"/>
    <w:rsid w:val="00315A1E"/>
    <w:rsid w:val="0031773E"/>
    <w:rsid w:val="00331390"/>
    <w:rsid w:val="00333871"/>
    <w:rsid w:val="003432D9"/>
    <w:rsid w:val="00347716"/>
    <w:rsid w:val="003506E1"/>
    <w:rsid w:val="0036583E"/>
    <w:rsid w:val="003727E3"/>
    <w:rsid w:val="00385A93"/>
    <w:rsid w:val="003910F1"/>
    <w:rsid w:val="003A1E76"/>
    <w:rsid w:val="003A4559"/>
    <w:rsid w:val="003E25D9"/>
    <w:rsid w:val="003E42FC"/>
    <w:rsid w:val="003E5991"/>
    <w:rsid w:val="003F344A"/>
    <w:rsid w:val="00403FF0"/>
    <w:rsid w:val="00406BBF"/>
    <w:rsid w:val="0042046D"/>
    <w:rsid w:val="0042116E"/>
    <w:rsid w:val="00425AEF"/>
    <w:rsid w:val="00426518"/>
    <w:rsid w:val="00427B06"/>
    <w:rsid w:val="00441F59"/>
    <w:rsid w:val="00444E07"/>
    <w:rsid w:val="00444FA9"/>
    <w:rsid w:val="004642DF"/>
    <w:rsid w:val="00473E9C"/>
    <w:rsid w:val="00480099"/>
    <w:rsid w:val="004941A2"/>
    <w:rsid w:val="00497157"/>
    <w:rsid w:val="00497858"/>
    <w:rsid w:val="004A729A"/>
    <w:rsid w:val="004B4FEA"/>
    <w:rsid w:val="004C0ADA"/>
    <w:rsid w:val="004C433E"/>
    <w:rsid w:val="004C4512"/>
    <w:rsid w:val="004C4F36"/>
    <w:rsid w:val="004C7A19"/>
    <w:rsid w:val="004D3D85"/>
    <w:rsid w:val="004E2BD8"/>
    <w:rsid w:val="004F00A1"/>
    <w:rsid w:val="004F0F1F"/>
    <w:rsid w:val="005022AA"/>
    <w:rsid w:val="00504845"/>
    <w:rsid w:val="00504AA5"/>
    <w:rsid w:val="0050757F"/>
    <w:rsid w:val="00516AD2"/>
    <w:rsid w:val="0051FC26"/>
    <w:rsid w:val="00545DAE"/>
    <w:rsid w:val="0057095B"/>
    <w:rsid w:val="00571B83"/>
    <w:rsid w:val="0057437A"/>
    <w:rsid w:val="00574A6A"/>
    <w:rsid w:val="00575A00"/>
    <w:rsid w:val="00586417"/>
    <w:rsid w:val="0058673C"/>
    <w:rsid w:val="005A7972"/>
    <w:rsid w:val="005B17E7"/>
    <w:rsid w:val="005B2643"/>
    <w:rsid w:val="005B4DFA"/>
    <w:rsid w:val="005D047C"/>
    <w:rsid w:val="005D17FD"/>
    <w:rsid w:val="005F0D55"/>
    <w:rsid w:val="005F183E"/>
    <w:rsid w:val="005F2A62"/>
    <w:rsid w:val="00600DDA"/>
    <w:rsid w:val="00603A30"/>
    <w:rsid w:val="00604211"/>
    <w:rsid w:val="006114CA"/>
    <w:rsid w:val="00612702"/>
    <w:rsid w:val="00613498"/>
    <w:rsid w:val="00617B94"/>
    <w:rsid w:val="00620BED"/>
    <w:rsid w:val="00631E60"/>
    <w:rsid w:val="0063823E"/>
    <w:rsid w:val="006415B4"/>
    <w:rsid w:val="00644E3D"/>
    <w:rsid w:val="00651B9E"/>
    <w:rsid w:val="00652019"/>
    <w:rsid w:val="00652598"/>
    <w:rsid w:val="00657EC9"/>
    <w:rsid w:val="00665633"/>
    <w:rsid w:val="00674C86"/>
    <w:rsid w:val="0068015E"/>
    <w:rsid w:val="006850E6"/>
    <w:rsid w:val="006861AB"/>
    <w:rsid w:val="00686B89"/>
    <w:rsid w:val="0069420F"/>
    <w:rsid w:val="006A2FC5"/>
    <w:rsid w:val="006A7D75"/>
    <w:rsid w:val="006B0A70"/>
    <w:rsid w:val="006B606A"/>
    <w:rsid w:val="006C33AF"/>
    <w:rsid w:val="006C3E98"/>
    <w:rsid w:val="006D16EF"/>
    <w:rsid w:val="006D5D22"/>
    <w:rsid w:val="006E0324"/>
    <w:rsid w:val="006E4A76"/>
    <w:rsid w:val="006F1DBD"/>
    <w:rsid w:val="006FC546"/>
    <w:rsid w:val="00700556"/>
    <w:rsid w:val="0070589A"/>
    <w:rsid w:val="007167DD"/>
    <w:rsid w:val="0072478B"/>
    <w:rsid w:val="0073414D"/>
    <w:rsid w:val="007475A1"/>
    <w:rsid w:val="0075235E"/>
    <w:rsid w:val="007528A5"/>
    <w:rsid w:val="007732CC"/>
    <w:rsid w:val="00774079"/>
    <w:rsid w:val="0077752B"/>
    <w:rsid w:val="00777D4E"/>
    <w:rsid w:val="00793D6F"/>
    <w:rsid w:val="00794090"/>
    <w:rsid w:val="007A44F8"/>
    <w:rsid w:val="007B50F0"/>
    <w:rsid w:val="007C2D5F"/>
    <w:rsid w:val="007D07FE"/>
    <w:rsid w:val="007D21BF"/>
    <w:rsid w:val="007F3C12"/>
    <w:rsid w:val="007F5205"/>
    <w:rsid w:val="0080486B"/>
    <w:rsid w:val="008215E7"/>
    <w:rsid w:val="00830FC6"/>
    <w:rsid w:val="00850E26"/>
    <w:rsid w:val="00857664"/>
    <w:rsid w:val="00865EAA"/>
    <w:rsid w:val="00866F06"/>
    <w:rsid w:val="008728F5"/>
    <w:rsid w:val="008824C2"/>
    <w:rsid w:val="00883125"/>
    <w:rsid w:val="008960E4"/>
    <w:rsid w:val="008974FE"/>
    <w:rsid w:val="008A3940"/>
    <w:rsid w:val="008B13C9"/>
    <w:rsid w:val="008C248C"/>
    <w:rsid w:val="008C5432"/>
    <w:rsid w:val="008C7BF1"/>
    <w:rsid w:val="008D00D6"/>
    <w:rsid w:val="008D3517"/>
    <w:rsid w:val="008D4D00"/>
    <w:rsid w:val="008D4E5E"/>
    <w:rsid w:val="008D7ABD"/>
    <w:rsid w:val="008D7FC2"/>
    <w:rsid w:val="008E55A2"/>
    <w:rsid w:val="008F1609"/>
    <w:rsid w:val="008F78D8"/>
    <w:rsid w:val="0091228C"/>
    <w:rsid w:val="00930DA8"/>
    <w:rsid w:val="0093373C"/>
    <w:rsid w:val="0094256A"/>
    <w:rsid w:val="009522F7"/>
    <w:rsid w:val="00961620"/>
    <w:rsid w:val="00966BB4"/>
    <w:rsid w:val="009734B6"/>
    <w:rsid w:val="0098096F"/>
    <w:rsid w:val="0098437A"/>
    <w:rsid w:val="00986C92"/>
    <w:rsid w:val="00993C47"/>
    <w:rsid w:val="009972BC"/>
    <w:rsid w:val="009B3176"/>
    <w:rsid w:val="009B4B16"/>
    <w:rsid w:val="009E54A1"/>
    <w:rsid w:val="009F2672"/>
    <w:rsid w:val="009F4E25"/>
    <w:rsid w:val="009F5B1F"/>
    <w:rsid w:val="00A052D1"/>
    <w:rsid w:val="00A14CBA"/>
    <w:rsid w:val="00A225A9"/>
    <w:rsid w:val="00A3308E"/>
    <w:rsid w:val="00A35DFD"/>
    <w:rsid w:val="00A50EA3"/>
    <w:rsid w:val="00A702DF"/>
    <w:rsid w:val="00A775A3"/>
    <w:rsid w:val="00A81700"/>
    <w:rsid w:val="00A81B5B"/>
    <w:rsid w:val="00A82FAD"/>
    <w:rsid w:val="00A83940"/>
    <w:rsid w:val="00A9673A"/>
    <w:rsid w:val="00A96EF2"/>
    <w:rsid w:val="00AA5C35"/>
    <w:rsid w:val="00AA5ED9"/>
    <w:rsid w:val="00AC0A38"/>
    <w:rsid w:val="00AC4E0E"/>
    <w:rsid w:val="00AC517B"/>
    <w:rsid w:val="00AD0D19"/>
    <w:rsid w:val="00AD4184"/>
    <w:rsid w:val="00AF051B"/>
    <w:rsid w:val="00B037A2"/>
    <w:rsid w:val="00B066A0"/>
    <w:rsid w:val="00B1263C"/>
    <w:rsid w:val="00B31870"/>
    <w:rsid w:val="00B320B8"/>
    <w:rsid w:val="00B35EE2"/>
    <w:rsid w:val="00B36DEF"/>
    <w:rsid w:val="00B47FE4"/>
    <w:rsid w:val="00B57131"/>
    <w:rsid w:val="00B62F2C"/>
    <w:rsid w:val="00B6779D"/>
    <w:rsid w:val="00B727C9"/>
    <w:rsid w:val="00B735C8"/>
    <w:rsid w:val="00B76A63"/>
    <w:rsid w:val="00BA6350"/>
    <w:rsid w:val="00BB4E29"/>
    <w:rsid w:val="00BB74C9"/>
    <w:rsid w:val="00BC3AB6"/>
    <w:rsid w:val="00BD19E8"/>
    <w:rsid w:val="00BD4273"/>
    <w:rsid w:val="00C04AFB"/>
    <w:rsid w:val="00C127AE"/>
    <w:rsid w:val="00C31ED8"/>
    <w:rsid w:val="00C432E4"/>
    <w:rsid w:val="00C70C26"/>
    <w:rsid w:val="00C72001"/>
    <w:rsid w:val="00C772B7"/>
    <w:rsid w:val="00C80347"/>
    <w:rsid w:val="00C976AB"/>
    <w:rsid w:val="00CA31FD"/>
    <w:rsid w:val="00CB24D2"/>
    <w:rsid w:val="00CB7C1A"/>
    <w:rsid w:val="00CC5E08"/>
    <w:rsid w:val="00CE14FD"/>
    <w:rsid w:val="00CF107A"/>
    <w:rsid w:val="00CF5D80"/>
    <w:rsid w:val="00CF6860"/>
    <w:rsid w:val="00D02AC6"/>
    <w:rsid w:val="00D03F0C"/>
    <w:rsid w:val="00D04312"/>
    <w:rsid w:val="00D16A7F"/>
    <w:rsid w:val="00D16AD2"/>
    <w:rsid w:val="00D22596"/>
    <w:rsid w:val="00D22691"/>
    <w:rsid w:val="00D24C3D"/>
    <w:rsid w:val="00D46CB1"/>
    <w:rsid w:val="00D52594"/>
    <w:rsid w:val="00D541D6"/>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D749"/>
    <w:rsid w:val="00E14657"/>
    <w:rsid w:val="00E24FCE"/>
    <w:rsid w:val="00E349AA"/>
    <w:rsid w:val="00E41390"/>
    <w:rsid w:val="00E41CA0"/>
    <w:rsid w:val="00E4366B"/>
    <w:rsid w:val="00E50A4A"/>
    <w:rsid w:val="00E606DE"/>
    <w:rsid w:val="00E644FE"/>
    <w:rsid w:val="00E72733"/>
    <w:rsid w:val="00E742FA"/>
    <w:rsid w:val="00E75AFC"/>
    <w:rsid w:val="00E76816"/>
    <w:rsid w:val="00E83DBF"/>
    <w:rsid w:val="00E86338"/>
    <w:rsid w:val="00E87C13"/>
    <w:rsid w:val="00E94CD9"/>
    <w:rsid w:val="00EA1A76"/>
    <w:rsid w:val="00EA290B"/>
    <w:rsid w:val="00EB3352"/>
    <w:rsid w:val="00EB458F"/>
    <w:rsid w:val="00EE0404"/>
    <w:rsid w:val="00EE0E90"/>
    <w:rsid w:val="00EE73A1"/>
    <w:rsid w:val="00EF3BCA"/>
    <w:rsid w:val="00EF729B"/>
    <w:rsid w:val="00F01B0D"/>
    <w:rsid w:val="00F1238F"/>
    <w:rsid w:val="00F1374B"/>
    <w:rsid w:val="00F16485"/>
    <w:rsid w:val="00F228ED"/>
    <w:rsid w:val="00F23F5B"/>
    <w:rsid w:val="00F246F1"/>
    <w:rsid w:val="00F26E31"/>
    <w:rsid w:val="00F27C6C"/>
    <w:rsid w:val="00F34A8D"/>
    <w:rsid w:val="00F4082B"/>
    <w:rsid w:val="00F50D25"/>
    <w:rsid w:val="00F535D8"/>
    <w:rsid w:val="00F61155"/>
    <w:rsid w:val="00F708E3"/>
    <w:rsid w:val="00F76561"/>
    <w:rsid w:val="00F84736"/>
    <w:rsid w:val="00F91FFA"/>
    <w:rsid w:val="00FC6C29"/>
    <w:rsid w:val="00FD58E0"/>
    <w:rsid w:val="00FD71AE"/>
    <w:rsid w:val="00FE0198"/>
    <w:rsid w:val="00FE2031"/>
    <w:rsid w:val="00FE3A7C"/>
    <w:rsid w:val="00FE6311"/>
    <w:rsid w:val="00FF1C0B"/>
    <w:rsid w:val="00FF232D"/>
    <w:rsid w:val="00FF7F9B"/>
    <w:rsid w:val="00FF81BD"/>
    <w:rsid w:val="010B84D0"/>
    <w:rsid w:val="0147698F"/>
    <w:rsid w:val="01669153"/>
    <w:rsid w:val="017E48C8"/>
    <w:rsid w:val="018C2F9A"/>
    <w:rsid w:val="01B7BF04"/>
    <w:rsid w:val="0202D975"/>
    <w:rsid w:val="025F8A02"/>
    <w:rsid w:val="02A12BF9"/>
    <w:rsid w:val="02C91C47"/>
    <w:rsid w:val="02E07375"/>
    <w:rsid w:val="031F7D18"/>
    <w:rsid w:val="033FDB57"/>
    <w:rsid w:val="038F1B50"/>
    <w:rsid w:val="03FCD7A9"/>
    <w:rsid w:val="04366683"/>
    <w:rsid w:val="046FD337"/>
    <w:rsid w:val="04A5391C"/>
    <w:rsid w:val="04E2093E"/>
    <w:rsid w:val="055314A5"/>
    <w:rsid w:val="05571705"/>
    <w:rsid w:val="05971E19"/>
    <w:rsid w:val="05C7733C"/>
    <w:rsid w:val="05D1F47C"/>
    <w:rsid w:val="05D63B2D"/>
    <w:rsid w:val="05EB5586"/>
    <w:rsid w:val="06064937"/>
    <w:rsid w:val="06074805"/>
    <w:rsid w:val="060C2955"/>
    <w:rsid w:val="0611B578"/>
    <w:rsid w:val="061545DF"/>
    <w:rsid w:val="062662ED"/>
    <w:rsid w:val="06400975"/>
    <w:rsid w:val="064E9343"/>
    <w:rsid w:val="06566922"/>
    <w:rsid w:val="06606876"/>
    <w:rsid w:val="0689DB5C"/>
    <w:rsid w:val="06DCD107"/>
    <w:rsid w:val="06F10471"/>
    <w:rsid w:val="07650315"/>
    <w:rsid w:val="0766B745"/>
    <w:rsid w:val="07A7B20C"/>
    <w:rsid w:val="07BEBEF1"/>
    <w:rsid w:val="07EDFE1A"/>
    <w:rsid w:val="0875B993"/>
    <w:rsid w:val="087E3072"/>
    <w:rsid w:val="088F0E5D"/>
    <w:rsid w:val="08D72087"/>
    <w:rsid w:val="0901289F"/>
    <w:rsid w:val="090ED1AC"/>
    <w:rsid w:val="09C6C247"/>
    <w:rsid w:val="09E125FC"/>
    <w:rsid w:val="09E2FD23"/>
    <w:rsid w:val="0A385982"/>
    <w:rsid w:val="0B0288FB"/>
    <w:rsid w:val="0B235716"/>
    <w:rsid w:val="0B5A7F60"/>
    <w:rsid w:val="0BA032EA"/>
    <w:rsid w:val="0C2655F5"/>
    <w:rsid w:val="0C51D9FE"/>
    <w:rsid w:val="0C84AAC7"/>
    <w:rsid w:val="0C9B1B78"/>
    <w:rsid w:val="0CC670E6"/>
    <w:rsid w:val="0D2F13FA"/>
    <w:rsid w:val="0D44548D"/>
    <w:rsid w:val="0D69505D"/>
    <w:rsid w:val="0D6E3FF5"/>
    <w:rsid w:val="0D8A0AF3"/>
    <w:rsid w:val="0D8B03A5"/>
    <w:rsid w:val="0D8D9292"/>
    <w:rsid w:val="0D99D942"/>
    <w:rsid w:val="0DA6780E"/>
    <w:rsid w:val="0DBEF827"/>
    <w:rsid w:val="0E3BDD49"/>
    <w:rsid w:val="0E55DA12"/>
    <w:rsid w:val="0E93B482"/>
    <w:rsid w:val="0EB7D7E5"/>
    <w:rsid w:val="0F43731C"/>
    <w:rsid w:val="0FD87BF7"/>
    <w:rsid w:val="0FDADC6F"/>
    <w:rsid w:val="0FEE2F37"/>
    <w:rsid w:val="102002DF"/>
    <w:rsid w:val="10CE125F"/>
    <w:rsid w:val="10F5E5FD"/>
    <w:rsid w:val="1134136E"/>
    <w:rsid w:val="117E60D1"/>
    <w:rsid w:val="11E16786"/>
    <w:rsid w:val="11FC3BD8"/>
    <w:rsid w:val="125949E2"/>
    <w:rsid w:val="1269B0FD"/>
    <w:rsid w:val="127CC200"/>
    <w:rsid w:val="1282CE7A"/>
    <w:rsid w:val="1285C8C8"/>
    <w:rsid w:val="12C76721"/>
    <w:rsid w:val="12F1D533"/>
    <w:rsid w:val="12FD72A5"/>
    <w:rsid w:val="133C34FB"/>
    <w:rsid w:val="1357D5A9"/>
    <w:rsid w:val="13B52D55"/>
    <w:rsid w:val="13B6FCCC"/>
    <w:rsid w:val="13ECD2E0"/>
    <w:rsid w:val="13F2C2D7"/>
    <w:rsid w:val="14626526"/>
    <w:rsid w:val="14688DF8"/>
    <w:rsid w:val="146F69F3"/>
    <w:rsid w:val="14CF074F"/>
    <w:rsid w:val="15161B9F"/>
    <w:rsid w:val="156EF748"/>
    <w:rsid w:val="15C0A029"/>
    <w:rsid w:val="15E887C4"/>
    <w:rsid w:val="1655C309"/>
    <w:rsid w:val="16E2525F"/>
    <w:rsid w:val="16F77607"/>
    <w:rsid w:val="170E2A59"/>
    <w:rsid w:val="1719A32E"/>
    <w:rsid w:val="171A6AE7"/>
    <w:rsid w:val="17510B82"/>
    <w:rsid w:val="17956AA2"/>
    <w:rsid w:val="17A96153"/>
    <w:rsid w:val="17B88BD8"/>
    <w:rsid w:val="17B9C8B4"/>
    <w:rsid w:val="17C1C3F9"/>
    <w:rsid w:val="17C83077"/>
    <w:rsid w:val="17E27EE6"/>
    <w:rsid w:val="17EA1719"/>
    <w:rsid w:val="181229E9"/>
    <w:rsid w:val="1825CE1A"/>
    <w:rsid w:val="1837FFCE"/>
    <w:rsid w:val="18969B2E"/>
    <w:rsid w:val="18BA326F"/>
    <w:rsid w:val="194B6A41"/>
    <w:rsid w:val="197F86FD"/>
    <w:rsid w:val="199BEF35"/>
    <w:rsid w:val="1A85C103"/>
    <w:rsid w:val="1ABF508C"/>
    <w:rsid w:val="1AC9112D"/>
    <w:rsid w:val="1ACD2B2C"/>
    <w:rsid w:val="1AE1CE80"/>
    <w:rsid w:val="1B47C03C"/>
    <w:rsid w:val="1B48A236"/>
    <w:rsid w:val="1B5186C6"/>
    <w:rsid w:val="1B9FAD1D"/>
    <w:rsid w:val="1BB34F10"/>
    <w:rsid w:val="1BC569D5"/>
    <w:rsid w:val="1BD59315"/>
    <w:rsid w:val="1C35C2B3"/>
    <w:rsid w:val="1C38CA9A"/>
    <w:rsid w:val="1D2229D5"/>
    <w:rsid w:val="1D2B8584"/>
    <w:rsid w:val="1D2F1A32"/>
    <w:rsid w:val="1D457015"/>
    <w:rsid w:val="1D75DD84"/>
    <w:rsid w:val="1D9AAC50"/>
    <w:rsid w:val="1DA1302F"/>
    <w:rsid w:val="1DA99BF4"/>
    <w:rsid w:val="1DEC837F"/>
    <w:rsid w:val="1E9EC6AE"/>
    <w:rsid w:val="1EA44AB1"/>
    <w:rsid w:val="1EAEFF2E"/>
    <w:rsid w:val="1ED65135"/>
    <w:rsid w:val="1EEBA9FE"/>
    <w:rsid w:val="1EFDD8BC"/>
    <w:rsid w:val="1F0AB2AD"/>
    <w:rsid w:val="1F3D9917"/>
    <w:rsid w:val="1F672BAF"/>
    <w:rsid w:val="1FB1B01A"/>
    <w:rsid w:val="20815363"/>
    <w:rsid w:val="20839045"/>
    <w:rsid w:val="20BE776F"/>
    <w:rsid w:val="20FDCF43"/>
    <w:rsid w:val="219C3D20"/>
    <w:rsid w:val="219E616B"/>
    <w:rsid w:val="21B5CEAC"/>
    <w:rsid w:val="222B2653"/>
    <w:rsid w:val="224FAE53"/>
    <w:rsid w:val="227610BC"/>
    <w:rsid w:val="22802933"/>
    <w:rsid w:val="22BB448E"/>
    <w:rsid w:val="2310B665"/>
    <w:rsid w:val="231E827A"/>
    <w:rsid w:val="23297283"/>
    <w:rsid w:val="23BFA7CF"/>
    <w:rsid w:val="23E46C09"/>
    <w:rsid w:val="240F9FA1"/>
    <w:rsid w:val="243985BD"/>
    <w:rsid w:val="2442D91B"/>
    <w:rsid w:val="24747BE2"/>
    <w:rsid w:val="2487105C"/>
    <w:rsid w:val="24E52941"/>
    <w:rsid w:val="25065C08"/>
    <w:rsid w:val="251A72F8"/>
    <w:rsid w:val="25CD76CC"/>
    <w:rsid w:val="25D8E7BA"/>
    <w:rsid w:val="2617BBC2"/>
    <w:rsid w:val="26A2E86A"/>
    <w:rsid w:val="26B8247C"/>
    <w:rsid w:val="270D11C6"/>
    <w:rsid w:val="276DB734"/>
    <w:rsid w:val="27970606"/>
    <w:rsid w:val="2803885C"/>
    <w:rsid w:val="281C581A"/>
    <w:rsid w:val="284112CC"/>
    <w:rsid w:val="2876B7CE"/>
    <w:rsid w:val="287AD6BB"/>
    <w:rsid w:val="28D700EB"/>
    <w:rsid w:val="291FD7FF"/>
    <w:rsid w:val="2963E395"/>
    <w:rsid w:val="2AA0A8EE"/>
    <w:rsid w:val="2AB952F9"/>
    <w:rsid w:val="2AFD382B"/>
    <w:rsid w:val="2B2B59BB"/>
    <w:rsid w:val="2B800130"/>
    <w:rsid w:val="2B98CCE5"/>
    <w:rsid w:val="2BD9276B"/>
    <w:rsid w:val="2BDFDD14"/>
    <w:rsid w:val="2C0AFD4F"/>
    <w:rsid w:val="2C506F6C"/>
    <w:rsid w:val="2C568654"/>
    <w:rsid w:val="2C6614F7"/>
    <w:rsid w:val="2C6BA35F"/>
    <w:rsid w:val="2C73E9BE"/>
    <w:rsid w:val="2C7F2E81"/>
    <w:rsid w:val="2CB454D7"/>
    <w:rsid w:val="2D20F0CE"/>
    <w:rsid w:val="2D35DF4D"/>
    <w:rsid w:val="2D40226A"/>
    <w:rsid w:val="2D75DD3B"/>
    <w:rsid w:val="2D7B6004"/>
    <w:rsid w:val="2D94AD0F"/>
    <w:rsid w:val="2DA77C82"/>
    <w:rsid w:val="2DC83FE7"/>
    <w:rsid w:val="2DD5EAA6"/>
    <w:rsid w:val="2DD69017"/>
    <w:rsid w:val="2E2309D7"/>
    <w:rsid w:val="2E4D8E81"/>
    <w:rsid w:val="2EA8CD91"/>
    <w:rsid w:val="2EFA5F31"/>
    <w:rsid w:val="2F2E88C9"/>
    <w:rsid w:val="2F3D2FAC"/>
    <w:rsid w:val="2F82A5C1"/>
    <w:rsid w:val="2FA8AA2B"/>
    <w:rsid w:val="2FBE833A"/>
    <w:rsid w:val="2FD509BA"/>
    <w:rsid w:val="2FEC5D53"/>
    <w:rsid w:val="3036C488"/>
    <w:rsid w:val="30B2B192"/>
    <w:rsid w:val="30FF607C"/>
    <w:rsid w:val="31080AE5"/>
    <w:rsid w:val="313AE280"/>
    <w:rsid w:val="318236B4"/>
    <w:rsid w:val="3183AF60"/>
    <w:rsid w:val="31A39F13"/>
    <w:rsid w:val="31DB8D33"/>
    <w:rsid w:val="31F1C7C3"/>
    <w:rsid w:val="324B40D9"/>
    <w:rsid w:val="327712BF"/>
    <w:rsid w:val="32DC4BFA"/>
    <w:rsid w:val="32EE327A"/>
    <w:rsid w:val="3336C59F"/>
    <w:rsid w:val="3374B069"/>
    <w:rsid w:val="338476F0"/>
    <w:rsid w:val="338943C3"/>
    <w:rsid w:val="33A135FD"/>
    <w:rsid w:val="3407AA72"/>
    <w:rsid w:val="3500F49B"/>
    <w:rsid w:val="35140B23"/>
    <w:rsid w:val="352ADE09"/>
    <w:rsid w:val="3560BB5F"/>
    <w:rsid w:val="356D098F"/>
    <w:rsid w:val="35F9D1FB"/>
    <w:rsid w:val="36363E29"/>
    <w:rsid w:val="3649A1DB"/>
    <w:rsid w:val="369C8FFF"/>
    <w:rsid w:val="36AE5476"/>
    <w:rsid w:val="36FE270D"/>
    <w:rsid w:val="37038F95"/>
    <w:rsid w:val="376C427A"/>
    <w:rsid w:val="38585E9D"/>
    <w:rsid w:val="3871D141"/>
    <w:rsid w:val="3875C52C"/>
    <w:rsid w:val="389801E5"/>
    <w:rsid w:val="39436870"/>
    <w:rsid w:val="3954EE02"/>
    <w:rsid w:val="396C037D"/>
    <w:rsid w:val="3A425302"/>
    <w:rsid w:val="3A678903"/>
    <w:rsid w:val="3A7EB8DF"/>
    <w:rsid w:val="3A8D1FD9"/>
    <w:rsid w:val="3AAC421C"/>
    <w:rsid w:val="3B1BB9C2"/>
    <w:rsid w:val="3B432665"/>
    <w:rsid w:val="3B483ADD"/>
    <w:rsid w:val="3B992199"/>
    <w:rsid w:val="3BB27AEA"/>
    <w:rsid w:val="3BD15F6D"/>
    <w:rsid w:val="3BF289F4"/>
    <w:rsid w:val="3C1A02DB"/>
    <w:rsid w:val="3C1B9BCD"/>
    <w:rsid w:val="3C239D5E"/>
    <w:rsid w:val="3C37B706"/>
    <w:rsid w:val="3CE0824D"/>
    <w:rsid w:val="3CF46F73"/>
    <w:rsid w:val="3D092C52"/>
    <w:rsid w:val="3D1AAC53"/>
    <w:rsid w:val="3D23002A"/>
    <w:rsid w:val="3D5268E6"/>
    <w:rsid w:val="3D652A5E"/>
    <w:rsid w:val="3D67D918"/>
    <w:rsid w:val="3D81FACC"/>
    <w:rsid w:val="3DC32911"/>
    <w:rsid w:val="3DF9FA62"/>
    <w:rsid w:val="3E156B94"/>
    <w:rsid w:val="3E486AB5"/>
    <w:rsid w:val="3ED6F19A"/>
    <w:rsid w:val="3EE411A1"/>
    <w:rsid w:val="3EEE8FBF"/>
    <w:rsid w:val="3EEF7C2E"/>
    <w:rsid w:val="3F0D8DD5"/>
    <w:rsid w:val="3F2742F9"/>
    <w:rsid w:val="3F5F1C37"/>
    <w:rsid w:val="400A1361"/>
    <w:rsid w:val="402C6CA4"/>
    <w:rsid w:val="403713E9"/>
    <w:rsid w:val="40808C66"/>
    <w:rsid w:val="40AAEAE2"/>
    <w:rsid w:val="40BD3BCD"/>
    <w:rsid w:val="41547BF4"/>
    <w:rsid w:val="41968C41"/>
    <w:rsid w:val="41F33970"/>
    <w:rsid w:val="420FDC5D"/>
    <w:rsid w:val="42535BCA"/>
    <w:rsid w:val="42807BA4"/>
    <w:rsid w:val="42C6E976"/>
    <w:rsid w:val="42E8950A"/>
    <w:rsid w:val="430BFD0B"/>
    <w:rsid w:val="43401AC5"/>
    <w:rsid w:val="43807303"/>
    <w:rsid w:val="4386369A"/>
    <w:rsid w:val="439351FE"/>
    <w:rsid w:val="43961FF6"/>
    <w:rsid w:val="4421959E"/>
    <w:rsid w:val="44589240"/>
    <w:rsid w:val="44835727"/>
    <w:rsid w:val="44C81954"/>
    <w:rsid w:val="4534A429"/>
    <w:rsid w:val="457DBC9E"/>
    <w:rsid w:val="45AC4500"/>
    <w:rsid w:val="45E5F785"/>
    <w:rsid w:val="46047866"/>
    <w:rsid w:val="46ED6494"/>
    <w:rsid w:val="471FFD40"/>
    <w:rsid w:val="474CAAC3"/>
    <w:rsid w:val="47883EF0"/>
    <w:rsid w:val="4799ED5C"/>
    <w:rsid w:val="479ABC2D"/>
    <w:rsid w:val="47B0CDC1"/>
    <w:rsid w:val="47ECCE71"/>
    <w:rsid w:val="485A2F42"/>
    <w:rsid w:val="4866D198"/>
    <w:rsid w:val="488FE6D8"/>
    <w:rsid w:val="489F1F73"/>
    <w:rsid w:val="48BA833F"/>
    <w:rsid w:val="48E12824"/>
    <w:rsid w:val="48F9ABFA"/>
    <w:rsid w:val="48FCD0CA"/>
    <w:rsid w:val="48FD95B8"/>
    <w:rsid w:val="496D1650"/>
    <w:rsid w:val="49BD0994"/>
    <w:rsid w:val="49DC8292"/>
    <w:rsid w:val="4A608932"/>
    <w:rsid w:val="4AC7529E"/>
    <w:rsid w:val="4ADC89AA"/>
    <w:rsid w:val="4ADD6173"/>
    <w:rsid w:val="4BDB7CEB"/>
    <w:rsid w:val="4BEA95F9"/>
    <w:rsid w:val="4C4D084D"/>
    <w:rsid w:val="4C7691E4"/>
    <w:rsid w:val="4C7C348C"/>
    <w:rsid w:val="4CBA750D"/>
    <w:rsid w:val="4CC5A869"/>
    <w:rsid w:val="4CDCF06D"/>
    <w:rsid w:val="4D2F724C"/>
    <w:rsid w:val="4D39EEE4"/>
    <w:rsid w:val="4D3B9754"/>
    <w:rsid w:val="4D4CD6FB"/>
    <w:rsid w:val="4E404280"/>
    <w:rsid w:val="4E9B8200"/>
    <w:rsid w:val="4EA8E803"/>
    <w:rsid w:val="4EBA8204"/>
    <w:rsid w:val="4EC69A8B"/>
    <w:rsid w:val="4EC8BF62"/>
    <w:rsid w:val="4F53E8C1"/>
    <w:rsid w:val="500F4CE3"/>
    <w:rsid w:val="50C47B3B"/>
    <w:rsid w:val="5148DFED"/>
    <w:rsid w:val="5160B33C"/>
    <w:rsid w:val="5163A769"/>
    <w:rsid w:val="5175603F"/>
    <w:rsid w:val="51A8E0E4"/>
    <w:rsid w:val="520539AA"/>
    <w:rsid w:val="52C645F9"/>
    <w:rsid w:val="53290E8C"/>
    <w:rsid w:val="53B3DA94"/>
    <w:rsid w:val="54093E78"/>
    <w:rsid w:val="543BDB7C"/>
    <w:rsid w:val="54C30FAC"/>
    <w:rsid w:val="54CA954B"/>
    <w:rsid w:val="54F9E6EF"/>
    <w:rsid w:val="553421C0"/>
    <w:rsid w:val="557F6BC7"/>
    <w:rsid w:val="559AC59B"/>
    <w:rsid w:val="55AA11A1"/>
    <w:rsid w:val="55AC7415"/>
    <w:rsid w:val="55C27097"/>
    <w:rsid w:val="55E74EA4"/>
    <w:rsid w:val="56AA06B0"/>
    <w:rsid w:val="5732FE1D"/>
    <w:rsid w:val="574E2954"/>
    <w:rsid w:val="57882CAF"/>
    <w:rsid w:val="57B84574"/>
    <w:rsid w:val="57D261D6"/>
    <w:rsid w:val="57DDB2E0"/>
    <w:rsid w:val="57F0535E"/>
    <w:rsid w:val="5875794F"/>
    <w:rsid w:val="5889AD2B"/>
    <w:rsid w:val="5892560E"/>
    <w:rsid w:val="5908C1D0"/>
    <w:rsid w:val="594CF590"/>
    <w:rsid w:val="595598B0"/>
    <w:rsid w:val="595DD9F4"/>
    <w:rsid w:val="5980FACE"/>
    <w:rsid w:val="599F7228"/>
    <w:rsid w:val="5A03D43D"/>
    <w:rsid w:val="5A72DC05"/>
    <w:rsid w:val="5A765C8F"/>
    <w:rsid w:val="5AA94327"/>
    <w:rsid w:val="5AAB4C4E"/>
    <w:rsid w:val="5AE52232"/>
    <w:rsid w:val="5B2FF541"/>
    <w:rsid w:val="5B8FE991"/>
    <w:rsid w:val="5B931EBD"/>
    <w:rsid w:val="5BA1A24B"/>
    <w:rsid w:val="5BECE7F6"/>
    <w:rsid w:val="5C238F05"/>
    <w:rsid w:val="5C7B4402"/>
    <w:rsid w:val="5C7C7BB2"/>
    <w:rsid w:val="5C88B79D"/>
    <w:rsid w:val="5C9866EF"/>
    <w:rsid w:val="5CC923DE"/>
    <w:rsid w:val="5CD51EC9"/>
    <w:rsid w:val="5CD89B4A"/>
    <w:rsid w:val="5D1C5F2C"/>
    <w:rsid w:val="5D7A569B"/>
    <w:rsid w:val="5DA5AB92"/>
    <w:rsid w:val="5DA74953"/>
    <w:rsid w:val="5E6F073D"/>
    <w:rsid w:val="5E8068BF"/>
    <w:rsid w:val="5E8BC257"/>
    <w:rsid w:val="5EAD65D7"/>
    <w:rsid w:val="5ED29DE2"/>
    <w:rsid w:val="5F6540BC"/>
    <w:rsid w:val="5F739767"/>
    <w:rsid w:val="5FCACCA9"/>
    <w:rsid w:val="6027116F"/>
    <w:rsid w:val="60D6EFCC"/>
    <w:rsid w:val="612127B2"/>
    <w:rsid w:val="61374C59"/>
    <w:rsid w:val="615DBE0B"/>
    <w:rsid w:val="615F4D63"/>
    <w:rsid w:val="61A695D6"/>
    <w:rsid w:val="62198AC6"/>
    <w:rsid w:val="6254378D"/>
    <w:rsid w:val="627B2EA3"/>
    <w:rsid w:val="6289CB58"/>
    <w:rsid w:val="6297E16A"/>
    <w:rsid w:val="62AF6700"/>
    <w:rsid w:val="63331F3E"/>
    <w:rsid w:val="6345E0F9"/>
    <w:rsid w:val="6362CF36"/>
    <w:rsid w:val="643A49A4"/>
    <w:rsid w:val="6448C5AC"/>
    <w:rsid w:val="648F98FC"/>
    <w:rsid w:val="64B1A154"/>
    <w:rsid w:val="64BD05CF"/>
    <w:rsid w:val="64C4E857"/>
    <w:rsid w:val="64E37B16"/>
    <w:rsid w:val="655E1E65"/>
    <w:rsid w:val="656CC1F6"/>
    <w:rsid w:val="6581B6D0"/>
    <w:rsid w:val="6594FA34"/>
    <w:rsid w:val="65CF4CA9"/>
    <w:rsid w:val="65D5C96B"/>
    <w:rsid w:val="660595BD"/>
    <w:rsid w:val="66335AE7"/>
    <w:rsid w:val="66835BC0"/>
    <w:rsid w:val="66A65BF0"/>
    <w:rsid w:val="66C8DBB0"/>
    <w:rsid w:val="676DA7C1"/>
    <w:rsid w:val="67E39A86"/>
    <w:rsid w:val="68516E19"/>
    <w:rsid w:val="6860449D"/>
    <w:rsid w:val="6924C930"/>
    <w:rsid w:val="692F2293"/>
    <w:rsid w:val="69682AB0"/>
    <w:rsid w:val="6973A455"/>
    <w:rsid w:val="699D2252"/>
    <w:rsid w:val="69A602C8"/>
    <w:rsid w:val="69F73325"/>
    <w:rsid w:val="6A2AB2E3"/>
    <w:rsid w:val="6AEF8F38"/>
    <w:rsid w:val="6B0B7743"/>
    <w:rsid w:val="6B9F8A2C"/>
    <w:rsid w:val="6BF71B3C"/>
    <w:rsid w:val="6C1F9639"/>
    <w:rsid w:val="6C646AB7"/>
    <w:rsid w:val="6C81C774"/>
    <w:rsid w:val="6CA8AB19"/>
    <w:rsid w:val="6CAAEF20"/>
    <w:rsid w:val="6CBEB8C9"/>
    <w:rsid w:val="6CF17F0F"/>
    <w:rsid w:val="6D28FEE1"/>
    <w:rsid w:val="6D655C6D"/>
    <w:rsid w:val="6E107F53"/>
    <w:rsid w:val="6E1C897E"/>
    <w:rsid w:val="6E4E5A0B"/>
    <w:rsid w:val="6E977970"/>
    <w:rsid w:val="6EDE8D0E"/>
    <w:rsid w:val="6F0F0838"/>
    <w:rsid w:val="6F144E05"/>
    <w:rsid w:val="6F54CD6E"/>
    <w:rsid w:val="6F58BDC6"/>
    <w:rsid w:val="6F61A8A7"/>
    <w:rsid w:val="6FE80FA8"/>
    <w:rsid w:val="7024F37D"/>
    <w:rsid w:val="70274A5A"/>
    <w:rsid w:val="7074CC68"/>
    <w:rsid w:val="708747AF"/>
    <w:rsid w:val="7229CE96"/>
    <w:rsid w:val="739AB2EF"/>
    <w:rsid w:val="73B62DDC"/>
    <w:rsid w:val="74232FB8"/>
    <w:rsid w:val="7427113C"/>
    <w:rsid w:val="742E3D95"/>
    <w:rsid w:val="74816B4E"/>
    <w:rsid w:val="74900979"/>
    <w:rsid w:val="74BB85DF"/>
    <w:rsid w:val="74BF3ED6"/>
    <w:rsid w:val="74F23BE0"/>
    <w:rsid w:val="75385ED7"/>
    <w:rsid w:val="7587C9CA"/>
    <w:rsid w:val="759C0AF6"/>
    <w:rsid w:val="75EAC437"/>
    <w:rsid w:val="76252810"/>
    <w:rsid w:val="76C85C6D"/>
    <w:rsid w:val="76E2E8E1"/>
    <w:rsid w:val="773C5CE6"/>
    <w:rsid w:val="776389EF"/>
    <w:rsid w:val="7776EBFB"/>
    <w:rsid w:val="779B229E"/>
    <w:rsid w:val="77C657A4"/>
    <w:rsid w:val="77E0E7C8"/>
    <w:rsid w:val="77EDD94D"/>
    <w:rsid w:val="77EF0137"/>
    <w:rsid w:val="7847794C"/>
    <w:rsid w:val="78A3E704"/>
    <w:rsid w:val="78BB35BA"/>
    <w:rsid w:val="78D8C2EA"/>
    <w:rsid w:val="78D98A79"/>
    <w:rsid w:val="793CD270"/>
    <w:rsid w:val="79982581"/>
    <w:rsid w:val="7A4DAAC0"/>
    <w:rsid w:val="7A5247BD"/>
    <w:rsid w:val="7A657B5A"/>
    <w:rsid w:val="7A73E7AA"/>
    <w:rsid w:val="7A792B9F"/>
    <w:rsid w:val="7AE9CD36"/>
    <w:rsid w:val="7BE3EE1C"/>
    <w:rsid w:val="7C312C7F"/>
    <w:rsid w:val="7C4D971C"/>
    <w:rsid w:val="7C70DD66"/>
    <w:rsid w:val="7C78C567"/>
    <w:rsid w:val="7C7D751F"/>
    <w:rsid w:val="7CCECF93"/>
    <w:rsid w:val="7D1945E7"/>
    <w:rsid w:val="7DC4B0B0"/>
    <w:rsid w:val="7DC7138F"/>
    <w:rsid w:val="7DE5C41C"/>
    <w:rsid w:val="7EAA21C6"/>
    <w:rsid w:val="7EAFC921"/>
    <w:rsid w:val="7EB81E50"/>
    <w:rsid w:val="7F55F8A4"/>
    <w:rsid w:val="7F880E4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5CAEB181-6D7F-43DA-9755-5C43AB92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xxmsonormal">
    <w:name w:val="x_xmsonormal"/>
    <w:basedOn w:val="Normal"/>
    <w:rsid w:val="00A052D1"/>
    <w:rPr>
      <w:rFonts w:ascii="Calibri" w:hAnsi="Calibri" w:eastAsiaTheme="minorHAnsi" w:cs="Calibri"/>
      <w:sz w:val="22"/>
      <w:szCs w:val="22"/>
    </w:rPr>
  </w:style>
  <w:style w:type="character" w:styleId="CommentReference">
    <w:name w:val="annotation reference"/>
    <w:basedOn w:val="DefaultParagraphFont"/>
    <w:semiHidden/>
    <w:unhideWhenUsed/>
    <w:rsid w:val="008D7FC2"/>
    <w:rPr>
      <w:sz w:val="16"/>
      <w:szCs w:val="16"/>
    </w:rPr>
  </w:style>
  <w:style w:type="paragraph" w:styleId="CommentText">
    <w:name w:val="annotation text"/>
    <w:basedOn w:val="Normal"/>
    <w:link w:val="CommentTextChar"/>
    <w:semiHidden/>
    <w:unhideWhenUsed/>
    <w:rsid w:val="008D7FC2"/>
    <w:rPr>
      <w:sz w:val="20"/>
      <w:szCs w:val="20"/>
    </w:rPr>
  </w:style>
  <w:style w:type="character" w:customStyle="1" w:styleId="CommentTextChar">
    <w:name w:val="Comment Text Char"/>
    <w:basedOn w:val="DefaultParagraphFont"/>
    <w:link w:val="CommentText"/>
    <w:semiHidden/>
    <w:rsid w:val="008D7FC2"/>
  </w:style>
  <w:style w:type="paragraph" w:styleId="CommentSubject">
    <w:name w:val="annotation subject"/>
    <w:basedOn w:val="CommentText"/>
    <w:next w:val="CommentText"/>
    <w:link w:val="CommentSubjectChar"/>
    <w:semiHidden/>
    <w:unhideWhenUsed/>
    <w:rsid w:val="008D7FC2"/>
    <w:rPr>
      <w:b/>
      <w:bCs/>
    </w:rPr>
  </w:style>
  <w:style w:type="character" w:customStyle="1" w:styleId="CommentSubjectChar">
    <w:name w:val="Comment Subject Char"/>
    <w:basedOn w:val="CommentTextChar"/>
    <w:link w:val="CommentSubject"/>
    <w:semiHidden/>
    <w:rsid w:val="008D7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lans-fine-sandwich-isles-comm-49-m-orders-27-m-repayment"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anne.veigle\OneDrive%20-%20FCC\templates\Template%20-%20Press%20Release%20-%20NAL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 - NALs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