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328D7" w:rsidP="000328D7" w14:paraId="353DAC2C" w14:textId="77777777">
      <w:pPr>
        <w:spacing w:after="0"/>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17286650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0328D7" w:rsidP="000328D7" w14:paraId="1A02D147" w14:textId="77777777">
      <w:pPr>
        <w:spacing w:after="0"/>
        <w:rPr>
          <w:rFonts w:ascii="Times New Roman" w:hAnsi="Times New Roman" w:cs="Times New Roman"/>
          <w:b/>
        </w:rPr>
      </w:pPr>
    </w:p>
    <w:p w:rsidR="000328D7" w:rsidRPr="002A21C4" w:rsidP="000328D7" w14:paraId="79235A98" w14:textId="77777777">
      <w:pPr>
        <w:spacing w:after="0"/>
        <w:ind w:left="90"/>
        <w:rPr>
          <w:rFonts w:ascii="Times New Roman" w:hAnsi="Times New Roman" w:cs="Times New Roman"/>
          <w:b/>
        </w:rPr>
      </w:pPr>
      <w:r w:rsidRPr="002A21C4">
        <w:rPr>
          <w:rFonts w:ascii="Times New Roman" w:hAnsi="Times New Roman" w:cs="Times New Roman"/>
          <w:b/>
        </w:rPr>
        <w:t xml:space="preserve">Media Contact: </w:t>
      </w:r>
    </w:p>
    <w:p w:rsidR="000328D7" w:rsidP="000328D7" w14:paraId="5C577633" w14:textId="77777777">
      <w:pPr>
        <w:spacing w:after="0"/>
        <w:ind w:left="90"/>
        <w:rPr>
          <w:rFonts w:ascii="Times New Roman" w:hAnsi="Times New Roman" w:cs="Times New Roman"/>
        </w:rPr>
      </w:pPr>
      <w:r>
        <w:rPr>
          <w:rFonts w:ascii="Times New Roman" w:hAnsi="Times New Roman" w:cs="Times New Roman"/>
        </w:rPr>
        <w:t>Will Adams</w:t>
      </w:r>
      <w:r w:rsidR="000735F5">
        <w:rPr>
          <w:rFonts w:ascii="Times New Roman" w:hAnsi="Times New Roman" w:cs="Times New Roman"/>
        </w:rPr>
        <w:t>, (202) 418-2</w:t>
      </w:r>
      <w:r>
        <w:rPr>
          <w:rFonts w:ascii="Times New Roman" w:hAnsi="Times New Roman" w:cs="Times New Roman"/>
        </w:rPr>
        <w:t>007</w:t>
      </w:r>
    </w:p>
    <w:p w:rsidR="000328D7" w:rsidP="000328D7" w14:paraId="225E5B78" w14:textId="77777777">
      <w:pPr>
        <w:spacing w:after="0"/>
        <w:ind w:left="90"/>
        <w:rPr>
          <w:rFonts w:ascii="Times New Roman" w:hAnsi="Times New Roman" w:cs="Times New Roman"/>
        </w:rPr>
      </w:pPr>
      <w:r>
        <w:rPr>
          <w:rFonts w:ascii="Times New Roman" w:hAnsi="Times New Roman" w:cs="Times New Roman"/>
        </w:rPr>
        <w:t>will</w:t>
      </w:r>
      <w:r w:rsidR="000735F5">
        <w:rPr>
          <w:rFonts w:ascii="Times New Roman" w:hAnsi="Times New Roman" w:cs="Times New Roman"/>
        </w:rPr>
        <w:t>.</w:t>
      </w:r>
      <w:r>
        <w:rPr>
          <w:rFonts w:ascii="Times New Roman" w:hAnsi="Times New Roman" w:cs="Times New Roman"/>
        </w:rPr>
        <w:t>adams</w:t>
      </w:r>
      <w:r w:rsidR="000735F5">
        <w:rPr>
          <w:rFonts w:ascii="Times New Roman" w:hAnsi="Times New Roman" w:cs="Times New Roman"/>
        </w:rPr>
        <w:t>@fcc.gov</w:t>
      </w:r>
    </w:p>
    <w:p w:rsidR="000328D7" w:rsidRPr="002A21C4" w:rsidP="000328D7" w14:paraId="18E7D560" w14:textId="77777777">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61BD7103" w14:textId="77777777" w:rsidTr="001348F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0328D7" w:rsidP="001348F0" w14:paraId="10F181FE" w14:textId="77777777">
            <w:pPr>
              <w:rPr>
                <w:rFonts w:ascii="Times New Roman" w:hAnsi="Times New Roman" w:cs="Times New Roman"/>
                <w:b/>
              </w:rPr>
            </w:pPr>
            <w:r w:rsidRPr="002A21C4">
              <w:rPr>
                <w:rFonts w:ascii="Times New Roman" w:hAnsi="Times New Roman" w:cs="Times New Roman"/>
                <w:b/>
              </w:rPr>
              <w:t>For Immediate Release</w:t>
            </w:r>
          </w:p>
        </w:tc>
        <w:tc>
          <w:tcPr>
            <w:tcW w:w="4675" w:type="dxa"/>
          </w:tcPr>
          <w:p w:rsidR="000328D7" w:rsidRPr="00B860EC" w:rsidP="001348F0" w14:paraId="1C14B701" w14:textId="77777777">
            <w:pPr>
              <w:jc w:val="right"/>
              <w:rPr>
                <w:rFonts w:ascii="Times New Roman" w:hAnsi="Times New Roman" w:cs="Times New Roman"/>
                <w:b/>
              </w:rPr>
            </w:pPr>
          </w:p>
        </w:tc>
      </w:tr>
    </w:tbl>
    <w:p w:rsidR="000328D7" w:rsidP="000328D7" w14:paraId="51F36B92" w14:textId="77777777">
      <w:pPr>
        <w:spacing w:after="0"/>
        <w:rPr>
          <w:rFonts w:ascii="Times New Roman" w:hAnsi="Times New Roman" w:cs="Times New Roman"/>
        </w:rPr>
      </w:pPr>
    </w:p>
    <w:p w:rsidR="000328D7" w:rsidP="00E47523" w14:paraId="0272A80B" w14:textId="46965F0D">
      <w:pPr>
        <w:spacing w:after="0"/>
        <w:jc w:val="center"/>
        <w:rPr>
          <w:rFonts w:ascii="Times New Roman" w:hAnsi="Times New Roman" w:cs="Times New Roman"/>
          <w:b/>
          <w:sz w:val="24"/>
          <w:szCs w:val="24"/>
        </w:rPr>
      </w:pPr>
      <w:bookmarkStart w:id="1" w:name="_Hlk525545658"/>
      <w:r>
        <w:rPr>
          <w:rFonts w:ascii="Times New Roman" w:hAnsi="Times New Roman" w:cs="Times New Roman"/>
          <w:b/>
          <w:sz w:val="24"/>
          <w:szCs w:val="24"/>
        </w:rPr>
        <w:t>C</w:t>
      </w:r>
      <w:r w:rsidR="002E2AB4">
        <w:rPr>
          <w:rFonts w:ascii="Times New Roman" w:hAnsi="Times New Roman" w:cs="Times New Roman"/>
          <w:b/>
          <w:sz w:val="24"/>
          <w:szCs w:val="24"/>
        </w:rPr>
        <w:t>arr Announces Tower Site Order</w:t>
      </w:r>
    </w:p>
    <w:p w:rsidR="001F19CE" w:rsidRPr="001F19CE" w:rsidP="00E47523" w14:paraId="03A565F9" w14:textId="77777777">
      <w:pPr>
        <w:spacing w:after="0"/>
        <w:jc w:val="center"/>
        <w:rPr>
          <w:rFonts w:ascii="Times New Roman" w:hAnsi="Times New Roman" w:cs="Times New Roman"/>
          <w:bCs/>
          <w:i/>
          <w:iCs/>
          <w:sz w:val="24"/>
          <w:szCs w:val="24"/>
        </w:rPr>
      </w:pPr>
      <w:r>
        <w:rPr>
          <w:rFonts w:ascii="Times New Roman" w:hAnsi="Times New Roman" w:cs="Times New Roman"/>
          <w:bCs/>
          <w:i/>
          <w:iCs/>
          <w:sz w:val="24"/>
          <w:szCs w:val="24"/>
        </w:rPr>
        <w:t xml:space="preserve">Action Will </w:t>
      </w:r>
      <w:r w:rsidR="002E2AB4">
        <w:rPr>
          <w:rFonts w:ascii="Times New Roman" w:hAnsi="Times New Roman" w:cs="Times New Roman"/>
          <w:bCs/>
          <w:i/>
          <w:iCs/>
          <w:sz w:val="24"/>
          <w:szCs w:val="24"/>
        </w:rPr>
        <w:t>Increase Wireless Resiliency, 5G Upgrades</w:t>
      </w:r>
    </w:p>
    <w:bookmarkEnd w:id="1"/>
    <w:p w:rsidR="000328D7" w:rsidRPr="00F62BCE" w:rsidP="000328D7" w14:paraId="7B45A8DE" w14:textId="77777777">
      <w:pPr>
        <w:spacing w:after="0"/>
        <w:rPr>
          <w:rFonts w:ascii="Times New Roman" w:hAnsi="Times New Roman" w:cs="Times New Roman"/>
        </w:rPr>
      </w:pPr>
    </w:p>
    <w:p w:rsidR="005D05C9" w:rsidP="005D05C9" w14:paraId="3A6C5250" w14:textId="64C15A09">
      <w:pPr>
        <w:spacing w:after="0" w:line="240" w:lineRule="auto"/>
        <w:rPr>
          <w:rFonts w:ascii="Times New Roman" w:hAnsi="Times New Roman" w:cs="Times New Roman"/>
        </w:rPr>
      </w:pPr>
      <w:r w:rsidRPr="00F62BCE">
        <w:rPr>
          <w:rFonts w:ascii="Times New Roman" w:hAnsi="Times New Roman" w:cs="Times New Roman"/>
        </w:rPr>
        <w:t xml:space="preserve">WASHINGTON, DC, </w:t>
      </w:r>
      <w:r>
        <w:rPr>
          <w:rFonts w:ascii="Times New Roman" w:hAnsi="Times New Roman" w:cs="Times New Roman"/>
        </w:rPr>
        <w:t>October 5</w:t>
      </w:r>
      <w:r w:rsidRPr="00F62BCE">
        <w:rPr>
          <w:rFonts w:ascii="Times New Roman" w:hAnsi="Times New Roman" w:cs="Times New Roman"/>
        </w:rPr>
        <w:t>, 2020—</w:t>
      </w:r>
      <w:r w:rsidRPr="00F62BCE" w:rsidR="00886462">
        <w:rPr>
          <w:rFonts w:ascii="Times New Roman" w:hAnsi="Times New Roman" w:cs="Times New Roman"/>
        </w:rPr>
        <w:t>FCC Commissioner Brendan Carr</w:t>
      </w:r>
      <w:r w:rsidR="009E72C9">
        <w:rPr>
          <w:rFonts w:ascii="Times New Roman" w:hAnsi="Times New Roman" w:cs="Times New Roman"/>
        </w:rPr>
        <w:t xml:space="preserve"> </w:t>
      </w:r>
      <w:r w:rsidRPr="00F35B78">
        <w:rPr>
          <w:rFonts w:ascii="Times New Roman" w:hAnsi="Times New Roman" w:cs="Times New Roman"/>
        </w:rPr>
        <w:t xml:space="preserve">announced </w:t>
      </w:r>
      <w:r w:rsidR="00B41C69">
        <w:rPr>
          <w:rFonts w:ascii="Times New Roman" w:hAnsi="Times New Roman" w:cs="Times New Roman"/>
        </w:rPr>
        <w:t xml:space="preserve">the next step in the FCC’s </w:t>
      </w:r>
      <w:r w:rsidR="00940B17">
        <w:rPr>
          <w:rFonts w:ascii="Times New Roman" w:hAnsi="Times New Roman" w:cs="Times New Roman"/>
        </w:rPr>
        <w:t>efforts</w:t>
      </w:r>
      <w:r w:rsidR="00B41C69">
        <w:rPr>
          <w:rFonts w:ascii="Times New Roman" w:hAnsi="Times New Roman" w:cs="Times New Roman"/>
        </w:rPr>
        <w:t xml:space="preserve"> to accelerate the buildout of wireless infrastructure.  </w:t>
      </w:r>
      <w:r w:rsidR="00612650">
        <w:rPr>
          <w:rFonts w:ascii="Times New Roman" w:hAnsi="Times New Roman" w:cs="Times New Roman"/>
        </w:rPr>
        <w:t>C</w:t>
      </w:r>
      <w:r w:rsidR="00B41C69">
        <w:rPr>
          <w:rFonts w:ascii="Times New Roman" w:hAnsi="Times New Roman" w:cs="Times New Roman"/>
        </w:rPr>
        <w:t xml:space="preserve">arr </w:t>
      </w:r>
      <w:r w:rsidR="00612650">
        <w:rPr>
          <w:rFonts w:ascii="Times New Roman" w:hAnsi="Times New Roman" w:cs="Times New Roman"/>
        </w:rPr>
        <w:t>unveiled</w:t>
      </w:r>
      <w:r w:rsidR="00B41C69">
        <w:rPr>
          <w:rFonts w:ascii="Times New Roman" w:hAnsi="Times New Roman" w:cs="Times New Roman"/>
        </w:rPr>
        <w:t xml:space="preserve"> </w:t>
      </w:r>
      <w:r>
        <w:rPr>
          <w:rFonts w:ascii="Times New Roman" w:hAnsi="Times New Roman" w:cs="Times New Roman"/>
        </w:rPr>
        <w:t>a</w:t>
      </w:r>
      <w:r w:rsidR="005E4571">
        <w:rPr>
          <w:rFonts w:ascii="Times New Roman" w:hAnsi="Times New Roman" w:cs="Times New Roman"/>
        </w:rPr>
        <w:t xml:space="preserve"> draft</w:t>
      </w:r>
      <w:r>
        <w:rPr>
          <w:rFonts w:ascii="Times New Roman" w:hAnsi="Times New Roman" w:cs="Times New Roman"/>
        </w:rPr>
        <w:t xml:space="preserve"> order </w:t>
      </w:r>
      <w:r w:rsidR="00B41C69">
        <w:rPr>
          <w:rFonts w:ascii="Times New Roman" w:hAnsi="Times New Roman" w:cs="Times New Roman"/>
        </w:rPr>
        <w:t xml:space="preserve">that would provide for streamlined review of requests to add limited </w:t>
      </w:r>
      <w:r>
        <w:rPr>
          <w:rFonts w:ascii="Times New Roman" w:hAnsi="Times New Roman" w:cs="Times New Roman"/>
        </w:rPr>
        <w:t xml:space="preserve">space at the bottom of </w:t>
      </w:r>
      <w:r w:rsidR="00B41C69">
        <w:rPr>
          <w:rFonts w:ascii="Times New Roman" w:hAnsi="Times New Roman" w:cs="Times New Roman"/>
        </w:rPr>
        <w:t xml:space="preserve">existing </w:t>
      </w:r>
      <w:r>
        <w:rPr>
          <w:rFonts w:ascii="Times New Roman" w:hAnsi="Times New Roman" w:cs="Times New Roman"/>
        </w:rPr>
        <w:t>towers for backup power, low-latency computing, and multiple providers to be housed at one site, among other uses.  The Commission will vote on the order at its next open meeting on October 27.</w:t>
      </w:r>
    </w:p>
    <w:p w:rsidR="005D05C9" w:rsidP="005D05C9" w14:paraId="689E9390" w14:textId="77777777">
      <w:pPr>
        <w:spacing w:after="0" w:line="240" w:lineRule="auto"/>
        <w:rPr>
          <w:rFonts w:ascii="Times New Roman" w:hAnsi="Times New Roman" w:cs="Times New Roman"/>
        </w:rPr>
      </w:pPr>
    </w:p>
    <w:p w:rsidR="00F80CF3" w:rsidP="005D05C9" w14:paraId="268FE69D" w14:textId="68A7EDBA">
      <w:pPr>
        <w:spacing w:after="0" w:line="240" w:lineRule="auto"/>
        <w:rPr>
          <w:rFonts w:ascii="Times New Roman" w:hAnsi="Times New Roman" w:cs="Times New Roman"/>
        </w:rPr>
      </w:pPr>
      <w:r>
        <w:rPr>
          <w:rFonts w:ascii="Times New Roman" w:hAnsi="Times New Roman" w:cs="Times New Roman"/>
        </w:rPr>
        <w:t>In 2012, Congress passed a provision known as Sec</w:t>
      </w:r>
      <w:r w:rsidR="00B41C69">
        <w:rPr>
          <w:rFonts w:ascii="Times New Roman" w:hAnsi="Times New Roman" w:cs="Times New Roman"/>
        </w:rPr>
        <w:t>tion</w:t>
      </w:r>
      <w:r>
        <w:rPr>
          <w:rFonts w:ascii="Times New Roman" w:hAnsi="Times New Roman" w:cs="Times New Roman"/>
        </w:rPr>
        <w:t xml:space="preserve"> 6409</w:t>
      </w:r>
      <w:r>
        <w:rPr>
          <w:rFonts w:ascii="Times New Roman" w:hAnsi="Times New Roman" w:cs="Times New Roman"/>
        </w:rPr>
        <w:t xml:space="preserve"> that aimed to expedite collocations—when a tower owner adds, removes, or switches out equipment on an existing tower.  In 2014, the FCC wrote regulations to implement Sec</w:t>
      </w:r>
      <w:r w:rsidR="00B41C69">
        <w:rPr>
          <w:rFonts w:ascii="Times New Roman" w:hAnsi="Times New Roman" w:cs="Times New Roman"/>
        </w:rPr>
        <w:t>tion</w:t>
      </w:r>
      <w:r>
        <w:rPr>
          <w:rFonts w:ascii="Times New Roman" w:hAnsi="Times New Roman" w:cs="Times New Roman"/>
        </w:rPr>
        <w:t xml:space="preserve"> 6409 and provide guidance as to which co</w:t>
      </w:r>
      <w:r w:rsidR="00917EF4">
        <w:rPr>
          <w:rFonts w:ascii="Times New Roman" w:hAnsi="Times New Roman" w:cs="Times New Roman"/>
        </w:rPr>
        <w:t>llocations qualify for the</w:t>
      </w:r>
      <w:r>
        <w:rPr>
          <w:rFonts w:ascii="Times New Roman" w:hAnsi="Times New Roman" w:cs="Times New Roman"/>
        </w:rPr>
        <w:t xml:space="preserve"> expedited procedures.  The order Carr announced today makes clear that</w:t>
      </w:r>
      <w:r w:rsidR="00B41C69">
        <w:rPr>
          <w:rFonts w:ascii="Times New Roman" w:hAnsi="Times New Roman" w:cs="Times New Roman"/>
        </w:rPr>
        <w:t xml:space="preserve"> </w:t>
      </w:r>
      <w:r>
        <w:rPr>
          <w:rFonts w:ascii="Times New Roman" w:hAnsi="Times New Roman" w:cs="Times New Roman"/>
        </w:rPr>
        <w:t>expansion</w:t>
      </w:r>
      <w:r w:rsidR="00940B17">
        <w:rPr>
          <w:rFonts w:ascii="Times New Roman" w:hAnsi="Times New Roman" w:cs="Times New Roman"/>
        </w:rPr>
        <w:t>s</w:t>
      </w:r>
      <w:r w:rsidR="00917EF4">
        <w:rPr>
          <w:rFonts w:ascii="Times New Roman" w:hAnsi="Times New Roman" w:cs="Times New Roman"/>
        </w:rPr>
        <w:t xml:space="preserve"> of tower sites </w:t>
      </w:r>
      <w:r>
        <w:rPr>
          <w:rFonts w:ascii="Times New Roman" w:hAnsi="Times New Roman" w:cs="Times New Roman"/>
        </w:rPr>
        <w:t>of up to 30 feet</w:t>
      </w:r>
      <w:r w:rsidR="00940B17">
        <w:rPr>
          <w:rFonts w:ascii="Times New Roman" w:hAnsi="Times New Roman" w:cs="Times New Roman"/>
        </w:rPr>
        <w:t xml:space="preserve"> can</w:t>
      </w:r>
      <w:r>
        <w:rPr>
          <w:rFonts w:ascii="Times New Roman" w:hAnsi="Times New Roman" w:cs="Times New Roman"/>
        </w:rPr>
        <w:t xml:space="preserve"> qualify for Sec</w:t>
      </w:r>
      <w:r w:rsidR="00B41C69">
        <w:rPr>
          <w:rFonts w:ascii="Times New Roman" w:hAnsi="Times New Roman" w:cs="Times New Roman"/>
        </w:rPr>
        <w:t>tion</w:t>
      </w:r>
      <w:r>
        <w:rPr>
          <w:rFonts w:ascii="Times New Roman" w:hAnsi="Times New Roman" w:cs="Times New Roman"/>
        </w:rPr>
        <w:t xml:space="preserve"> 6409 treatment.</w:t>
      </w:r>
    </w:p>
    <w:p w:rsidR="00F80CF3" w:rsidP="005D05C9" w14:paraId="798ECCB4" w14:textId="77777777">
      <w:pPr>
        <w:spacing w:after="0" w:line="240" w:lineRule="auto"/>
        <w:rPr>
          <w:rFonts w:ascii="Times New Roman" w:hAnsi="Times New Roman" w:cs="Times New Roman"/>
        </w:rPr>
      </w:pPr>
    </w:p>
    <w:p w:rsidR="005D05C9" w:rsidP="005D05C9" w14:paraId="76501404" w14:textId="77777777">
      <w:pPr>
        <w:spacing w:after="0" w:line="240" w:lineRule="auto"/>
        <w:rPr>
          <w:rFonts w:ascii="Times New Roman" w:hAnsi="Times New Roman" w:cs="Times New Roman"/>
        </w:rPr>
      </w:pPr>
      <w:r>
        <w:rPr>
          <w:rFonts w:ascii="Times New Roman" w:hAnsi="Times New Roman" w:cs="Times New Roman"/>
        </w:rPr>
        <w:t xml:space="preserve">“For more Americans to access resilient, powerful 5G, we need to cut the red tape that hampers </w:t>
      </w:r>
      <w:r w:rsidR="00917EF4">
        <w:rPr>
          <w:rFonts w:ascii="Times New Roman" w:hAnsi="Times New Roman" w:cs="Times New Roman"/>
        </w:rPr>
        <w:t>work on tower sites,” said Carr.  “Through thi</w:t>
      </w:r>
      <w:r w:rsidR="004104D5">
        <w:rPr>
          <w:rFonts w:ascii="Times New Roman" w:hAnsi="Times New Roman" w:cs="Times New Roman"/>
        </w:rPr>
        <w:t>s action, the FCC will expedite the private sector’s efforts to make towers more resilient and powerful—to provide backup power during natural disasters and to install the equipment that will make 5G fly.”</w:t>
      </w:r>
    </w:p>
    <w:p w:rsidR="004104D5" w:rsidP="005D05C9" w14:paraId="791CDCC1" w14:textId="77777777">
      <w:pPr>
        <w:spacing w:after="0" w:line="240" w:lineRule="auto"/>
        <w:rPr>
          <w:rFonts w:ascii="Times New Roman" w:hAnsi="Times New Roman" w:cs="Times New Roman"/>
        </w:rPr>
      </w:pPr>
    </w:p>
    <w:p w:rsidR="000C1F9A" w:rsidRPr="00F35B78" w:rsidP="00F35B78" w14:paraId="634DC954" w14:textId="0D57DCFA">
      <w:pPr>
        <w:spacing w:after="0" w:line="240" w:lineRule="auto"/>
        <w:rPr>
          <w:rFonts w:ascii="Times New Roman" w:hAnsi="Times New Roman" w:cs="Times New Roman"/>
        </w:rPr>
      </w:pPr>
      <w:r>
        <w:rPr>
          <w:rFonts w:ascii="Times New Roman" w:hAnsi="Times New Roman" w:cs="Times New Roman"/>
        </w:rPr>
        <w:t>The current order follows up on Commission action in June that</w:t>
      </w:r>
      <w:r w:rsidR="00AE0DDA">
        <w:rPr>
          <w:rFonts w:ascii="Times New Roman" w:hAnsi="Times New Roman" w:cs="Times New Roman"/>
        </w:rPr>
        <w:t xml:space="preserve"> clarified other aspects of the Commission’s rules implementing Sec</w:t>
      </w:r>
      <w:r w:rsidR="005E4571">
        <w:rPr>
          <w:rFonts w:ascii="Times New Roman" w:hAnsi="Times New Roman" w:cs="Times New Roman"/>
        </w:rPr>
        <w:t>tion</w:t>
      </w:r>
      <w:r w:rsidR="00AE0DDA">
        <w:rPr>
          <w:rFonts w:ascii="Times New Roman" w:hAnsi="Times New Roman" w:cs="Times New Roman"/>
        </w:rPr>
        <w:t xml:space="preserve"> 6409, including what equipment qualifies for expedited treatment, when the Se</w:t>
      </w:r>
      <w:r w:rsidR="005E4571">
        <w:rPr>
          <w:rFonts w:ascii="Times New Roman" w:hAnsi="Times New Roman" w:cs="Times New Roman"/>
        </w:rPr>
        <w:t>ction</w:t>
      </w:r>
      <w:r w:rsidR="00AE0DDA">
        <w:rPr>
          <w:rFonts w:ascii="Times New Roman" w:hAnsi="Times New Roman" w:cs="Times New Roman"/>
        </w:rPr>
        <w:t xml:space="preserve"> 6409 shot clock for local approval begins, and how to apply local governments’ aesthetic conditions.</w:t>
      </w:r>
      <w:r w:rsidR="0005780B">
        <w:rPr>
          <w:rFonts w:ascii="Times New Roman" w:hAnsi="Times New Roman" w:cs="Times New Roman"/>
        </w:rPr>
        <w:t xml:space="preserve">  Those actions are part of the Commission’s </w:t>
      </w:r>
      <w:r w:rsidR="005E4571">
        <w:rPr>
          <w:rFonts w:ascii="Times New Roman" w:hAnsi="Times New Roman" w:cs="Times New Roman"/>
        </w:rPr>
        <w:t>three</w:t>
      </w:r>
      <w:r w:rsidR="0005780B">
        <w:rPr>
          <w:rFonts w:ascii="Times New Roman" w:hAnsi="Times New Roman" w:cs="Times New Roman"/>
        </w:rPr>
        <w:t>-year effort to modernize wireless infrastructure siting, an initiative led by Carr.</w:t>
      </w:r>
    </w:p>
    <w:p w:rsidR="00F35B78" w:rsidRPr="00F35B78" w:rsidP="00F35B78" w14:paraId="3A31870A" w14:textId="77777777">
      <w:pPr>
        <w:spacing w:after="0" w:line="240" w:lineRule="auto"/>
        <w:rPr>
          <w:rFonts w:ascii="Times New Roman" w:hAnsi="Times New Roman" w:cs="Times New Roman"/>
        </w:rPr>
      </w:pPr>
    </w:p>
    <w:p w:rsidR="00F63E32" w:rsidRPr="00F62BCE" w:rsidP="000C1F9A" w14:paraId="19165736" w14:textId="77777777">
      <w:pPr>
        <w:spacing w:after="0" w:line="240" w:lineRule="auto"/>
        <w:jc w:val="center"/>
        <w:rPr>
          <w:rFonts w:ascii="Times New Roman" w:hAnsi="Times New Roman" w:cs="Times New Roman"/>
        </w:rPr>
      </w:pPr>
      <w:r w:rsidRPr="00F35B78">
        <w:rPr>
          <w:rFonts w:ascii="Times New Roman" w:hAnsi="Times New Roman" w:cs="Times New Roman"/>
        </w:rPr>
        <w:t>###</w:t>
      </w:r>
    </w:p>
    <w:p w:rsidR="000328D7" w:rsidRPr="004D3991" w:rsidP="00593083" w14:paraId="2C741C2C" w14:textId="77777777">
      <w:pPr>
        <w:spacing w:after="0"/>
        <w:rPr>
          <w:rFonts w:ascii="Times New Roman" w:eastAsia="Times New Roman" w:hAnsi="Times New Roman" w:cs="Times New Roman"/>
        </w:rPr>
      </w:pPr>
    </w:p>
    <w:p w:rsidR="000328D7" w:rsidRPr="00D21F51" w:rsidP="000328D7" w14:paraId="7D699295" w14:textId="77777777">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D641D3" w:rsidRPr="00EC6156" w:rsidP="00EC6156" w14:paraId="56294CB9" w14:textId="77777777">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sectPr w:rsidSect="003A762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BE"/>
    <w:rsid w:val="000012F9"/>
    <w:rsid w:val="0001337C"/>
    <w:rsid w:val="000328D7"/>
    <w:rsid w:val="0005780B"/>
    <w:rsid w:val="000647EB"/>
    <w:rsid w:val="000735F5"/>
    <w:rsid w:val="000858A5"/>
    <w:rsid w:val="000A0C73"/>
    <w:rsid w:val="000C1F9A"/>
    <w:rsid w:val="0010161A"/>
    <w:rsid w:val="0010350D"/>
    <w:rsid w:val="001325BE"/>
    <w:rsid w:val="001348F0"/>
    <w:rsid w:val="001770D2"/>
    <w:rsid w:val="001B5DAA"/>
    <w:rsid w:val="001C1344"/>
    <w:rsid w:val="001F19CE"/>
    <w:rsid w:val="0021417F"/>
    <w:rsid w:val="00257D4F"/>
    <w:rsid w:val="002944CA"/>
    <w:rsid w:val="002A21C4"/>
    <w:rsid w:val="002B5053"/>
    <w:rsid w:val="002E18B7"/>
    <w:rsid w:val="002E2AB4"/>
    <w:rsid w:val="0037030E"/>
    <w:rsid w:val="003834F8"/>
    <w:rsid w:val="003C3528"/>
    <w:rsid w:val="003D7BD6"/>
    <w:rsid w:val="004104D5"/>
    <w:rsid w:val="0041729E"/>
    <w:rsid w:val="004B7EAC"/>
    <w:rsid w:val="004D3991"/>
    <w:rsid w:val="004D65BC"/>
    <w:rsid w:val="004F2A5D"/>
    <w:rsid w:val="004F4F9D"/>
    <w:rsid w:val="00500656"/>
    <w:rsid w:val="0052655A"/>
    <w:rsid w:val="00570980"/>
    <w:rsid w:val="005713B6"/>
    <w:rsid w:val="00593083"/>
    <w:rsid w:val="005D05C9"/>
    <w:rsid w:val="005E4571"/>
    <w:rsid w:val="00612650"/>
    <w:rsid w:val="00750563"/>
    <w:rsid w:val="00767FC2"/>
    <w:rsid w:val="00770016"/>
    <w:rsid w:val="007919EA"/>
    <w:rsid w:val="007D661F"/>
    <w:rsid w:val="00827CA6"/>
    <w:rsid w:val="00843C64"/>
    <w:rsid w:val="00852A1F"/>
    <w:rsid w:val="00875919"/>
    <w:rsid w:val="00886462"/>
    <w:rsid w:val="009163B4"/>
    <w:rsid w:val="00917EF4"/>
    <w:rsid w:val="009316A6"/>
    <w:rsid w:val="00940B17"/>
    <w:rsid w:val="00947776"/>
    <w:rsid w:val="0095386D"/>
    <w:rsid w:val="00970D25"/>
    <w:rsid w:val="0097104D"/>
    <w:rsid w:val="0097781D"/>
    <w:rsid w:val="00981A45"/>
    <w:rsid w:val="009946D6"/>
    <w:rsid w:val="009A5711"/>
    <w:rsid w:val="009C3146"/>
    <w:rsid w:val="009D4A02"/>
    <w:rsid w:val="009E492D"/>
    <w:rsid w:val="009E72C9"/>
    <w:rsid w:val="00A24A16"/>
    <w:rsid w:val="00A420A2"/>
    <w:rsid w:val="00A545F0"/>
    <w:rsid w:val="00AC6A80"/>
    <w:rsid w:val="00AE0DDA"/>
    <w:rsid w:val="00B41C69"/>
    <w:rsid w:val="00B65FEF"/>
    <w:rsid w:val="00B67104"/>
    <w:rsid w:val="00B70209"/>
    <w:rsid w:val="00B860EC"/>
    <w:rsid w:val="00B922B8"/>
    <w:rsid w:val="00BC32A9"/>
    <w:rsid w:val="00BF5B5E"/>
    <w:rsid w:val="00C06173"/>
    <w:rsid w:val="00C4485C"/>
    <w:rsid w:val="00C53546"/>
    <w:rsid w:val="00C5390D"/>
    <w:rsid w:val="00C61701"/>
    <w:rsid w:val="00CA11CE"/>
    <w:rsid w:val="00CB2BFC"/>
    <w:rsid w:val="00D21F51"/>
    <w:rsid w:val="00D23441"/>
    <w:rsid w:val="00D252FD"/>
    <w:rsid w:val="00D368EB"/>
    <w:rsid w:val="00D40558"/>
    <w:rsid w:val="00D4305F"/>
    <w:rsid w:val="00D641D3"/>
    <w:rsid w:val="00D90946"/>
    <w:rsid w:val="00DA2389"/>
    <w:rsid w:val="00DA6EC5"/>
    <w:rsid w:val="00DC0D85"/>
    <w:rsid w:val="00E100F1"/>
    <w:rsid w:val="00E1124D"/>
    <w:rsid w:val="00E17448"/>
    <w:rsid w:val="00E36C9F"/>
    <w:rsid w:val="00E47523"/>
    <w:rsid w:val="00E551F5"/>
    <w:rsid w:val="00E83C1C"/>
    <w:rsid w:val="00EB1066"/>
    <w:rsid w:val="00EC6156"/>
    <w:rsid w:val="00EF3F4F"/>
    <w:rsid w:val="00F35B78"/>
    <w:rsid w:val="00F41E9D"/>
    <w:rsid w:val="00F62BCE"/>
    <w:rsid w:val="00F63E32"/>
    <w:rsid w:val="00F66E39"/>
    <w:rsid w:val="00F80CF3"/>
    <w:rsid w:val="00FB225F"/>
    <w:rsid w:val="00FC6146"/>
    <w:rsid w:val="00FD0FE4"/>
    <w:rsid w:val="00FD1831"/>
    <w:rsid w:val="00FD7CE9"/>
    <w:rsid w:val="00FE4F6B"/>
    <w:rsid w:val="00FF1486"/>
    <w:rsid w:val="41B72D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D7"/>
  </w:style>
  <w:style w:type="paragraph" w:styleId="Footer">
    <w:name w:val="footer"/>
    <w:basedOn w:val="Normal"/>
    <w:link w:val="FooterChar"/>
    <w:uiPriority w:val="99"/>
    <w:unhideWhenUsed/>
    <w:rsid w:val="0003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D7"/>
  </w:style>
  <w:style w:type="table" w:styleId="TableGrid">
    <w:name w:val="Table Grid"/>
    <w:basedOn w:val="TableNormal"/>
    <w:uiPriority w:val="39"/>
    <w:rsid w:val="0003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05F"/>
    <w:rPr>
      <w:sz w:val="16"/>
      <w:szCs w:val="16"/>
    </w:rPr>
  </w:style>
  <w:style w:type="paragraph" w:styleId="CommentText">
    <w:name w:val="annotation text"/>
    <w:basedOn w:val="Normal"/>
    <w:link w:val="CommentTextChar"/>
    <w:uiPriority w:val="99"/>
    <w:semiHidden/>
    <w:unhideWhenUsed/>
    <w:rsid w:val="00D4305F"/>
    <w:pPr>
      <w:spacing w:line="240" w:lineRule="auto"/>
    </w:pPr>
    <w:rPr>
      <w:sz w:val="20"/>
      <w:szCs w:val="20"/>
    </w:rPr>
  </w:style>
  <w:style w:type="character" w:customStyle="1" w:styleId="CommentTextChar">
    <w:name w:val="Comment Text Char"/>
    <w:basedOn w:val="DefaultParagraphFont"/>
    <w:link w:val="CommentText"/>
    <w:uiPriority w:val="99"/>
    <w:semiHidden/>
    <w:rsid w:val="00D4305F"/>
    <w:rPr>
      <w:sz w:val="20"/>
      <w:szCs w:val="20"/>
    </w:rPr>
  </w:style>
  <w:style w:type="paragraph" w:styleId="CommentSubject">
    <w:name w:val="annotation subject"/>
    <w:basedOn w:val="CommentText"/>
    <w:next w:val="CommentText"/>
    <w:link w:val="CommentSubjectChar"/>
    <w:uiPriority w:val="99"/>
    <w:semiHidden/>
    <w:unhideWhenUsed/>
    <w:rsid w:val="00D4305F"/>
    <w:rPr>
      <w:b/>
      <w:bCs/>
    </w:rPr>
  </w:style>
  <w:style w:type="character" w:customStyle="1" w:styleId="CommentSubjectChar">
    <w:name w:val="Comment Subject Char"/>
    <w:basedOn w:val="CommentTextChar"/>
    <w:link w:val="CommentSubject"/>
    <w:uiPriority w:val="99"/>
    <w:semiHidden/>
    <w:rsid w:val="00D4305F"/>
    <w:rPr>
      <w:b/>
      <w:bCs/>
      <w:sz w:val="20"/>
      <w:szCs w:val="20"/>
    </w:rPr>
  </w:style>
  <w:style w:type="paragraph" w:styleId="BalloonText">
    <w:name w:val="Balloon Text"/>
    <w:basedOn w:val="Normal"/>
    <w:link w:val="BalloonTextChar"/>
    <w:uiPriority w:val="99"/>
    <w:semiHidden/>
    <w:unhideWhenUsed/>
    <w:rsid w:val="00D43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