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tbl>
      <w:tblPr>
        <w:tblW w:w="0" w:type="auto"/>
        <w:tblLook w:val="0000"/>
      </w:tblPr>
      <w:tblGrid>
        <w:gridCol w:w="8640"/>
      </w:tblGrid>
      <w:tr w14:paraId="2FB152E7" w14:textId="77777777" w:rsidTr="006D5D22">
        <w:tblPrEx>
          <w:tblW w:w="0" w:type="auto"/>
          <w:tblLook w:val="0000"/>
        </w:tblPrEx>
        <w:trPr>
          <w:trHeight w:val="2181"/>
        </w:trPr>
        <w:tc>
          <w:tcPr>
            <w:tcW w:w="8856" w:type="dxa"/>
          </w:tcPr>
          <w:p w:rsidR="00FF232D" w:rsidP="006A7D75" w14:paraId="2273EAD4" w14:textId="78A5078B">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431655"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5404979A" w14:textId="77777777">
            <w:pPr>
              <w:rPr>
                <w:b/>
                <w:bCs/>
                <w:sz w:val="12"/>
                <w:szCs w:val="12"/>
              </w:rPr>
            </w:pPr>
          </w:p>
          <w:p w:rsidR="007A44F8" w:rsidRPr="008A3940" w:rsidP="00BB4E29" w14:paraId="4F38C334" w14:textId="77777777">
            <w:pPr>
              <w:rPr>
                <w:b/>
                <w:bCs/>
                <w:sz w:val="22"/>
                <w:szCs w:val="22"/>
              </w:rPr>
            </w:pPr>
            <w:r w:rsidRPr="008A3940">
              <w:rPr>
                <w:b/>
                <w:bCs/>
                <w:sz w:val="22"/>
                <w:szCs w:val="22"/>
              </w:rPr>
              <w:t xml:space="preserve">Media Contact: </w:t>
            </w:r>
          </w:p>
          <w:p w:rsidR="007A44F8" w:rsidRPr="008A3940" w:rsidP="00BB4E29" w14:paraId="4FA5725D" w14:textId="77777777">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P="00BB4E29" w14:paraId="192136C6" w14:textId="77777777">
            <w:pPr>
              <w:rPr>
                <w:bCs/>
                <w:sz w:val="22"/>
                <w:szCs w:val="22"/>
              </w:rPr>
            </w:pPr>
            <w:r w:rsidRPr="008A3940">
              <w:rPr>
                <w:bCs/>
                <w:sz w:val="22"/>
                <w:szCs w:val="22"/>
              </w:rPr>
              <w:t>will.wiquist@fcc.gov</w:t>
            </w:r>
          </w:p>
          <w:p w:rsidR="007A44F8" w:rsidRPr="008A3940" w:rsidP="00BB4E29" w14:paraId="2A3F0D5E" w14:textId="77777777">
            <w:pPr>
              <w:rPr>
                <w:bCs/>
                <w:sz w:val="22"/>
                <w:szCs w:val="22"/>
              </w:rPr>
            </w:pPr>
          </w:p>
          <w:p w:rsidR="007A44F8" w:rsidRPr="008A3940" w:rsidP="00BB4E29" w14:paraId="4FF094E8" w14:textId="77777777">
            <w:pPr>
              <w:rPr>
                <w:b/>
                <w:sz w:val="22"/>
                <w:szCs w:val="22"/>
              </w:rPr>
            </w:pPr>
            <w:r w:rsidRPr="008A3940">
              <w:rPr>
                <w:b/>
                <w:sz w:val="22"/>
                <w:szCs w:val="22"/>
              </w:rPr>
              <w:t>For Immediate Release</w:t>
            </w:r>
          </w:p>
          <w:p w:rsidR="007A44F8" w:rsidRPr="004A729A" w:rsidP="00BB4E29" w14:paraId="5B8D663D" w14:textId="77777777">
            <w:pPr>
              <w:jc w:val="center"/>
              <w:rPr>
                <w:b/>
                <w:bCs/>
                <w:sz w:val="22"/>
                <w:szCs w:val="22"/>
              </w:rPr>
            </w:pPr>
          </w:p>
          <w:p w:rsidR="000E049E" w:rsidP="00D861EE" w14:paraId="5A9829D2" w14:textId="5DADB87F">
            <w:pPr>
              <w:tabs>
                <w:tab w:val="left" w:pos="8625"/>
              </w:tabs>
              <w:spacing w:after="120"/>
              <w:jc w:val="center"/>
              <w:rPr>
                <w:b/>
                <w:bCs/>
                <w:sz w:val="26"/>
                <w:szCs w:val="26"/>
              </w:rPr>
            </w:pPr>
            <w:r>
              <w:rPr>
                <w:b/>
                <w:bCs/>
                <w:sz w:val="26"/>
                <w:szCs w:val="26"/>
              </w:rPr>
              <w:t>FCC</w:t>
            </w:r>
            <w:r w:rsidR="00D46B57">
              <w:rPr>
                <w:b/>
                <w:bCs/>
                <w:sz w:val="26"/>
                <w:szCs w:val="26"/>
              </w:rPr>
              <w:t xml:space="preserve"> </w:t>
            </w:r>
            <w:r>
              <w:rPr>
                <w:b/>
                <w:bCs/>
                <w:sz w:val="26"/>
                <w:szCs w:val="26"/>
              </w:rPr>
              <w:t xml:space="preserve">REAFFIRMS </w:t>
            </w:r>
            <w:r w:rsidR="006A7C62">
              <w:rPr>
                <w:b/>
                <w:bCs/>
                <w:sz w:val="26"/>
                <w:szCs w:val="26"/>
              </w:rPr>
              <w:t xml:space="preserve">SUCCESSFUL </w:t>
            </w:r>
            <w:r w:rsidR="00813A64">
              <w:rPr>
                <w:b/>
                <w:bCs/>
                <w:sz w:val="26"/>
                <w:szCs w:val="26"/>
              </w:rPr>
              <w:t xml:space="preserve">LIGHT-TOUCH REGULATORY FRAMEWORK FOR </w:t>
            </w:r>
            <w:r w:rsidR="006A7C62">
              <w:rPr>
                <w:b/>
                <w:bCs/>
                <w:sz w:val="26"/>
                <w:szCs w:val="26"/>
              </w:rPr>
              <w:t xml:space="preserve">BROADBAND </w:t>
            </w:r>
            <w:r w:rsidR="00813A64">
              <w:rPr>
                <w:b/>
                <w:bCs/>
                <w:sz w:val="26"/>
                <w:szCs w:val="26"/>
              </w:rPr>
              <w:t>SERVICES</w:t>
            </w:r>
          </w:p>
          <w:p w:rsidR="00CC5E08" w:rsidRPr="008A3940" w:rsidP="00040127" w14:paraId="1A893A34" w14:textId="47987B6C">
            <w:pPr>
              <w:tabs>
                <w:tab w:val="left" w:pos="8625"/>
              </w:tabs>
              <w:jc w:val="center"/>
              <w:rPr>
                <w:i/>
              </w:rPr>
            </w:pPr>
            <w:r>
              <w:rPr>
                <w:b/>
                <w:bCs/>
                <w:i/>
              </w:rPr>
              <w:t>After Court Upheld Vast Majority of Restoring Internet Freedom Order, FCC</w:t>
            </w:r>
            <w:r w:rsidR="00687FFE">
              <w:rPr>
                <w:b/>
                <w:bCs/>
                <w:i/>
              </w:rPr>
              <w:t xml:space="preserve"> Review</w:t>
            </w:r>
            <w:r w:rsidR="009823C5">
              <w:rPr>
                <w:b/>
                <w:bCs/>
                <w:i/>
              </w:rPr>
              <w:t>s</w:t>
            </w:r>
            <w:r w:rsidR="00687FFE">
              <w:rPr>
                <w:b/>
                <w:bCs/>
                <w:i/>
              </w:rPr>
              <w:t xml:space="preserve"> Three </w:t>
            </w:r>
            <w:r>
              <w:rPr>
                <w:b/>
                <w:bCs/>
                <w:i/>
              </w:rPr>
              <w:t>Remanded Issues</w:t>
            </w:r>
            <w:r w:rsidR="00687FFE">
              <w:rPr>
                <w:b/>
                <w:bCs/>
                <w:i/>
              </w:rPr>
              <w:t xml:space="preserve"> and </w:t>
            </w:r>
            <w:r w:rsidR="009823C5">
              <w:rPr>
                <w:b/>
                <w:bCs/>
                <w:i/>
              </w:rPr>
              <w:t xml:space="preserve">Finds </w:t>
            </w:r>
            <w:r w:rsidR="00687FFE">
              <w:rPr>
                <w:b/>
                <w:bCs/>
                <w:i/>
              </w:rPr>
              <w:t xml:space="preserve">No </w:t>
            </w:r>
            <w:r>
              <w:rPr>
                <w:b/>
                <w:bCs/>
                <w:i/>
              </w:rPr>
              <w:t>Basis to Change Its Approach</w:t>
            </w:r>
          </w:p>
          <w:p w:rsidR="00F61155" w:rsidRPr="006B0A70" w:rsidP="00BB4E29" w14:paraId="1D8A995C"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497495" w:rsidP="00D46B57" w14:paraId="692A284D" w14:textId="620302DE">
            <w:pPr>
              <w:rPr>
                <w:sz w:val="22"/>
                <w:szCs w:val="22"/>
              </w:rPr>
            </w:pPr>
            <w:r w:rsidRPr="002E165B">
              <w:rPr>
                <w:sz w:val="22"/>
                <w:szCs w:val="22"/>
              </w:rPr>
              <w:t xml:space="preserve">WASHINGTON, </w:t>
            </w:r>
            <w:r w:rsidRPr="007658D9" w:rsidR="00D46B57">
              <w:rPr>
                <w:sz w:val="22"/>
                <w:szCs w:val="22"/>
              </w:rPr>
              <w:t xml:space="preserve">October </w:t>
            </w:r>
            <w:r w:rsidR="00307B71">
              <w:rPr>
                <w:sz w:val="22"/>
                <w:szCs w:val="22"/>
              </w:rPr>
              <w:t>27</w:t>
            </w:r>
            <w:r w:rsidRPr="007658D9">
              <w:rPr>
                <w:sz w:val="22"/>
                <w:szCs w:val="22"/>
              </w:rPr>
              <w:t>,</w:t>
            </w:r>
            <w:r w:rsidRPr="00497495">
              <w:rPr>
                <w:sz w:val="22"/>
                <w:szCs w:val="22"/>
              </w:rPr>
              <w:t xml:space="preserve"> 20</w:t>
            </w:r>
            <w:r w:rsidR="006821A7">
              <w:rPr>
                <w:sz w:val="22"/>
                <w:szCs w:val="22"/>
              </w:rPr>
              <w:t>20</w:t>
            </w:r>
            <w:r w:rsidRPr="00497495">
              <w:rPr>
                <w:sz w:val="22"/>
                <w:szCs w:val="22"/>
              </w:rPr>
              <w:t>—</w:t>
            </w:r>
            <w:r w:rsidR="00307B71">
              <w:rPr>
                <w:sz w:val="22"/>
                <w:szCs w:val="22"/>
              </w:rPr>
              <w:t xml:space="preserve">The </w:t>
            </w:r>
            <w:r w:rsidRPr="00497495">
              <w:rPr>
                <w:sz w:val="22"/>
                <w:szCs w:val="22"/>
              </w:rPr>
              <w:t xml:space="preserve">Federal Communications Commission </w:t>
            </w:r>
            <w:r w:rsidR="00307B71">
              <w:rPr>
                <w:sz w:val="22"/>
                <w:szCs w:val="22"/>
              </w:rPr>
              <w:t xml:space="preserve">today adopted </w:t>
            </w:r>
            <w:r w:rsidR="00D46B57">
              <w:rPr>
                <w:sz w:val="22"/>
                <w:szCs w:val="22"/>
              </w:rPr>
              <w:t xml:space="preserve">an Order on Remand </w:t>
            </w:r>
            <w:r w:rsidR="00813A64">
              <w:rPr>
                <w:sz w:val="22"/>
                <w:szCs w:val="22"/>
              </w:rPr>
              <w:t>in response to</w:t>
            </w:r>
            <w:r w:rsidR="00D46B57">
              <w:rPr>
                <w:sz w:val="22"/>
                <w:szCs w:val="22"/>
              </w:rPr>
              <w:t xml:space="preserve"> the </w:t>
            </w:r>
            <w:r w:rsidR="008D33B5">
              <w:rPr>
                <w:sz w:val="22"/>
                <w:szCs w:val="22"/>
              </w:rPr>
              <w:t>U.S. Court of Appeals for the D.C. Circuit’s</w:t>
            </w:r>
            <w:r w:rsidR="00D46B57">
              <w:rPr>
                <w:sz w:val="22"/>
                <w:szCs w:val="22"/>
              </w:rPr>
              <w:t xml:space="preserve"> </w:t>
            </w:r>
            <w:r w:rsidR="00813A64">
              <w:rPr>
                <w:sz w:val="22"/>
                <w:szCs w:val="22"/>
              </w:rPr>
              <w:t>remand</w:t>
            </w:r>
            <w:r w:rsidR="00D46B57">
              <w:rPr>
                <w:sz w:val="22"/>
                <w:szCs w:val="22"/>
              </w:rPr>
              <w:t xml:space="preserve"> of </w:t>
            </w:r>
            <w:r w:rsidR="00813A64">
              <w:rPr>
                <w:sz w:val="22"/>
                <w:szCs w:val="22"/>
              </w:rPr>
              <w:t xml:space="preserve">three discrete issues for further consideration by the FCC regarding its 2017 </w:t>
            </w:r>
            <w:r w:rsidR="00813A64">
              <w:rPr>
                <w:i/>
                <w:iCs/>
                <w:sz w:val="22"/>
                <w:szCs w:val="22"/>
              </w:rPr>
              <w:t>Restoring Internet Freedom Order</w:t>
            </w:r>
            <w:r w:rsidR="00D46B57">
              <w:rPr>
                <w:sz w:val="22"/>
                <w:szCs w:val="22"/>
              </w:rPr>
              <w:t xml:space="preserve">. </w:t>
            </w:r>
            <w:r w:rsidR="00882D6F">
              <w:rPr>
                <w:sz w:val="22"/>
                <w:szCs w:val="22"/>
              </w:rPr>
              <w:t xml:space="preserve"> </w:t>
            </w:r>
            <w:r w:rsidR="00813A64">
              <w:rPr>
                <w:sz w:val="22"/>
                <w:szCs w:val="22"/>
              </w:rPr>
              <w:t xml:space="preserve">The court’s </w:t>
            </w:r>
            <w:r w:rsidR="00E13D72">
              <w:rPr>
                <w:sz w:val="22"/>
                <w:szCs w:val="22"/>
              </w:rPr>
              <w:t>October 2019</w:t>
            </w:r>
            <w:r w:rsidR="00AA5F1B">
              <w:rPr>
                <w:sz w:val="22"/>
                <w:szCs w:val="22"/>
              </w:rPr>
              <w:t xml:space="preserve"> ruling</w:t>
            </w:r>
            <w:r w:rsidR="00813A64">
              <w:rPr>
                <w:sz w:val="22"/>
                <w:szCs w:val="22"/>
              </w:rPr>
              <w:t xml:space="preserve"> in </w:t>
            </w:r>
            <w:r w:rsidR="00813A64">
              <w:rPr>
                <w:i/>
                <w:iCs/>
                <w:sz w:val="22"/>
                <w:szCs w:val="22"/>
              </w:rPr>
              <w:t>Mozilla Corp. v. FCC</w:t>
            </w:r>
            <w:r w:rsidR="00E13D72">
              <w:rPr>
                <w:sz w:val="22"/>
                <w:szCs w:val="22"/>
              </w:rPr>
              <w:t xml:space="preserve"> </w:t>
            </w:r>
            <w:r w:rsidRPr="00D46B57" w:rsidR="00D46B57">
              <w:rPr>
                <w:sz w:val="22"/>
                <w:szCs w:val="22"/>
              </w:rPr>
              <w:t xml:space="preserve">affirmed the FCC’s decision to </w:t>
            </w:r>
            <w:r w:rsidR="005942D7">
              <w:rPr>
                <w:sz w:val="22"/>
                <w:szCs w:val="22"/>
              </w:rPr>
              <w:t>end its brief foray into</w:t>
            </w:r>
            <w:r w:rsidRPr="00D46B57" w:rsidR="005942D7">
              <w:rPr>
                <w:sz w:val="22"/>
                <w:szCs w:val="22"/>
              </w:rPr>
              <w:t xml:space="preserve"> </w:t>
            </w:r>
            <w:r w:rsidR="00813A64">
              <w:rPr>
                <w:sz w:val="22"/>
                <w:szCs w:val="22"/>
              </w:rPr>
              <w:t xml:space="preserve">heavy-handed </w:t>
            </w:r>
            <w:r w:rsidRPr="00D46B57" w:rsidR="00D46B57">
              <w:rPr>
                <w:sz w:val="22"/>
                <w:szCs w:val="22"/>
              </w:rPr>
              <w:t>utility-style regulation of the</w:t>
            </w:r>
            <w:r w:rsidR="00D46B57">
              <w:rPr>
                <w:sz w:val="22"/>
                <w:szCs w:val="22"/>
              </w:rPr>
              <w:t xml:space="preserve"> </w:t>
            </w:r>
            <w:r w:rsidRPr="00D46B57" w:rsidR="00D46B57">
              <w:rPr>
                <w:sz w:val="22"/>
                <w:szCs w:val="22"/>
              </w:rPr>
              <w:t xml:space="preserve">Internet </w:t>
            </w:r>
            <w:r w:rsidR="00290CE6">
              <w:rPr>
                <w:sz w:val="22"/>
                <w:szCs w:val="22"/>
              </w:rPr>
              <w:t xml:space="preserve">under rules designed </w:t>
            </w:r>
            <w:r w:rsidR="00363232">
              <w:rPr>
                <w:sz w:val="22"/>
                <w:szCs w:val="22"/>
              </w:rPr>
              <w:t xml:space="preserve">in the 1930s </w:t>
            </w:r>
            <w:r w:rsidR="00290CE6">
              <w:rPr>
                <w:sz w:val="22"/>
                <w:szCs w:val="22"/>
              </w:rPr>
              <w:t xml:space="preserve">for the </w:t>
            </w:r>
            <w:r w:rsidR="00363232">
              <w:rPr>
                <w:sz w:val="22"/>
                <w:szCs w:val="22"/>
              </w:rPr>
              <w:t xml:space="preserve">Ma Bell telephone monopoly </w:t>
            </w:r>
            <w:r w:rsidR="00F40BCB">
              <w:rPr>
                <w:sz w:val="22"/>
                <w:szCs w:val="22"/>
              </w:rPr>
              <w:t xml:space="preserve">and </w:t>
            </w:r>
            <w:r w:rsidR="00732461">
              <w:rPr>
                <w:sz w:val="22"/>
                <w:szCs w:val="22"/>
              </w:rPr>
              <w:t xml:space="preserve">to </w:t>
            </w:r>
            <w:r w:rsidR="00F40BCB">
              <w:rPr>
                <w:sz w:val="22"/>
                <w:szCs w:val="22"/>
              </w:rPr>
              <w:t xml:space="preserve">restore the light-touch </w:t>
            </w:r>
            <w:r w:rsidR="00732461">
              <w:rPr>
                <w:sz w:val="22"/>
                <w:szCs w:val="22"/>
              </w:rPr>
              <w:t xml:space="preserve">regulatory </w:t>
            </w:r>
            <w:r w:rsidR="00F40BCB">
              <w:rPr>
                <w:sz w:val="22"/>
                <w:szCs w:val="22"/>
              </w:rPr>
              <w:t xml:space="preserve">framework under which a free and open Internet rapidly developed and flourished for almost two decades.  The Court’s decision also </w:t>
            </w:r>
            <w:r w:rsidRPr="00D46B57" w:rsidR="00D46B57">
              <w:rPr>
                <w:sz w:val="22"/>
                <w:szCs w:val="22"/>
              </w:rPr>
              <w:t xml:space="preserve">upheld </w:t>
            </w:r>
            <w:r w:rsidR="00E13D72">
              <w:rPr>
                <w:sz w:val="22"/>
                <w:szCs w:val="22"/>
              </w:rPr>
              <w:t>the</w:t>
            </w:r>
            <w:r w:rsidR="00AA5F1B">
              <w:rPr>
                <w:sz w:val="22"/>
                <w:szCs w:val="22"/>
              </w:rPr>
              <w:t xml:space="preserve"> FCC’s</w:t>
            </w:r>
            <w:r w:rsidR="00E13D72">
              <w:rPr>
                <w:sz w:val="22"/>
                <w:szCs w:val="22"/>
              </w:rPr>
              <w:t xml:space="preserve"> </w:t>
            </w:r>
            <w:r w:rsidRPr="00D46B57" w:rsidR="00D46B57">
              <w:rPr>
                <w:sz w:val="22"/>
                <w:szCs w:val="22"/>
              </w:rPr>
              <w:t>robust transparency</w:t>
            </w:r>
            <w:r w:rsidR="00D46B57">
              <w:rPr>
                <w:sz w:val="22"/>
                <w:szCs w:val="22"/>
              </w:rPr>
              <w:t xml:space="preserve"> </w:t>
            </w:r>
            <w:r w:rsidRPr="00D46B57" w:rsidR="00D46B57">
              <w:rPr>
                <w:sz w:val="22"/>
                <w:szCs w:val="22"/>
              </w:rPr>
              <w:t xml:space="preserve">rule </w:t>
            </w:r>
            <w:r w:rsidR="00AA5F1B">
              <w:rPr>
                <w:sz w:val="22"/>
                <w:szCs w:val="22"/>
              </w:rPr>
              <w:t>ensuring</w:t>
            </w:r>
            <w:r w:rsidRPr="00D46B57" w:rsidR="00D46B57">
              <w:rPr>
                <w:sz w:val="22"/>
                <w:szCs w:val="22"/>
              </w:rPr>
              <w:t xml:space="preserve"> consumers </w:t>
            </w:r>
            <w:r w:rsidR="00813A64">
              <w:rPr>
                <w:sz w:val="22"/>
                <w:szCs w:val="22"/>
              </w:rPr>
              <w:t>are</w:t>
            </w:r>
            <w:r w:rsidRPr="00D46B57" w:rsidR="00D46B57">
              <w:rPr>
                <w:sz w:val="22"/>
                <w:szCs w:val="22"/>
              </w:rPr>
              <w:t xml:space="preserve"> fully informed about their online options.</w:t>
            </w:r>
          </w:p>
          <w:p w:rsidR="00E13D72" w:rsidP="00D46B57" w14:paraId="4FF41E9C" w14:textId="63471F4F">
            <w:pPr>
              <w:rPr>
                <w:sz w:val="22"/>
                <w:szCs w:val="22"/>
              </w:rPr>
            </w:pPr>
          </w:p>
          <w:p w:rsidR="00E13D72" w:rsidP="00D46B57" w14:paraId="3A891555" w14:textId="390D2256">
            <w:pPr>
              <w:rPr>
                <w:sz w:val="22"/>
                <w:szCs w:val="22"/>
              </w:rPr>
            </w:pPr>
            <w:r>
              <w:rPr>
                <w:sz w:val="22"/>
                <w:szCs w:val="22"/>
              </w:rPr>
              <w:t>Today</w:t>
            </w:r>
            <w:r w:rsidR="00307B71">
              <w:rPr>
                <w:sz w:val="22"/>
                <w:szCs w:val="22"/>
              </w:rPr>
              <w:t>’s action</w:t>
            </w:r>
            <w:r>
              <w:rPr>
                <w:sz w:val="22"/>
                <w:szCs w:val="22"/>
              </w:rPr>
              <w:t xml:space="preserve"> </w:t>
            </w:r>
            <w:r w:rsidR="00E91368">
              <w:rPr>
                <w:sz w:val="22"/>
                <w:szCs w:val="22"/>
              </w:rPr>
              <w:t xml:space="preserve">addresses </w:t>
            </w:r>
            <w:r>
              <w:rPr>
                <w:sz w:val="22"/>
                <w:szCs w:val="22"/>
              </w:rPr>
              <w:t xml:space="preserve">the few remaining </w:t>
            </w:r>
            <w:r w:rsidR="00E91368">
              <w:rPr>
                <w:sz w:val="22"/>
                <w:szCs w:val="22"/>
              </w:rPr>
              <w:t xml:space="preserve">issues </w:t>
            </w:r>
            <w:r>
              <w:rPr>
                <w:sz w:val="22"/>
                <w:szCs w:val="22"/>
              </w:rPr>
              <w:t xml:space="preserve">the court asked the </w:t>
            </w:r>
            <w:r w:rsidR="00813A64">
              <w:rPr>
                <w:sz w:val="22"/>
                <w:szCs w:val="22"/>
              </w:rPr>
              <w:t xml:space="preserve">FCC </w:t>
            </w:r>
            <w:r>
              <w:rPr>
                <w:sz w:val="22"/>
                <w:szCs w:val="22"/>
              </w:rPr>
              <w:t xml:space="preserve">to </w:t>
            </w:r>
            <w:r w:rsidR="00473003">
              <w:rPr>
                <w:sz w:val="22"/>
                <w:szCs w:val="22"/>
              </w:rPr>
              <w:t>consider</w:t>
            </w:r>
            <w:r>
              <w:rPr>
                <w:sz w:val="22"/>
                <w:szCs w:val="22"/>
              </w:rPr>
              <w:t xml:space="preserve">.  </w:t>
            </w:r>
            <w:r w:rsidR="00813A64">
              <w:rPr>
                <w:sz w:val="22"/>
                <w:szCs w:val="22"/>
              </w:rPr>
              <w:t xml:space="preserve">Specifically, the court asked the FCC to evaluate any impacts that its reclassification of broadband as an information service and elimination of conduct rules might have on public safety, pole attachment regulations, and </w:t>
            </w:r>
            <w:r w:rsidR="00662108">
              <w:rPr>
                <w:sz w:val="22"/>
                <w:szCs w:val="22"/>
              </w:rPr>
              <w:t>the inclusion</w:t>
            </w:r>
            <w:r w:rsidR="0029287F">
              <w:rPr>
                <w:sz w:val="22"/>
                <w:szCs w:val="22"/>
              </w:rPr>
              <w:t xml:space="preserve"> </w:t>
            </w:r>
            <w:r w:rsidR="00662108">
              <w:rPr>
                <w:sz w:val="22"/>
                <w:szCs w:val="22"/>
              </w:rPr>
              <w:t>of</w:t>
            </w:r>
            <w:r w:rsidR="0029287F">
              <w:rPr>
                <w:sz w:val="22"/>
                <w:szCs w:val="22"/>
              </w:rPr>
              <w:t xml:space="preserve"> </w:t>
            </w:r>
            <w:r w:rsidR="00813A64">
              <w:rPr>
                <w:sz w:val="22"/>
                <w:szCs w:val="22"/>
              </w:rPr>
              <w:t xml:space="preserve">broadband in the universal service Lifeline program.  </w:t>
            </w:r>
            <w:r>
              <w:rPr>
                <w:sz w:val="22"/>
                <w:szCs w:val="22"/>
              </w:rPr>
              <w:t xml:space="preserve">After thoroughly reviewing </w:t>
            </w:r>
            <w:r w:rsidR="00813A64">
              <w:rPr>
                <w:sz w:val="22"/>
                <w:szCs w:val="22"/>
              </w:rPr>
              <w:t>the</w:t>
            </w:r>
            <w:r>
              <w:rPr>
                <w:sz w:val="22"/>
                <w:szCs w:val="22"/>
              </w:rPr>
              <w:t xml:space="preserve"> record </w:t>
            </w:r>
            <w:r w:rsidR="00E006C6">
              <w:rPr>
                <w:sz w:val="22"/>
                <w:szCs w:val="22"/>
              </w:rPr>
              <w:t xml:space="preserve">compiled </w:t>
            </w:r>
            <w:r w:rsidR="00813A64">
              <w:rPr>
                <w:sz w:val="22"/>
                <w:szCs w:val="22"/>
              </w:rPr>
              <w:t>in response to its request for additional comment on these issues, the FCC found no basis</w:t>
            </w:r>
            <w:r w:rsidRPr="00080FE0" w:rsidR="00813A64">
              <w:rPr>
                <w:sz w:val="22"/>
                <w:szCs w:val="22"/>
              </w:rPr>
              <w:t xml:space="preserve"> to alter the </w:t>
            </w:r>
            <w:r w:rsidR="00813A64">
              <w:rPr>
                <w:sz w:val="22"/>
                <w:szCs w:val="22"/>
              </w:rPr>
              <w:t>FCC</w:t>
            </w:r>
            <w:r w:rsidRPr="00080FE0" w:rsidR="00813A64">
              <w:rPr>
                <w:sz w:val="22"/>
                <w:szCs w:val="22"/>
              </w:rPr>
              <w:t xml:space="preserve">’s conclusions in the </w:t>
            </w:r>
            <w:r w:rsidRPr="00080FE0" w:rsidR="00813A64">
              <w:rPr>
                <w:i/>
                <w:iCs/>
                <w:sz w:val="22"/>
                <w:szCs w:val="22"/>
              </w:rPr>
              <w:t>Restoring Internet Freedom Order</w:t>
            </w:r>
            <w:r w:rsidR="00813A64">
              <w:rPr>
                <w:sz w:val="22"/>
                <w:szCs w:val="22"/>
              </w:rPr>
              <w:t xml:space="preserve">.  The Order on Remand finds that </w:t>
            </w:r>
            <w:r w:rsidRPr="00E57689" w:rsidR="00813A64">
              <w:rPr>
                <w:sz w:val="22"/>
                <w:szCs w:val="22"/>
              </w:rPr>
              <w:t xml:space="preserve">the </w:t>
            </w:r>
            <w:r w:rsidRPr="00E57689" w:rsidR="00813A64">
              <w:rPr>
                <w:i/>
                <w:iCs/>
                <w:sz w:val="22"/>
                <w:szCs w:val="22"/>
              </w:rPr>
              <w:t>Restoring Internet Freedom Order</w:t>
            </w:r>
            <w:r w:rsidRPr="00E57689" w:rsidR="00813A64">
              <w:rPr>
                <w:sz w:val="22"/>
                <w:szCs w:val="22"/>
              </w:rPr>
              <w:t xml:space="preserve"> promotes public safety, facilitates broadband infrastructure deployment </w:t>
            </w:r>
            <w:r w:rsidR="004807A3">
              <w:rPr>
                <w:sz w:val="22"/>
                <w:szCs w:val="22"/>
              </w:rPr>
              <w:t>by</w:t>
            </w:r>
            <w:r w:rsidRPr="00E57689" w:rsidR="004807A3">
              <w:rPr>
                <w:sz w:val="22"/>
                <w:szCs w:val="22"/>
              </w:rPr>
              <w:t xml:space="preserve"> </w:t>
            </w:r>
            <w:r w:rsidRPr="00E57689" w:rsidR="00813A64">
              <w:rPr>
                <w:sz w:val="22"/>
                <w:szCs w:val="22"/>
              </w:rPr>
              <w:t>I</w:t>
            </w:r>
            <w:r w:rsidR="00813A64">
              <w:rPr>
                <w:sz w:val="22"/>
                <w:szCs w:val="22"/>
              </w:rPr>
              <w:t>nternet service provider</w:t>
            </w:r>
            <w:r w:rsidRPr="00E57689" w:rsidR="00813A64">
              <w:rPr>
                <w:sz w:val="22"/>
                <w:szCs w:val="22"/>
              </w:rPr>
              <w:t>s,</w:t>
            </w:r>
            <w:r w:rsidR="00813A64">
              <w:rPr>
                <w:sz w:val="22"/>
                <w:szCs w:val="22"/>
              </w:rPr>
              <w:t xml:space="preserve"> </w:t>
            </w:r>
            <w:r w:rsidRPr="00E57689" w:rsidR="00813A64">
              <w:rPr>
                <w:sz w:val="22"/>
                <w:szCs w:val="22"/>
              </w:rPr>
              <w:t xml:space="preserve">and allows </w:t>
            </w:r>
            <w:r w:rsidR="00813A64">
              <w:rPr>
                <w:sz w:val="22"/>
                <w:szCs w:val="22"/>
              </w:rPr>
              <w:t>the FCC</w:t>
            </w:r>
            <w:r w:rsidRPr="00E57689" w:rsidR="00813A64">
              <w:rPr>
                <w:sz w:val="22"/>
                <w:szCs w:val="22"/>
              </w:rPr>
              <w:t xml:space="preserve"> to continue to provide Lifeline support for broadband Internet access service</w:t>
            </w:r>
            <w:r w:rsidR="00813A64">
              <w:rPr>
                <w:sz w:val="22"/>
                <w:szCs w:val="22"/>
              </w:rPr>
              <w:t xml:space="preserve">.  </w:t>
            </w:r>
            <w:r>
              <w:rPr>
                <w:sz w:val="22"/>
                <w:szCs w:val="22"/>
              </w:rPr>
              <w:t xml:space="preserve"> </w:t>
            </w:r>
          </w:p>
          <w:p w:rsidR="00813A64" w:rsidP="00D46B57" w14:paraId="43D6CBD9" w14:textId="225719A1">
            <w:pPr>
              <w:rPr>
                <w:sz w:val="22"/>
                <w:szCs w:val="22"/>
              </w:rPr>
            </w:pPr>
          </w:p>
          <w:p w:rsidR="00307B71" w:rsidP="00307B71" w14:paraId="67BEA4C6" w14:textId="59BB7F6F">
            <w:pPr>
              <w:rPr>
                <w:sz w:val="22"/>
                <w:szCs w:val="22"/>
              </w:rPr>
            </w:pPr>
            <w:r>
              <w:rPr>
                <w:sz w:val="22"/>
                <w:szCs w:val="22"/>
              </w:rPr>
              <w:t xml:space="preserve">Since the adoption of the </w:t>
            </w:r>
            <w:r w:rsidRPr="007A6CB6">
              <w:rPr>
                <w:i/>
                <w:iCs/>
                <w:sz w:val="22"/>
                <w:szCs w:val="22"/>
              </w:rPr>
              <w:t>Restoring Internet Freedom Order</w:t>
            </w:r>
            <w:r>
              <w:rPr>
                <w:sz w:val="22"/>
                <w:szCs w:val="22"/>
              </w:rPr>
              <w:t xml:space="preserve">, the United States has set annual records for new fiber deployment, </w:t>
            </w:r>
            <w:r w:rsidR="006E4C2C">
              <w:rPr>
                <w:sz w:val="22"/>
                <w:szCs w:val="22"/>
              </w:rPr>
              <w:t xml:space="preserve">the installation of new wireless cell sites has increased dramatically, and </w:t>
            </w:r>
            <w:r w:rsidR="00D32020">
              <w:rPr>
                <w:sz w:val="22"/>
                <w:szCs w:val="22"/>
              </w:rPr>
              <w:t xml:space="preserve">average fixed broadband download speeds have more than doubled according to </w:t>
            </w:r>
            <w:r w:rsidR="00D32020">
              <w:rPr>
                <w:sz w:val="22"/>
                <w:szCs w:val="22"/>
              </w:rPr>
              <w:t>Ookla</w:t>
            </w:r>
            <w:r w:rsidR="006E4C2C">
              <w:rPr>
                <w:sz w:val="22"/>
                <w:szCs w:val="22"/>
              </w:rPr>
              <w:t>.</w:t>
            </w:r>
            <w:r w:rsidR="00DB5504">
              <w:rPr>
                <w:sz w:val="22"/>
                <w:szCs w:val="22"/>
              </w:rPr>
              <w:t xml:space="preserve">  </w:t>
            </w:r>
          </w:p>
          <w:p w:rsidR="0049677C" w:rsidP="00307B71" w14:paraId="0914A516" w14:textId="268B5915">
            <w:pPr>
              <w:rPr>
                <w:sz w:val="22"/>
                <w:szCs w:val="22"/>
              </w:rPr>
            </w:pPr>
          </w:p>
          <w:p w:rsidR="000C5EDC" w:rsidRPr="000C5EDC" w:rsidP="000C5EDC" w14:paraId="0D539317" w14:textId="77777777">
            <w:pPr>
              <w:rPr>
                <w:sz w:val="22"/>
                <w:szCs w:val="22"/>
              </w:rPr>
            </w:pPr>
            <w:r w:rsidRPr="000C5EDC">
              <w:rPr>
                <w:sz w:val="22"/>
                <w:szCs w:val="22"/>
              </w:rPr>
              <w:t>Action by the Com</w:t>
            </w:r>
            <w:r w:rsidRPr="00223158">
              <w:rPr>
                <w:sz w:val="22"/>
                <w:szCs w:val="22"/>
              </w:rPr>
              <w:t>mission October 27, 2020 by Order on Remand (FCC 20-151).  Chairman Pai, Commissioners O’Rielly and Carr approving.  Commissioners Rosenworcel and Starks dissenting.  Chairman Pai, Commissioners O’Rielly, Carr, Rosenworcel, and Starks issuing separate statements.</w:t>
            </w:r>
          </w:p>
          <w:p w:rsidR="000C5EDC" w:rsidRPr="000C5EDC" w:rsidP="000C5EDC" w14:paraId="5A3E990B" w14:textId="77777777">
            <w:pPr>
              <w:rPr>
                <w:sz w:val="22"/>
                <w:szCs w:val="22"/>
              </w:rPr>
            </w:pPr>
          </w:p>
          <w:p w:rsidR="000C5EDC" w:rsidP="000C5EDC" w14:paraId="4AE54482" w14:textId="51AACD4A">
            <w:pPr>
              <w:rPr>
                <w:sz w:val="22"/>
                <w:szCs w:val="22"/>
              </w:rPr>
            </w:pPr>
            <w:r w:rsidRPr="000C5EDC">
              <w:rPr>
                <w:sz w:val="22"/>
                <w:szCs w:val="22"/>
              </w:rPr>
              <w:t>WC Docket Nos. 17-108, 17-287, 11-42</w:t>
            </w:r>
          </w:p>
          <w:p w:rsidR="000C5EDC" w:rsidRPr="002E165B" w:rsidP="000C5EDC" w14:paraId="209274D0" w14:textId="77777777">
            <w:pPr>
              <w:rPr>
                <w:sz w:val="22"/>
                <w:szCs w:val="22"/>
              </w:rPr>
            </w:pPr>
          </w:p>
          <w:p w:rsidR="004F0F1F" w:rsidRPr="007475A1" w:rsidP="00850E26" w14:paraId="753415E3" w14:textId="77777777">
            <w:pPr>
              <w:ind w:right="72"/>
              <w:jc w:val="center"/>
              <w:rPr>
                <w:sz w:val="22"/>
                <w:szCs w:val="22"/>
              </w:rPr>
            </w:pPr>
            <w:r w:rsidRPr="007475A1">
              <w:rPr>
                <w:sz w:val="22"/>
                <w:szCs w:val="22"/>
              </w:rPr>
              <w:t>###</w:t>
            </w:r>
          </w:p>
          <w:p w:rsidR="00CC5E08" w:rsidRPr="0080486B" w:rsidP="00307B71" w14:paraId="6A389747" w14:textId="2BA93F56">
            <w:pPr>
              <w:ind w:right="72"/>
              <w:jc w:val="center"/>
              <w:rPr>
                <w:rStyle w:val="Hyperlink"/>
                <w:b/>
                <w:bCs/>
                <w:color w:val="auto"/>
                <w:sz w:val="17"/>
                <w:szCs w:val="17"/>
              </w:rPr>
            </w:pPr>
            <w:r w:rsidRPr="004A729A">
              <w:rPr>
                <w:b/>
                <w:bCs/>
                <w:sz w:val="22"/>
                <w:szCs w:val="22"/>
              </w:rPr>
              <w:br/>
            </w:r>
            <w:r w:rsidRPr="0080486B" w:rsidR="00307B71">
              <w:rPr>
                <w:b/>
                <w:bCs/>
                <w:sz w:val="17"/>
                <w:szCs w:val="17"/>
              </w:rPr>
              <w:t xml:space="preserve">Media Relations: (202) 418-0500 / ASL: (844) 432-2275 / Twitter: @FCC / </w:t>
            </w:r>
            <w:r w:rsidRPr="0080486B" w:rsidR="00307B71">
              <w:rPr>
                <w:b/>
                <w:sz w:val="17"/>
                <w:szCs w:val="17"/>
              </w:rPr>
              <w:t>www.fcc.gov</w:t>
            </w:r>
          </w:p>
          <w:p w:rsidR="0069420F" w:rsidRPr="00EE0E90" w:rsidP="00850E26" w14:paraId="18107BB4" w14:textId="77777777">
            <w:pPr>
              <w:ind w:right="72"/>
              <w:jc w:val="center"/>
              <w:rPr>
                <w:b/>
                <w:bCs/>
                <w:sz w:val="18"/>
                <w:szCs w:val="18"/>
              </w:rPr>
            </w:pPr>
          </w:p>
          <w:p w:rsidR="00EE0E90" w:rsidRPr="00EF729B" w:rsidP="00850E26" w14:paraId="4B665400"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40C625A9"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1A7"/>
    <w:rsid w:val="0002500C"/>
    <w:rsid w:val="000311FC"/>
    <w:rsid w:val="00040127"/>
    <w:rsid w:val="00065E2D"/>
    <w:rsid w:val="00080FE0"/>
    <w:rsid w:val="00081232"/>
    <w:rsid w:val="00091E65"/>
    <w:rsid w:val="00096D4A"/>
    <w:rsid w:val="000A38EA"/>
    <w:rsid w:val="000C1E47"/>
    <w:rsid w:val="000C26F3"/>
    <w:rsid w:val="000C5EDC"/>
    <w:rsid w:val="000C77C2"/>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23158"/>
    <w:rsid w:val="002241FE"/>
    <w:rsid w:val="00231C32"/>
    <w:rsid w:val="00240345"/>
    <w:rsid w:val="002421F0"/>
    <w:rsid w:val="002447E3"/>
    <w:rsid w:val="00247274"/>
    <w:rsid w:val="00266966"/>
    <w:rsid w:val="00285C36"/>
    <w:rsid w:val="00290CE6"/>
    <w:rsid w:val="0029287F"/>
    <w:rsid w:val="00294C0C"/>
    <w:rsid w:val="002A0934"/>
    <w:rsid w:val="002B1013"/>
    <w:rsid w:val="002B327E"/>
    <w:rsid w:val="002D03E5"/>
    <w:rsid w:val="002E165B"/>
    <w:rsid w:val="002E3F1D"/>
    <w:rsid w:val="002F31D0"/>
    <w:rsid w:val="00300359"/>
    <w:rsid w:val="00307B71"/>
    <w:rsid w:val="0031773E"/>
    <w:rsid w:val="00333871"/>
    <w:rsid w:val="00347716"/>
    <w:rsid w:val="003506E1"/>
    <w:rsid w:val="00363232"/>
    <w:rsid w:val="003727E3"/>
    <w:rsid w:val="00385A93"/>
    <w:rsid w:val="003910F1"/>
    <w:rsid w:val="003B12AF"/>
    <w:rsid w:val="003E42FC"/>
    <w:rsid w:val="003E5991"/>
    <w:rsid w:val="003F344A"/>
    <w:rsid w:val="00403FF0"/>
    <w:rsid w:val="0042046D"/>
    <w:rsid w:val="0042116E"/>
    <w:rsid w:val="00425AEF"/>
    <w:rsid w:val="00426518"/>
    <w:rsid w:val="00427B06"/>
    <w:rsid w:val="00441F59"/>
    <w:rsid w:val="00444E07"/>
    <w:rsid w:val="00444FA9"/>
    <w:rsid w:val="00473003"/>
    <w:rsid w:val="00473E9C"/>
    <w:rsid w:val="00480099"/>
    <w:rsid w:val="004807A3"/>
    <w:rsid w:val="004941A2"/>
    <w:rsid w:val="0049677C"/>
    <w:rsid w:val="00497495"/>
    <w:rsid w:val="00497858"/>
    <w:rsid w:val="004A729A"/>
    <w:rsid w:val="004B2A24"/>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417"/>
    <w:rsid w:val="0058673C"/>
    <w:rsid w:val="005942D7"/>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2108"/>
    <w:rsid w:val="00665633"/>
    <w:rsid w:val="00674C86"/>
    <w:rsid w:val="0068015E"/>
    <w:rsid w:val="006821A7"/>
    <w:rsid w:val="006861AB"/>
    <w:rsid w:val="00686B89"/>
    <w:rsid w:val="00687FFE"/>
    <w:rsid w:val="0069420F"/>
    <w:rsid w:val="006A2FC5"/>
    <w:rsid w:val="006A7C62"/>
    <w:rsid w:val="006A7D75"/>
    <w:rsid w:val="006B0A70"/>
    <w:rsid w:val="006B606A"/>
    <w:rsid w:val="006C33AF"/>
    <w:rsid w:val="006D16EF"/>
    <w:rsid w:val="006D5D22"/>
    <w:rsid w:val="006E0324"/>
    <w:rsid w:val="006E4A76"/>
    <w:rsid w:val="006E4C2C"/>
    <w:rsid w:val="006F1DBD"/>
    <w:rsid w:val="00700556"/>
    <w:rsid w:val="0070589A"/>
    <w:rsid w:val="007167DD"/>
    <w:rsid w:val="0072478B"/>
    <w:rsid w:val="00732461"/>
    <w:rsid w:val="0073414D"/>
    <w:rsid w:val="007475A1"/>
    <w:rsid w:val="0075235E"/>
    <w:rsid w:val="007528A5"/>
    <w:rsid w:val="007658D9"/>
    <w:rsid w:val="007732CC"/>
    <w:rsid w:val="00774079"/>
    <w:rsid w:val="0077752B"/>
    <w:rsid w:val="00793D6F"/>
    <w:rsid w:val="00794090"/>
    <w:rsid w:val="007A44F8"/>
    <w:rsid w:val="007A6CB6"/>
    <w:rsid w:val="007D21BF"/>
    <w:rsid w:val="007F3C12"/>
    <w:rsid w:val="007F5205"/>
    <w:rsid w:val="0080486B"/>
    <w:rsid w:val="00813A64"/>
    <w:rsid w:val="008215E7"/>
    <w:rsid w:val="00830FC6"/>
    <w:rsid w:val="00850E26"/>
    <w:rsid w:val="00865EAA"/>
    <w:rsid w:val="00866F06"/>
    <w:rsid w:val="008728F5"/>
    <w:rsid w:val="008824C2"/>
    <w:rsid w:val="00882D6F"/>
    <w:rsid w:val="00893491"/>
    <w:rsid w:val="008960E4"/>
    <w:rsid w:val="008A3940"/>
    <w:rsid w:val="008B13C9"/>
    <w:rsid w:val="008C248C"/>
    <w:rsid w:val="008C5432"/>
    <w:rsid w:val="008C7BF1"/>
    <w:rsid w:val="008D00D6"/>
    <w:rsid w:val="008D33B5"/>
    <w:rsid w:val="008D4D00"/>
    <w:rsid w:val="008D4E5E"/>
    <w:rsid w:val="008D7ABD"/>
    <w:rsid w:val="008E55A2"/>
    <w:rsid w:val="008F1609"/>
    <w:rsid w:val="008F78D8"/>
    <w:rsid w:val="0093373C"/>
    <w:rsid w:val="00936EDE"/>
    <w:rsid w:val="00961620"/>
    <w:rsid w:val="0097326F"/>
    <w:rsid w:val="009734B6"/>
    <w:rsid w:val="0098096F"/>
    <w:rsid w:val="009823C5"/>
    <w:rsid w:val="0098437A"/>
    <w:rsid w:val="00986C92"/>
    <w:rsid w:val="00993C47"/>
    <w:rsid w:val="009972BC"/>
    <w:rsid w:val="009B4B16"/>
    <w:rsid w:val="009E54A1"/>
    <w:rsid w:val="009F4E25"/>
    <w:rsid w:val="009F5B1F"/>
    <w:rsid w:val="00A10908"/>
    <w:rsid w:val="00A225A9"/>
    <w:rsid w:val="00A3308E"/>
    <w:rsid w:val="00A35DFD"/>
    <w:rsid w:val="00A5386D"/>
    <w:rsid w:val="00A702DF"/>
    <w:rsid w:val="00A775A3"/>
    <w:rsid w:val="00A81700"/>
    <w:rsid w:val="00A81B5B"/>
    <w:rsid w:val="00A82FAD"/>
    <w:rsid w:val="00A9673A"/>
    <w:rsid w:val="00A96EF2"/>
    <w:rsid w:val="00AA5C35"/>
    <w:rsid w:val="00AA5ED9"/>
    <w:rsid w:val="00AA5F1B"/>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495"/>
    <w:rsid w:val="00B76A63"/>
    <w:rsid w:val="00B87D45"/>
    <w:rsid w:val="00BA6350"/>
    <w:rsid w:val="00BB4E29"/>
    <w:rsid w:val="00BB74C9"/>
    <w:rsid w:val="00BC3AB6"/>
    <w:rsid w:val="00BD19E8"/>
    <w:rsid w:val="00BD4273"/>
    <w:rsid w:val="00C31ED8"/>
    <w:rsid w:val="00C432E4"/>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32020"/>
    <w:rsid w:val="00D46B57"/>
    <w:rsid w:val="00D46CB1"/>
    <w:rsid w:val="00D723F0"/>
    <w:rsid w:val="00D8133F"/>
    <w:rsid w:val="00D861EE"/>
    <w:rsid w:val="00D95B05"/>
    <w:rsid w:val="00D97E2D"/>
    <w:rsid w:val="00DA103D"/>
    <w:rsid w:val="00DA45D3"/>
    <w:rsid w:val="00DA4772"/>
    <w:rsid w:val="00DA7B44"/>
    <w:rsid w:val="00DB2667"/>
    <w:rsid w:val="00DB5504"/>
    <w:rsid w:val="00DB67B7"/>
    <w:rsid w:val="00DC15A9"/>
    <w:rsid w:val="00DC40AA"/>
    <w:rsid w:val="00DD1750"/>
    <w:rsid w:val="00E006C6"/>
    <w:rsid w:val="00E1385A"/>
    <w:rsid w:val="00E13D72"/>
    <w:rsid w:val="00E349AA"/>
    <w:rsid w:val="00E41390"/>
    <w:rsid w:val="00E41CA0"/>
    <w:rsid w:val="00E41EB5"/>
    <w:rsid w:val="00E4366B"/>
    <w:rsid w:val="00E50A4A"/>
    <w:rsid w:val="00E57689"/>
    <w:rsid w:val="00E606DE"/>
    <w:rsid w:val="00E644FE"/>
    <w:rsid w:val="00E72733"/>
    <w:rsid w:val="00E742FA"/>
    <w:rsid w:val="00E76816"/>
    <w:rsid w:val="00E83DBF"/>
    <w:rsid w:val="00E87C13"/>
    <w:rsid w:val="00E91368"/>
    <w:rsid w:val="00E94CD9"/>
    <w:rsid w:val="00EA1A76"/>
    <w:rsid w:val="00EA290B"/>
    <w:rsid w:val="00ED5676"/>
    <w:rsid w:val="00EE0E90"/>
    <w:rsid w:val="00EF3BCA"/>
    <w:rsid w:val="00EF729B"/>
    <w:rsid w:val="00F01B0D"/>
    <w:rsid w:val="00F1238F"/>
    <w:rsid w:val="00F16485"/>
    <w:rsid w:val="00F222F2"/>
    <w:rsid w:val="00F228ED"/>
    <w:rsid w:val="00F26E31"/>
    <w:rsid w:val="00F27C6C"/>
    <w:rsid w:val="00F34A8D"/>
    <w:rsid w:val="00F40BCB"/>
    <w:rsid w:val="00F4244F"/>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8956AF8A-7891-4C24-9787-BE7380646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813A64"/>
    <w:rPr>
      <w:sz w:val="16"/>
      <w:szCs w:val="16"/>
    </w:rPr>
  </w:style>
  <w:style w:type="paragraph" w:styleId="CommentText">
    <w:name w:val="annotation text"/>
    <w:basedOn w:val="Normal"/>
    <w:link w:val="CommentTextChar"/>
    <w:semiHidden/>
    <w:unhideWhenUsed/>
    <w:rsid w:val="00813A64"/>
    <w:rPr>
      <w:sz w:val="20"/>
      <w:szCs w:val="20"/>
    </w:rPr>
  </w:style>
  <w:style w:type="character" w:customStyle="1" w:styleId="CommentTextChar">
    <w:name w:val="Comment Text Char"/>
    <w:basedOn w:val="DefaultParagraphFont"/>
    <w:link w:val="CommentText"/>
    <w:semiHidden/>
    <w:rsid w:val="00813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