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D590F" w:rsidRPr="00BE27E5" w:rsidP="00ED590F" w14:paraId="293F2883" w14:textId="77777777">
      <w:pPr>
        <w:spacing w:after="0"/>
        <w:jc w:val="center"/>
        <w:rPr>
          <w:rFonts w:cs="Times New Roman"/>
          <w:b/>
        </w:rPr>
      </w:pPr>
      <w:r w:rsidRPr="00BE27E5">
        <w:rPr>
          <w:rFonts w:cs="Times New Roman"/>
          <w:b/>
        </w:rPr>
        <w:t>REMARKS OF FCC CHAIRMAN AJIT PAI</w:t>
      </w:r>
    </w:p>
    <w:p w:rsidR="00ED590F" w:rsidRPr="00BE27E5" w:rsidP="00ED590F" w14:paraId="7701DFE9" w14:textId="48A14FFB">
      <w:pPr>
        <w:spacing w:after="240"/>
        <w:jc w:val="center"/>
        <w:rPr>
          <w:rFonts w:cs="Times New Roman"/>
          <w:b/>
        </w:rPr>
      </w:pPr>
      <w:r>
        <w:rPr>
          <w:rFonts w:cs="Times New Roman"/>
          <w:b/>
        </w:rPr>
        <w:t xml:space="preserve">TO THE </w:t>
      </w:r>
      <w:r w:rsidR="002F7813">
        <w:rPr>
          <w:rFonts w:cs="Times New Roman"/>
          <w:b/>
        </w:rPr>
        <w:t>BAL</w:t>
      </w:r>
      <w:r w:rsidR="00620F37">
        <w:rPr>
          <w:rFonts w:cs="Times New Roman"/>
          <w:b/>
        </w:rPr>
        <w:t xml:space="preserve">TIC SEA REGION </w:t>
      </w:r>
      <w:r w:rsidR="00EC1953">
        <w:rPr>
          <w:rFonts w:cs="Times New Roman"/>
          <w:b/>
        </w:rPr>
        <w:t xml:space="preserve">5G </w:t>
      </w:r>
      <w:r w:rsidR="00620F37">
        <w:rPr>
          <w:rFonts w:cs="Times New Roman"/>
          <w:b/>
        </w:rPr>
        <w:t>FORUM</w:t>
      </w:r>
      <w:bookmarkStart w:id="0" w:name="_GoBack"/>
      <w:bookmarkEnd w:id="0"/>
    </w:p>
    <w:p w:rsidR="00ED590F" w:rsidRPr="00BE27E5" w:rsidP="00B13429" w14:paraId="1C42BCA4" w14:textId="6C8BDA96">
      <w:pPr>
        <w:spacing w:after="360"/>
        <w:jc w:val="center"/>
        <w:rPr>
          <w:rFonts w:cs="Times New Roman"/>
          <w:b/>
        </w:rPr>
      </w:pPr>
      <w:r>
        <w:rPr>
          <w:rFonts w:cs="Times New Roman"/>
          <w:b/>
        </w:rPr>
        <w:t>NOVEMBER 11</w:t>
      </w:r>
      <w:r w:rsidR="009934D7">
        <w:rPr>
          <w:rFonts w:cs="Times New Roman"/>
          <w:b/>
        </w:rPr>
        <w:t>, 2020</w:t>
      </w:r>
    </w:p>
    <w:p w:rsidR="008714AA" w:rsidP="00BE4DC7" w14:paraId="7A657309" w14:textId="64D63AA5">
      <w:pPr>
        <w:ind w:firstLine="720"/>
        <w:rPr>
          <w:rFonts w:cs="Times New Roman"/>
        </w:rPr>
      </w:pPr>
      <w:r>
        <w:rPr>
          <w:rFonts w:cs="Times New Roman"/>
        </w:rPr>
        <w:t xml:space="preserve">What a pleasure it is to appear virtually with friends from the Baltic Sea region!  I would much rather be with you in </w:t>
      </w:r>
      <w:r w:rsidR="00BB5DE9">
        <w:rPr>
          <w:rFonts w:cs="Times New Roman"/>
        </w:rPr>
        <w:t xml:space="preserve">Riga, </w:t>
      </w:r>
      <w:r>
        <w:rPr>
          <w:rFonts w:cs="Times New Roman"/>
        </w:rPr>
        <w:t>Copenhagen, Berlin, Warsaw, Vilnius, Tallinn, Helsinki, or Stockholm, but I’m afraid that this corner in my home office will have to serve as my backup plan.</w:t>
      </w:r>
    </w:p>
    <w:p w:rsidR="00E71E5B" w:rsidP="00BE4DC7" w14:paraId="0BFE1183" w14:textId="18870CB1">
      <w:pPr>
        <w:ind w:firstLine="720"/>
        <w:rPr>
          <w:rFonts w:cs="Times New Roman"/>
        </w:rPr>
      </w:pPr>
      <w:r>
        <w:rPr>
          <w:rFonts w:cs="Times New Roman"/>
        </w:rPr>
        <w:t>This forum has attracted participants</w:t>
      </w:r>
      <w:r>
        <w:rPr>
          <w:rFonts w:cs="Times New Roman"/>
        </w:rPr>
        <w:t xml:space="preserve"> from across </w:t>
      </w:r>
      <w:r w:rsidR="00A508BC">
        <w:rPr>
          <w:rFonts w:cs="Times New Roman"/>
        </w:rPr>
        <w:t xml:space="preserve">Europe and </w:t>
      </w:r>
      <w:r w:rsidR="002626AD">
        <w:rPr>
          <w:rFonts w:cs="Times New Roman"/>
        </w:rPr>
        <w:t xml:space="preserve">around </w:t>
      </w:r>
      <w:r>
        <w:rPr>
          <w:rFonts w:cs="Times New Roman"/>
        </w:rPr>
        <w:t xml:space="preserve">the world because we all understand 5G’s transformative potential to unlock innovation and economic growth.  </w:t>
      </w:r>
      <w:r>
        <w:rPr>
          <w:rFonts w:cs="Times New Roman"/>
        </w:rPr>
        <w:t xml:space="preserve">I’ve been asked to talk to you </w:t>
      </w:r>
      <w:r>
        <w:rPr>
          <w:rFonts w:cs="Times New Roman"/>
        </w:rPr>
        <w:t>about what we are doing in the U</w:t>
      </w:r>
      <w:r w:rsidR="002626AD">
        <w:rPr>
          <w:rFonts w:cs="Times New Roman"/>
        </w:rPr>
        <w:t>nited States</w:t>
      </w:r>
      <w:r w:rsidR="00BB5DE9">
        <w:rPr>
          <w:rFonts w:cs="Times New Roman"/>
        </w:rPr>
        <w:t xml:space="preserve"> </w:t>
      </w:r>
      <w:r>
        <w:rPr>
          <w:rFonts w:cs="Times New Roman"/>
        </w:rPr>
        <w:t xml:space="preserve">to seize the opportunities of 5G.  </w:t>
      </w:r>
      <w:r>
        <w:rPr>
          <w:rFonts w:cs="Times New Roman"/>
        </w:rPr>
        <w:t>So</w:t>
      </w:r>
      <w:r>
        <w:rPr>
          <w:rFonts w:cs="Times New Roman"/>
        </w:rPr>
        <w:t xml:space="preserve"> let’s get to it. </w:t>
      </w:r>
    </w:p>
    <w:p w:rsidR="0010789F" w:rsidP="002B1314" w14:paraId="723BE825" w14:textId="2E966883">
      <w:pPr>
        <w:ind w:firstLine="720"/>
        <w:rPr>
          <w:rFonts w:cs="Times New Roman"/>
        </w:rPr>
      </w:pPr>
      <w:r>
        <w:rPr>
          <w:rFonts w:cs="Times New Roman"/>
        </w:rPr>
        <w:t xml:space="preserve">At the FCC, we </w:t>
      </w:r>
      <w:r w:rsidR="00A508BC">
        <w:rPr>
          <w:rFonts w:cs="Times New Roman"/>
        </w:rPr>
        <w:t xml:space="preserve">call </w:t>
      </w:r>
      <w:r>
        <w:rPr>
          <w:rFonts w:cs="Times New Roman"/>
        </w:rPr>
        <w:t xml:space="preserve">our strategy to promote the development and deployment of next-generation wireless </w:t>
      </w:r>
      <w:r w:rsidR="002626AD">
        <w:rPr>
          <w:rFonts w:cs="Times New Roman"/>
        </w:rPr>
        <w:t xml:space="preserve">technology </w:t>
      </w:r>
      <w:r>
        <w:rPr>
          <w:rFonts w:cs="Times New Roman"/>
        </w:rPr>
        <w:t xml:space="preserve">our 5G FAST </w:t>
      </w:r>
      <w:r w:rsidR="00A508BC">
        <w:rPr>
          <w:rFonts w:cs="Times New Roman"/>
        </w:rPr>
        <w:t xml:space="preserve">(Facilitating America’s Superiority in 5G Technology) </w:t>
      </w:r>
      <w:r>
        <w:rPr>
          <w:rFonts w:cs="Times New Roman"/>
        </w:rPr>
        <w:t xml:space="preserve">plan.  This plan has had three </w:t>
      </w:r>
      <w:r w:rsidR="00A508BC">
        <w:rPr>
          <w:rFonts w:cs="Times New Roman"/>
        </w:rPr>
        <w:t>parts</w:t>
      </w:r>
      <w:r w:rsidRPr="002200CC">
        <w:rPr>
          <w:rFonts w:cs="Times New Roman"/>
        </w:rPr>
        <w:t>:</w:t>
      </w:r>
      <w:r w:rsidR="002B1314">
        <w:rPr>
          <w:rFonts w:cs="Times New Roman"/>
        </w:rPr>
        <w:t xml:space="preserve"> </w:t>
      </w:r>
      <w:r w:rsidRPr="002200CC">
        <w:rPr>
          <w:rFonts w:cs="Times New Roman"/>
        </w:rPr>
        <w:t xml:space="preserve">freeing up spectrum, promoting wireless infrastructure, and modernizing our regulations to </w:t>
      </w:r>
      <w:r>
        <w:rPr>
          <w:rFonts w:cs="Times New Roman"/>
        </w:rPr>
        <w:t>encourage</w:t>
      </w:r>
      <w:r w:rsidRPr="002200CC">
        <w:rPr>
          <w:rFonts w:cs="Times New Roman"/>
        </w:rPr>
        <w:t xml:space="preserve"> more fiber deployment.</w:t>
      </w:r>
    </w:p>
    <w:p w:rsidR="0010789F" w:rsidRPr="005967C0" w:rsidP="0010789F" w14:paraId="350EB01A" w14:textId="7DE0261E">
      <w:pPr>
        <w:ind w:firstLine="720"/>
        <w:rPr>
          <w:rFonts w:cs="Times New Roman"/>
        </w:rPr>
      </w:pPr>
      <w:r>
        <w:rPr>
          <w:rFonts w:cs="Times New Roman"/>
        </w:rPr>
        <w:t>On spectrum, w</w:t>
      </w:r>
      <w:r w:rsidRPr="005967C0">
        <w:rPr>
          <w:rFonts w:cs="Times New Roman"/>
        </w:rPr>
        <w:t>e’</w:t>
      </w:r>
      <w:r>
        <w:rPr>
          <w:rFonts w:cs="Times New Roman"/>
        </w:rPr>
        <w:t>ve been</w:t>
      </w:r>
      <w:r w:rsidRPr="005967C0">
        <w:rPr>
          <w:rFonts w:cs="Times New Roman"/>
        </w:rPr>
        <w:t xml:space="preserve"> taking an aggressive, all-of-the-above approach</w:t>
      </w:r>
      <w:r>
        <w:rPr>
          <w:rFonts w:cs="Times New Roman"/>
        </w:rPr>
        <w:t xml:space="preserve">. </w:t>
      </w:r>
      <w:r w:rsidRPr="005967C0">
        <w:rPr>
          <w:rFonts w:cs="Times New Roman"/>
        </w:rPr>
        <w:t xml:space="preserve"> </w:t>
      </w:r>
      <w:r>
        <w:rPr>
          <w:rFonts w:cs="Times New Roman"/>
        </w:rPr>
        <w:t>W</w:t>
      </w:r>
      <w:r w:rsidRPr="005967C0">
        <w:rPr>
          <w:rFonts w:cs="Times New Roman"/>
        </w:rPr>
        <w:t xml:space="preserve">e’re freeing up high-, mid-, and low-band spectrum for 5G.  </w:t>
      </w:r>
    </w:p>
    <w:p w:rsidR="0010789F" w:rsidP="0010789F" w14:paraId="0F86B030" w14:textId="51E731FB">
      <w:pPr>
        <w:ind w:firstLine="720"/>
        <w:rPr>
          <w:rFonts w:cs="Times New Roman"/>
        </w:rPr>
      </w:pPr>
      <w:r w:rsidRPr="005967C0">
        <w:rPr>
          <w:rFonts w:cs="Times New Roman"/>
        </w:rPr>
        <w:t>High-band spectrum enables ultra-high-speed, gigabit-plus wireless connectivity.</w:t>
      </w:r>
      <w:r>
        <w:rPr>
          <w:rFonts w:cs="Times New Roman"/>
        </w:rPr>
        <w:t xml:space="preserve">  </w:t>
      </w:r>
      <w:r w:rsidRPr="005967C0">
        <w:rPr>
          <w:rFonts w:cs="Times New Roman"/>
        </w:rPr>
        <w:t xml:space="preserve">Last year, the FCC successfully concluded our nation’s first two auctions of millimeter-wave spectrum for 5G services, in the 28 GHz and 24 GHz bands, respectively.  </w:t>
      </w:r>
      <w:r>
        <w:rPr>
          <w:rFonts w:cs="Times New Roman"/>
        </w:rPr>
        <w:t>Earlier this year</w:t>
      </w:r>
      <w:r w:rsidRPr="005967C0">
        <w:rPr>
          <w:rFonts w:cs="Times New Roman"/>
        </w:rPr>
        <w:t xml:space="preserve">, we </w:t>
      </w:r>
      <w:r w:rsidR="00411FB0">
        <w:rPr>
          <w:rFonts w:cs="Times New Roman"/>
        </w:rPr>
        <w:t xml:space="preserve">completed </w:t>
      </w:r>
      <w:r w:rsidRPr="005967C0">
        <w:rPr>
          <w:rFonts w:cs="Times New Roman"/>
        </w:rPr>
        <w:t xml:space="preserve">an auction of the upper 37 GHz, 39 GHz, and 47 GHz spectrum bands.  </w:t>
      </w:r>
      <w:r w:rsidRPr="009C5C98">
        <w:rPr>
          <w:rFonts w:cs="Times New Roman"/>
        </w:rPr>
        <w:t>This</w:t>
      </w:r>
      <w:r>
        <w:rPr>
          <w:rFonts w:cs="Times New Roman"/>
        </w:rPr>
        <w:t xml:space="preserve"> </w:t>
      </w:r>
      <w:r w:rsidRPr="009C5C98">
        <w:rPr>
          <w:rFonts w:cs="Times New Roman"/>
        </w:rPr>
        <w:t>w</w:t>
      </w:r>
      <w:r>
        <w:rPr>
          <w:rFonts w:cs="Times New Roman"/>
        </w:rPr>
        <w:t xml:space="preserve">as </w:t>
      </w:r>
      <w:r w:rsidRPr="009C5C98">
        <w:rPr>
          <w:rFonts w:cs="Times New Roman"/>
        </w:rPr>
        <w:t xml:space="preserve">the largest </w:t>
      </w:r>
      <w:r w:rsidR="002626AD">
        <w:rPr>
          <w:rFonts w:cs="Times New Roman"/>
        </w:rPr>
        <w:t xml:space="preserve">spectrum </w:t>
      </w:r>
      <w:r>
        <w:rPr>
          <w:rFonts w:cs="Times New Roman"/>
        </w:rPr>
        <w:t xml:space="preserve">auction </w:t>
      </w:r>
      <w:r w:rsidRPr="009C5C98">
        <w:rPr>
          <w:rFonts w:cs="Times New Roman"/>
        </w:rPr>
        <w:t xml:space="preserve">in American history, releasing 3,400 megahertz into the commercial marketplace.  </w:t>
      </w:r>
    </w:p>
    <w:p w:rsidR="0010789F" w:rsidRPr="005967C0" w:rsidP="0010789F" w14:paraId="3D21D3A4" w14:textId="72A67D2D">
      <w:pPr>
        <w:ind w:firstLine="720"/>
        <w:rPr>
          <w:rFonts w:cs="Times New Roman"/>
        </w:rPr>
      </w:pPr>
      <w:r w:rsidRPr="005967C0">
        <w:rPr>
          <w:rFonts w:cs="Times New Roman"/>
        </w:rPr>
        <w:t xml:space="preserve">All told, </w:t>
      </w:r>
      <w:r>
        <w:rPr>
          <w:rFonts w:cs="Times New Roman"/>
        </w:rPr>
        <w:t>we’ve made</w:t>
      </w:r>
      <w:r w:rsidRPr="005967C0">
        <w:rPr>
          <w:rFonts w:cs="Times New Roman"/>
        </w:rPr>
        <w:t xml:space="preserve"> available almost five gigahertz of high-band spectrum for commercial use</w:t>
      </w:r>
      <w:r>
        <w:rPr>
          <w:rFonts w:cs="Times New Roman"/>
        </w:rPr>
        <w:t xml:space="preserve"> though these auctions</w:t>
      </w:r>
      <w:r w:rsidRPr="005967C0">
        <w:rPr>
          <w:rFonts w:cs="Times New Roman"/>
        </w:rPr>
        <w:t xml:space="preserve">.  To put that in perspective, that </w:t>
      </w:r>
      <w:r w:rsidR="00411FB0">
        <w:rPr>
          <w:rFonts w:cs="Times New Roman"/>
        </w:rPr>
        <w:t xml:space="preserve">is </w:t>
      </w:r>
      <w:r w:rsidRPr="005967C0">
        <w:rPr>
          <w:rFonts w:cs="Times New Roman"/>
        </w:rPr>
        <w:t xml:space="preserve">more spectrum than </w:t>
      </w:r>
      <w:r w:rsidR="00411FB0">
        <w:rPr>
          <w:rFonts w:cs="Times New Roman"/>
        </w:rPr>
        <w:t xml:space="preserve">previously </w:t>
      </w:r>
      <w:r>
        <w:rPr>
          <w:rFonts w:cs="Times New Roman"/>
        </w:rPr>
        <w:t>was</w:t>
      </w:r>
      <w:r w:rsidRPr="005967C0">
        <w:rPr>
          <w:rFonts w:cs="Times New Roman"/>
        </w:rPr>
        <w:t xml:space="preserve"> used for terrestrial mobile broadband by all wireless service providers in the United States combined.</w:t>
      </w:r>
    </w:p>
    <w:p w:rsidR="0010789F" w:rsidRPr="005967C0" w:rsidP="0010789F" w14:paraId="55C108E1" w14:textId="0A1DB68B">
      <w:pPr>
        <w:ind w:firstLine="720"/>
        <w:rPr>
          <w:rFonts w:cs="Times New Roman"/>
        </w:rPr>
      </w:pPr>
      <w:r>
        <w:rPr>
          <w:rFonts w:cs="Times New Roman"/>
        </w:rPr>
        <w:t xml:space="preserve">With respect to </w:t>
      </w:r>
      <w:r w:rsidRPr="005967C0">
        <w:rPr>
          <w:rFonts w:cs="Times New Roman"/>
        </w:rPr>
        <w:t>low-band, we’</w:t>
      </w:r>
      <w:r>
        <w:rPr>
          <w:rFonts w:cs="Times New Roman"/>
        </w:rPr>
        <w:t>v</w:t>
      </w:r>
      <w:r w:rsidRPr="005967C0">
        <w:rPr>
          <w:rFonts w:cs="Times New Roman"/>
        </w:rPr>
        <w:t xml:space="preserve">e </w:t>
      </w:r>
      <w:r>
        <w:rPr>
          <w:rFonts w:cs="Times New Roman"/>
        </w:rPr>
        <w:t xml:space="preserve">finished </w:t>
      </w:r>
      <w:r w:rsidRPr="005967C0">
        <w:rPr>
          <w:rFonts w:cs="Times New Roman"/>
        </w:rPr>
        <w:t>repurpos</w:t>
      </w:r>
      <w:r>
        <w:rPr>
          <w:rFonts w:cs="Times New Roman"/>
        </w:rPr>
        <w:t>ing</w:t>
      </w:r>
      <w:r w:rsidRPr="005967C0">
        <w:rPr>
          <w:rFonts w:cs="Times New Roman"/>
        </w:rPr>
        <w:t xml:space="preserve"> spectrum in the 600 MHz band</w:t>
      </w:r>
      <w:r w:rsidR="00411FB0">
        <w:rPr>
          <w:rFonts w:cs="Times New Roman"/>
        </w:rPr>
        <w:t xml:space="preserve"> for mobile broadband.  This spectrum</w:t>
      </w:r>
      <w:r w:rsidRPr="005967C0">
        <w:rPr>
          <w:rFonts w:cs="Times New Roman"/>
        </w:rPr>
        <w:t xml:space="preserve"> was long used for broadcast television, </w:t>
      </w:r>
      <w:r w:rsidR="00411FB0">
        <w:rPr>
          <w:rFonts w:cs="Times New Roman"/>
        </w:rPr>
        <w:t xml:space="preserve">and was </w:t>
      </w:r>
      <w:r w:rsidR="002626AD">
        <w:rPr>
          <w:rFonts w:cs="Times New Roman"/>
        </w:rPr>
        <w:t xml:space="preserve">transitioned </w:t>
      </w:r>
      <w:r w:rsidR="00411FB0">
        <w:rPr>
          <w:rFonts w:cs="Times New Roman"/>
        </w:rPr>
        <w:t xml:space="preserve">to wireless use </w:t>
      </w:r>
      <w:r w:rsidR="002626AD">
        <w:rPr>
          <w:rFonts w:cs="Times New Roman"/>
        </w:rPr>
        <w:t>thanks to our</w:t>
      </w:r>
      <w:r w:rsidR="00411FB0">
        <w:rPr>
          <w:rFonts w:cs="Times New Roman"/>
        </w:rPr>
        <w:t xml:space="preserve"> </w:t>
      </w:r>
      <w:r w:rsidRPr="000264FA" w:rsidR="00411FB0">
        <w:rPr>
          <w:rFonts w:cs="Times New Roman"/>
        </w:rPr>
        <w:t>ground-breaking broadcast incentive auction</w:t>
      </w:r>
      <w:r w:rsidRPr="005967C0">
        <w:rPr>
          <w:rFonts w:cs="Times New Roman"/>
        </w:rPr>
        <w:t>.</w:t>
      </w:r>
      <w:r>
        <w:rPr>
          <w:rFonts w:cs="Times New Roman"/>
        </w:rPr>
        <w:t xml:space="preserve">  T</w:t>
      </w:r>
      <w:r w:rsidRPr="009C5C98">
        <w:rPr>
          <w:rFonts w:cs="Times New Roman"/>
        </w:rPr>
        <w:t>o clear</w:t>
      </w:r>
      <w:r>
        <w:rPr>
          <w:rFonts w:cs="Times New Roman"/>
        </w:rPr>
        <w:t xml:space="preserve"> the</w:t>
      </w:r>
      <w:r w:rsidRPr="009C5C98">
        <w:rPr>
          <w:rFonts w:cs="Times New Roman"/>
        </w:rPr>
        <w:t xml:space="preserve"> 600 MHz band spectrum for wireless use</w:t>
      </w:r>
      <w:r>
        <w:rPr>
          <w:rFonts w:cs="Times New Roman"/>
        </w:rPr>
        <w:t xml:space="preserve">, </w:t>
      </w:r>
      <w:r w:rsidRPr="009C5C98">
        <w:rPr>
          <w:rFonts w:cs="Times New Roman"/>
        </w:rPr>
        <w:t>roughly half of our nation’s</w:t>
      </w:r>
      <w:r w:rsidR="002626AD">
        <w:rPr>
          <w:rFonts w:cs="Times New Roman"/>
        </w:rPr>
        <w:t xml:space="preserve"> </w:t>
      </w:r>
      <w:r w:rsidRPr="009C5C98">
        <w:rPr>
          <w:rFonts w:cs="Times New Roman"/>
        </w:rPr>
        <w:t>broadcast TV stations</w:t>
      </w:r>
      <w:r>
        <w:rPr>
          <w:rFonts w:cs="Times New Roman"/>
        </w:rPr>
        <w:t>—nearly 1,000</w:t>
      </w:r>
      <w:r w:rsidR="00C0251C">
        <w:rPr>
          <w:rFonts w:cs="Times New Roman"/>
        </w:rPr>
        <w:t xml:space="preserve"> in</w:t>
      </w:r>
      <w:r>
        <w:rPr>
          <w:rFonts w:cs="Times New Roman"/>
        </w:rPr>
        <w:t xml:space="preserve"> total—had</w:t>
      </w:r>
      <w:r w:rsidRPr="009C5C98">
        <w:rPr>
          <w:rFonts w:cs="Times New Roman"/>
        </w:rPr>
        <w:t xml:space="preserve"> to change their transmission frequencies</w:t>
      </w:r>
      <w:r>
        <w:rPr>
          <w:rFonts w:cs="Times New Roman"/>
        </w:rPr>
        <w:t xml:space="preserve">.  This summer, we completed this enormous </w:t>
      </w:r>
      <w:r w:rsidR="002626AD">
        <w:rPr>
          <w:rFonts w:cs="Times New Roman"/>
        </w:rPr>
        <w:t xml:space="preserve">three-year </w:t>
      </w:r>
      <w:r>
        <w:rPr>
          <w:rFonts w:cs="Times New Roman"/>
        </w:rPr>
        <w:t>undertaking—known as the “repack.”  Now, a</w:t>
      </w:r>
      <w:r w:rsidRPr="000264FA">
        <w:rPr>
          <w:rFonts w:cs="Times New Roman"/>
        </w:rPr>
        <w:t xml:space="preserve">ll of the valuable low-band airwaves sold in the </w:t>
      </w:r>
      <w:r w:rsidR="00411FB0">
        <w:rPr>
          <w:rFonts w:cs="Times New Roman"/>
        </w:rPr>
        <w:t xml:space="preserve">incentive auction </w:t>
      </w:r>
      <w:r w:rsidRPr="000264FA">
        <w:rPr>
          <w:rFonts w:cs="Times New Roman"/>
        </w:rPr>
        <w:t>are available for wireless broadband service</w:t>
      </w:r>
      <w:r w:rsidR="00411FB0">
        <w:rPr>
          <w:rFonts w:cs="Times New Roman"/>
        </w:rPr>
        <w:t>.  T</w:t>
      </w:r>
      <w:r>
        <w:rPr>
          <w:rFonts w:cs="Times New Roman"/>
        </w:rPr>
        <w:t>his spectrum is already being used to provide 5G service to areas where over 200 million Americans live.</w:t>
      </w:r>
      <w:r w:rsidRPr="000264FA">
        <w:rPr>
          <w:rFonts w:cs="Times New Roman"/>
        </w:rPr>
        <w:t xml:space="preserve">  </w:t>
      </w:r>
    </w:p>
    <w:p w:rsidR="0010789F" w:rsidRPr="005967C0" w:rsidP="0010789F" w14:paraId="32F9E0B9" w14:textId="7652EA63">
      <w:pPr>
        <w:ind w:firstLine="720"/>
        <w:rPr>
          <w:rFonts w:cs="Times New Roman"/>
        </w:rPr>
      </w:pPr>
      <w:r>
        <w:rPr>
          <w:rFonts w:cs="Times New Roman"/>
        </w:rPr>
        <w:t>But for all of our progress on high-band and low-band spectrum, s</w:t>
      </w:r>
      <w:r w:rsidR="009934D7">
        <w:rPr>
          <w:rFonts w:cs="Times New Roman"/>
        </w:rPr>
        <w:t xml:space="preserve">ince we first rolled out the 5G FAST plan, I’d say we’ve made the most headway </w:t>
      </w:r>
      <w:r w:rsidRPr="005967C0" w:rsidR="009934D7">
        <w:rPr>
          <w:rFonts w:cs="Times New Roman"/>
        </w:rPr>
        <w:t xml:space="preserve">on mid-band spectrum.  </w:t>
      </w:r>
    </w:p>
    <w:p w:rsidR="0010789F" w:rsidRPr="005967C0" w:rsidP="0010789F" w14:paraId="372EFA77" w14:textId="6D801144">
      <w:pPr>
        <w:ind w:firstLine="720"/>
        <w:rPr>
          <w:rFonts w:cs="Times New Roman"/>
        </w:rPr>
      </w:pPr>
      <w:r w:rsidRPr="005967C0">
        <w:rPr>
          <w:rFonts w:cs="Times New Roman"/>
        </w:rPr>
        <w:t>Mid-band spectrum is appealing for 5G largely because of physics:</w:t>
      </w:r>
      <w:r w:rsidR="002B1314">
        <w:rPr>
          <w:rFonts w:cs="Times New Roman"/>
        </w:rPr>
        <w:t xml:space="preserve"> </w:t>
      </w:r>
      <w:r w:rsidRPr="005967C0">
        <w:rPr>
          <w:rFonts w:cs="Times New Roman"/>
        </w:rPr>
        <w:t>it combines good geographic coverage with good capacity.</w:t>
      </w:r>
    </w:p>
    <w:p w:rsidR="0010789F" w:rsidRPr="005967C0" w:rsidP="0010789F" w14:paraId="204B783B" w14:textId="77777777">
      <w:pPr>
        <w:ind w:firstLine="720"/>
        <w:rPr>
          <w:rFonts w:cs="Times New Roman"/>
        </w:rPr>
      </w:pPr>
      <w:r>
        <w:rPr>
          <w:rFonts w:cs="Times New Roman"/>
        </w:rPr>
        <w:t>Under my direction</w:t>
      </w:r>
      <w:r w:rsidRPr="005967C0">
        <w:rPr>
          <w:rFonts w:cs="Times New Roman"/>
        </w:rPr>
        <w:t>,</w:t>
      </w:r>
      <w:r>
        <w:rPr>
          <w:rFonts w:cs="Times New Roman"/>
        </w:rPr>
        <w:t xml:space="preserve"> the FCC </w:t>
      </w:r>
      <w:r w:rsidRPr="005967C0">
        <w:rPr>
          <w:rFonts w:cs="Times New Roman"/>
        </w:rPr>
        <w:t>ha</w:t>
      </w:r>
      <w:r>
        <w:rPr>
          <w:rFonts w:cs="Times New Roman"/>
        </w:rPr>
        <w:t>s</w:t>
      </w:r>
      <w:r w:rsidRPr="005967C0">
        <w:rPr>
          <w:rFonts w:cs="Times New Roman"/>
        </w:rPr>
        <w:t xml:space="preserve"> systematically identified mid-band airwaves that were being underused and set plans to put these airwaves to work for the American people. </w:t>
      </w:r>
    </w:p>
    <w:p w:rsidR="0010789F" w:rsidRPr="005967C0" w:rsidP="0010789F" w14:paraId="0A50307A" w14:textId="0FFEA6F0">
      <w:pPr>
        <w:ind w:firstLine="720"/>
        <w:rPr>
          <w:rFonts w:cs="Times New Roman"/>
        </w:rPr>
      </w:pPr>
      <w:r w:rsidRPr="005967C0">
        <w:rPr>
          <w:rFonts w:cs="Times New Roman"/>
        </w:rPr>
        <w:t xml:space="preserve">In July 2019, </w:t>
      </w:r>
      <w:r w:rsidR="002626AD">
        <w:rPr>
          <w:rFonts w:cs="Times New Roman"/>
        </w:rPr>
        <w:t xml:space="preserve">for example, </w:t>
      </w:r>
      <w:r w:rsidRPr="005967C0">
        <w:rPr>
          <w:rFonts w:cs="Times New Roman"/>
        </w:rPr>
        <w:t xml:space="preserve">the Commission adopted flexible new rules for the 2.5 GHz band.  This is </w:t>
      </w:r>
      <w:r w:rsidR="00426B1F">
        <w:rPr>
          <w:rFonts w:cs="Times New Roman"/>
        </w:rPr>
        <w:t>the United States’</w:t>
      </w:r>
      <w:r w:rsidRPr="005967C0">
        <w:rPr>
          <w:rFonts w:cs="Times New Roman"/>
        </w:rPr>
        <w:t xml:space="preserve"> single largest band of contiguous spectrum below 3 GHz, and it’s well-suited for 5G deployment.  </w:t>
      </w:r>
      <w:r>
        <w:rPr>
          <w:rFonts w:cs="Times New Roman"/>
        </w:rPr>
        <w:t>W</w:t>
      </w:r>
      <w:r w:rsidRPr="005967C0">
        <w:rPr>
          <w:rFonts w:cs="Times New Roman"/>
        </w:rPr>
        <w:t xml:space="preserve">e </w:t>
      </w:r>
      <w:r w:rsidR="00411FB0">
        <w:rPr>
          <w:rFonts w:cs="Times New Roman"/>
        </w:rPr>
        <w:t xml:space="preserve">recently concluded </w:t>
      </w:r>
      <w:r w:rsidRPr="005967C0">
        <w:rPr>
          <w:rFonts w:cs="Times New Roman"/>
        </w:rPr>
        <w:t xml:space="preserve">a Tribal Priority Window </w:t>
      </w:r>
      <w:r w:rsidR="00411FB0">
        <w:rPr>
          <w:rFonts w:cs="Times New Roman"/>
        </w:rPr>
        <w:t xml:space="preserve">to enable </w:t>
      </w:r>
      <w:r w:rsidR="00BB5DE9">
        <w:rPr>
          <w:rFonts w:cs="Times New Roman"/>
        </w:rPr>
        <w:t>Native American T</w:t>
      </w:r>
      <w:r w:rsidR="00411FB0">
        <w:rPr>
          <w:rFonts w:cs="Times New Roman"/>
        </w:rPr>
        <w:t xml:space="preserve">ribes to get </w:t>
      </w:r>
      <w:r w:rsidRPr="005967C0">
        <w:rPr>
          <w:rFonts w:cs="Times New Roman"/>
        </w:rPr>
        <w:t>early access to 2.5 GHz spectrum</w:t>
      </w:r>
      <w:r w:rsidR="00411FB0">
        <w:rPr>
          <w:rFonts w:cs="Times New Roman"/>
        </w:rPr>
        <w:t xml:space="preserve"> and </w:t>
      </w:r>
      <w:r w:rsidRPr="005967C0">
        <w:rPr>
          <w:rFonts w:cs="Times New Roman"/>
        </w:rPr>
        <w:t xml:space="preserve">intend to auction any remaining spectrum shortly after </w:t>
      </w:r>
      <w:r>
        <w:rPr>
          <w:rFonts w:cs="Times New Roman"/>
        </w:rPr>
        <w:t>we finish processing applications filed during th</w:t>
      </w:r>
      <w:r w:rsidR="00411FB0">
        <w:rPr>
          <w:rFonts w:cs="Times New Roman"/>
        </w:rPr>
        <w:t>at</w:t>
      </w:r>
      <w:r>
        <w:rPr>
          <w:rFonts w:cs="Times New Roman"/>
        </w:rPr>
        <w:t xml:space="preserve"> window</w:t>
      </w:r>
      <w:r w:rsidRPr="005967C0">
        <w:rPr>
          <w:rFonts w:cs="Times New Roman"/>
        </w:rPr>
        <w:t xml:space="preserve">.     </w:t>
      </w:r>
    </w:p>
    <w:p w:rsidR="0010789F" w:rsidP="00FE6A6B" w14:paraId="41605EE9" w14:textId="48D2C6C0">
      <w:pPr>
        <w:ind w:firstLine="720"/>
        <w:rPr>
          <w:rFonts w:cs="Times New Roman"/>
        </w:rPr>
      </w:pPr>
      <w:r w:rsidRPr="005967C0">
        <w:rPr>
          <w:rFonts w:cs="Times New Roman"/>
        </w:rPr>
        <w:t xml:space="preserve">We also </w:t>
      </w:r>
      <w:r w:rsidR="00411FB0">
        <w:rPr>
          <w:rFonts w:cs="Times New Roman"/>
        </w:rPr>
        <w:t xml:space="preserve">made bold changes in order </w:t>
      </w:r>
      <w:r>
        <w:rPr>
          <w:rFonts w:cs="Times New Roman"/>
        </w:rPr>
        <w:t xml:space="preserve">to bring </w:t>
      </w:r>
      <w:r w:rsidRPr="005967C0">
        <w:rPr>
          <w:rFonts w:cs="Times New Roman"/>
        </w:rPr>
        <w:t>the 3.5 GHz band</w:t>
      </w:r>
      <w:r>
        <w:rPr>
          <w:rFonts w:cs="Times New Roman"/>
        </w:rPr>
        <w:t xml:space="preserve"> into commercial use</w:t>
      </w:r>
      <w:r w:rsidRPr="005967C0">
        <w:rPr>
          <w:rFonts w:cs="Times New Roman"/>
        </w:rPr>
        <w:t xml:space="preserve">.  </w:t>
      </w:r>
      <w:r>
        <w:rPr>
          <w:rFonts w:cs="Times New Roman"/>
        </w:rPr>
        <w:t>Th</w:t>
      </w:r>
      <w:r w:rsidR="00411FB0">
        <w:rPr>
          <w:rFonts w:cs="Times New Roman"/>
        </w:rPr>
        <w:t>anks to those changes, th</w:t>
      </w:r>
      <w:r>
        <w:rPr>
          <w:rFonts w:cs="Times New Roman"/>
        </w:rPr>
        <w:t xml:space="preserve">is </w:t>
      </w:r>
      <w:r w:rsidR="00411FB0">
        <w:rPr>
          <w:rFonts w:cs="Times New Roman"/>
        </w:rPr>
        <w:t xml:space="preserve">past </w:t>
      </w:r>
      <w:r>
        <w:rPr>
          <w:rFonts w:cs="Times New Roman"/>
        </w:rPr>
        <w:t>August, t</w:t>
      </w:r>
      <w:r w:rsidRPr="00F61586">
        <w:rPr>
          <w:rFonts w:cs="Times New Roman"/>
        </w:rPr>
        <w:t xml:space="preserve">he </w:t>
      </w:r>
      <w:r w:rsidR="00411FB0">
        <w:rPr>
          <w:rFonts w:cs="Times New Roman"/>
        </w:rPr>
        <w:t xml:space="preserve">FCC </w:t>
      </w:r>
      <w:r w:rsidRPr="00F61586">
        <w:rPr>
          <w:rFonts w:cs="Times New Roman"/>
        </w:rPr>
        <w:t xml:space="preserve">successfully completed </w:t>
      </w:r>
      <w:r>
        <w:rPr>
          <w:rFonts w:cs="Times New Roman"/>
        </w:rPr>
        <w:t>an</w:t>
      </w:r>
      <w:r w:rsidRPr="00F61586">
        <w:rPr>
          <w:rFonts w:cs="Times New Roman"/>
        </w:rPr>
        <w:t xml:space="preserve"> auction of 70 megahertz of licensed spectrum in the 3.5 GHz band</w:t>
      </w:r>
      <w:r>
        <w:rPr>
          <w:rFonts w:cs="Times New Roman"/>
        </w:rPr>
        <w:t>—</w:t>
      </w:r>
      <w:r w:rsidR="00357916">
        <w:rPr>
          <w:rFonts w:cs="Times New Roman"/>
        </w:rPr>
        <w:t xml:space="preserve">our </w:t>
      </w:r>
      <w:r>
        <w:rPr>
          <w:rFonts w:cs="Times New Roman"/>
        </w:rPr>
        <w:t>first-ever auction of mid-band spectrum for 5G</w:t>
      </w:r>
      <w:r w:rsidRPr="00F61586">
        <w:rPr>
          <w:rFonts w:cs="Times New Roman"/>
        </w:rPr>
        <w:t>.</w:t>
      </w:r>
      <w:r>
        <w:rPr>
          <w:rFonts w:cs="Times New Roman"/>
        </w:rPr>
        <w:t xml:space="preserve">  And we’ve completed the necessary technical work so that the band’s entire 150 megahertz is now available for commercial use.</w:t>
      </w:r>
      <w:r w:rsidR="00411FB0">
        <w:rPr>
          <w:rFonts w:cs="Times New Roman"/>
        </w:rPr>
        <w:t xml:space="preserve">  The </w:t>
      </w:r>
      <w:r w:rsidR="00FE6A6B">
        <w:rPr>
          <w:rFonts w:cs="Times New Roman"/>
        </w:rPr>
        <w:t xml:space="preserve">impacts of our decision </w:t>
      </w:r>
      <w:r w:rsidR="00411FB0">
        <w:rPr>
          <w:rFonts w:cs="Times New Roman"/>
        </w:rPr>
        <w:t xml:space="preserve">are already being felt.  An article this past week in </w:t>
      </w:r>
      <w:r w:rsidRPr="00FE6A6B" w:rsidR="00411FB0">
        <w:rPr>
          <w:rFonts w:cs="Times New Roman"/>
          <w:i/>
          <w:iCs/>
        </w:rPr>
        <w:t>The Wall Street Journal</w:t>
      </w:r>
      <w:r w:rsidR="00411FB0">
        <w:rPr>
          <w:rFonts w:cs="Times New Roman"/>
        </w:rPr>
        <w:t xml:space="preserve"> </w:t>
      </w:r>
      <w:r w:rsidR="00FE6A6B">
        <w:rPr>
          <w:rFonts w:cs="Times New Roman"/>
        </w:rPr>
        <w:t xml:space="preserve">referenced our 3.5 GHz </w:t>
      </w:r>
      <w:r w:rsidR="00357916">
        <w:rPr>
          <w:rFonts w:cs="Times New Roman"/>
        </w:rPr>
        <w:t xml:space="preserve">band </w:t>
      </w:r>
      <w:r w:rsidR="00FE6A6B">
        <w:rPr>
          <w:rFonts w:cs="Times New Roman"/>
        </w:rPr>
        <w:t xml:space="preserve">work and put it simply </w:t>
      </w:r>
      <w:r w:rsidRPr="00BB5DE9" w:rsidR="00FE6A6B">
        <w:rPr>
          <w:rFonts w:cs="Times New Roman"/>
        </w:rPr>
        <w:t>in the headlines: “</w:t>
      </w:r>
      <w:r w:rsidRPr="00950B27" w:rsidR="00FE6A6B">
        <w:rPr>
          <w:rFonts w:eastAsia="Times New Roman" w:cs="Times New Roman"/>
          <w:kern w:val="36"/>
        </w:rPr>
        <w:t xml:space="preserve">Private 5G Networks Are Bringing Bandwidth Where Carriers Aren’t. </w:t>
      </w:r>
      <w:r w:rsidRPr="00950B27" w:rsidR="00357916">
        <w:rPr>
          <w:rFonts w:eastAsia="Times New Roman" w:cs="Times New Roman"/>
          <w:kern w:val="36"/>
        </w:rPr>
        <w:t xml:space="preserve"> </w:t>
      </w:r>
      <w:r w:rsidRPr="00950B27" w:rsidR="00FE6A6B">
        <w:rPr>
          <w:rFonts w:eastAsia="Times New Roman" w:cs="Times New Roman"/>
          <w:spacing w:val="-2"/>
        </w:rPr>
        <w:t>Impatient for faster connectivity for everything from smart factories to rural broadband, companies are rolling out their own networks.”</w:t>
      </w:r>
      <w:r w:rsidRPr="00BB5DE9" w:rsidR="00FE6A6B">
        <w:rPr>
          <w:rFonts w:cs="Times New Roman"/>
        </w:rPr>
        <w:tab/>
      </w:r>
      <w:r w:rsidRPr="00BB5DE9">
        <w:rPr>
          <w:rFonts w:cs="Times New Roman"/>
        </w:rPr>
        <w:t xml:space="preserve">     </w:t>
      </w:r>
    </w:p>
    <w:p w:rsidR="0010789F" w:rsidRPr="00F45F27" w:rsidP="0010789F" w14:paraId="2925D907" w14:textId="6DE89806">
      <w:pPr>
        <w:ind w:firstLine="720"/>
        <w:rPr>
          <w:rFonts w:cs="Times New Roman"/>
        </w:rPr>
      </w:pPr>
      <w:r>
        <w:rPr>
          <w:rFonts w:cs="Times New Roman"/>
        </w:rPr>
        <w:t>Exciting stuff.  But t</w:t>
      </w:r>
      <w:r w:rsidRPr="00F45F27" w:rsidR="009934D7">
        <w:rPr>
          <w:rFonts w:cs="Times New Roman"/>
        </w:rPr>
        <w:t xml:space="preserve">he Commission’s biggest move to free up mid-band spectrum for 5G is </w:t>
      </w:r>
      <w:r>
        <w:rPr>
          <w:rFonts w:cs="Times New Roman"/>
        </w:rPr>
        <w:t xml:space="preserve">coming up soon.  On December 8, we’ll begin an auction </w:t>
      </w:r>
      <w:r w:rsidR="00357916">
        <w:rPr>
          <w:rFonts w:cs="Times New Roman"/>
        </w:rPr>
        <w:t>involving</w:t>
      </w:r>
      <w:r w:rsidRPr="00F45F27" w:rsidR="009934D7">
        <w:rPr>
          <w:rFonts w:cs="Times New Roman"/>
        </w:rPr>
        <w:t xml:space="preserve"> </w:t>
      </w:r>
      <w:r w:rsidR="00BB5DE9">
        <w:rPr>
          <w:rFonts w:cs="Times New Roman"/>
        </w:rPr>
        <w:t xml:space="preserve">the </w:t>
      </w:r>
      <w:r w:rsidRPr="00F45F27" w:rsidR="009934D7">
        <w:rPr>
          <w:rFonts w:cs="Times New Roman"/>
        </w:rPr>
        <w:t>3.7 GHz to 4.2 GHz</w:t>
      </w:r>
      <w:r>
        <w:rPr>
          <w:rFonts w:cs="Times New Roman"/>
        </w:rPr>
        <w:t xml:space="preserve"> band</w:t>
      </w:r>
      <w:r w:rsidRPr="00F45F27" w:rsidR="009934D7">
        <w:rPr>
          <w:rFonts w:cs="Times New Roman"/>
        </w:rPr>
        <w:t>—</w:t>
      </w:r>
      <w:r>
        <w:rPr>
          <w:rFonts w:cs="Times New Roman"/>
        </w:rPr>
        <w:t>commonly</w:t>
      </w:r>
      <w:r w:rsidRPr="00F45F27" w:rsidR="009934D7">
        <w:rPr>
          <w:rFonts w:cs="Times New Roman"/>
        </w:rPr>
        <w:t xml:space="preserve"> call</w:t>
      </w:r>
      <w:r>
        <w:rPr>
          <w:rFonts w:cs="Times New Roman"/>
        </w:rPr>
        <w:t>ed</w:t>
      </w:r>
      <w:r w:rsidRPr="00F45F27" w:rsidR="009934D7">
        <w:rPr>
          <w:rFonts w:cs="Times New Roman"/>
        </w:rPr>
        <w:t xml:space="preserve"> the C-band.  This spectrum is </w:t>
      </w:r>
      <w:r w:rsidR="00357916">
        <w:rPr>
          <w:rFonts w:cs="Times New Roman"/>
        </w:rPr>
        <w:t xml:space="preserve">now </w:t>
      </w:r>
      <w:r w:rsidRPr="00F45F27" w:rsidR="009934D7">
        <w:rPr>
          <w:rFonts w:cs="Times New Roman"/>
        </w:rPr>
        <w:t xml:space="preserve">mostly used by fixed-satellite companies to beam content to video and audio broadcasters, cable systems, and other content distributors.  </w:t>
      </w:r>
      <w:r w:rsidR="00C0251C">
        <w:rPr>
          <w:rFonts w:cs="Times New Roman"/>
        </w:rPr>
        <w:t>W</w:t>
      </w:r>
      <w:r w:rsidRPr="00F45F27" w:rsidR="009934D7">
        <w:rPr>
          <w:rFonts w:cs="Times New Roman"/>
        </w:rPr>
        <w:t>ith advances in technology,</w:t>
      </w:r>
      <w:r w:rsidR="00C0251C">
        <w:rPr>
          <w:rFonts w:cs="Times New Roman"/>
        </w:rPr>
        <w:t xml:space="preserve"> however,</w:t>
      </w:r>
      <w:r w:rsidRPr="00F45F27" w:rsidR="009934D7">
        <w:rPr>
          <w:rFonts w:cs="Times New Roman"/>
        </w:rPr>
        <w:t xml:space="preserve"> these companies can now provide the same services using </w:t>
      </w:r>
      <w:r w:rsidR="009934D7">
        <w:rPr>
          <w:rFonts w:cs="Times New Roman"/>
        </w:rPr>
        <w:t xml:space="preserve">alternative technologies or </w:t>
      </w:r>
      <w:r w:rsidRPr="00F45F27" w:rsidR="009934D7">
        <w:rPr>
          <w:rFonts w:cs="Times New Roman"/>
        </w:rPr>
        <w:t xml:space="preserve">considerably less spectrum.  </w:t>
      </w:r>
    </w:p>
    <w:p w:rsidR="0010789F" w:rsidP="0010789F" w14:paraId="2C03A6DA" w14:textId="738002DF">
      <w:pPr>
        <w:ind w:firstLine="720"/>
        <w:rPr>
          <w:rFonts w:cs="Times New Roman"/>
        </w:rPr>
      </w:pPr>
      <w:r w:rsidRPr="00F45F27">
        <w:rPr>
          <w:rFonts w:cs="Times New Roman"/>
        </w:rPr>
        <w:t>That’s why</w:t>
      </w:r>
      <w:r>
        <w:rPr>
          <w:rFonts w:cs="Times New Roman"/>
        </w:rPr>
        <w:t>, this past February,</w:t>
      </w:r>
      <w:r w:rsidRPr="00F45F27">
        <w:rPr>
          <w:rFonts w:cs="Times New Roman"/>
        </w:rPr>
        <w:t xml:space="preserve"> the FCC voted</w:t>
      </w:r>
      <w:r>
        <w:rPr>
          <w:rFonts w:cs="Times New Roman"/>
        </w:rPr>
        <w:t xml:space="preserve"> </w:t>
      </w:r>
      <w:r w:rsidRPr="00F45F27">
        <w:rPr>
          <w:rFonts w:cs="Times New Roman"/>
        </w:rPr>
        <w:t xml:space="preserve">to clear the lower </w:t>
      </w:r>
      <w:r>
        <w:rPr>
          <w:rFonts w:cs="Times New Roman"/>
        </w:rPr>
        <w:t>300</w:t>
      </w:r>
      <w:r w:rsidRPr="00F45F27">
        <w:rPr>
          <w:rFonts w:cs="Times New Roman"/>
        </w:rPr>
        <w:t xml:space="preserve"> megahertz of the C-band and make </w:t>
      </w:r>
      <w:r>
        <w:rPr>
          <w:rFonts w:cs="Times New Roman"/>
        </w:rPr>
        <w:t xml:space="preserve">280 megahertz of </w:t>
      </w:r>
      <w:r w:rsidRPr="00F45F27">
        <w:rPr>
          <w:rFonts w:cs="Times New Roman"/>
        </w:rPr>
        <w:t xml:space="preserve">this spectrum available for 5G through a public auction. </w:t>
      </w:r>
      <w:r w:rsidRPr="00F45F27">
        <w:rPr>
          <w:rFonts w:cs="Times New Roman"/>
          <w:bCs/>
        </w:rPr>
        <w:t xml:space="preserve"> All eligible space station operators currently using this spectrum have committed to an accelerated relocation to the upper 200 megahertz of th</w:t>
      </w:r>
      <w:r>
        <w:rPr>
          <w:rFonts w:cs="Times New Roman"/>
          <w:bCs/>
        </w:rPr>
        <w:t>e C-</w:t>
      </w:r>
      <w:r w:rsidRPr="00F45F27">
        <w:rPr>
          <w:rFonts w:cs="Times New Roman"/>
          <w:bCs/>
        </w:rPr>
        <w:t>band—meaning that the lower 280 megahertz will become available for 5G two to four years earlier than otherwise would have been the case</w:t>
      </w:r>
      <w:r>
        <w:rPr>
          <w:rFonts w:cs="Times New Roman"/>
          <w:bCs/>
        </w:rPr>
        <w:t xml:space="preserve">. </w:t>
      </w:r>
      <w:r w:rsidRPr="00F45F27">
        <w:rPr>
          <w:rFonts w:cs="Times New Roman"/>
          <w:bCs/>
        </w:rPr>
        <w:t xml:space="preserve"> </w:t>
      </w:r>
      <w:r w:rsidR="00AA26EA">
        <w:rPr>
          <w:rFonts w:cs="Times New Roman"/>
        </w:rPr>
        <w:t xml:space="preserve">As I mentioned, this auction will begin on </w:t>
      </w:r>
      <w:r w:rsidRPr="00F61586">
        <w:rPr>
          <w:rFonts w:cs="Times New Roman"/>
        </w:rPr>
        <w:t>December 8</w:t>
      </w:r>
      <w:r w:rsidR="00AA26EA">
        <w:rPr>
          <w:rFonts w:cs="Times New Roman"/>
        </w:rPr>
        <w:t>, and we’re excited to get it underway</w:t>
      </w:r>
      <w:r w:rsidRPr="00F61586">
        <w:rPr>
          <w:rFonts w:cs="Times New Roman"/>
        </w:rPr>
        <w:t>.</w:t>
      </w:r>
      <w:r>
        <w:rPr>
          <w:rFonts w:cs="Times New Roman"/>
        </w:rPr>
        <w:t xml:space="preserve">  </w:t>
      </w:r>
      <w:r w:rsidRPr="00F61586">
        <w:rPr>
          <w:rFonts w:cs="Times New Roman"/>
        </w:rPr>
        <w:t xml:space="preserve">  </w:t>
      </w:r>
    </w:p>
    <w:p w:rsidR="0010789F" w:rsidP="0010789F" w14:paraId="2324D3B6" w14:textId="59311BCA">
      <w:pPr>
        <w:ind w:firstLine="720"/>
        <w:rPr>
          <w:rFonts w:cs="Times New Roman"/>
        </w:rPr>
      </w:pPr>
      <w:r>
        <w:rPr>
          <w:rFonts w:cs="Times New Roman"/>
        </w:rPr>
        <w:t>This September</w:t>
      </w:r>
      <w:r w:rsidRPr="00F61586" w:rsidR="009934D7">
        <w:rPr>
          <w:rFonts w:cs="Times New Roman"/>
        </w:rPr>
        <w:t>, the Commission</w:t>
      </w:r>
      <w:r w:rsidR="009934D7">
        <w:rPr>
          <w:rFonts w:cs="Times New Roman"/>
        </w:rPr>
        <w:t xml:space="preserve"> proposed</w:t>
      </w:r>
      <w:r w:rsidRPr="00F61586" w:rsidR="009934D7">
        <w:rPr>
          <w:rFonts w:cs="Times New Roman"/>
        </w:rPr>
        <w:t xml:space="preserve"> to make the 3.45-3.55 GHz band available for </w:t>
      </w:r>
      <w:r w:rsidR="00357916">
        <w:rPr>
          <w:rFonts w:cs="Times New Roman"/>
        </w:rPr>
        <w:t>commercial use, including 5G,</w:t>
      </w:r>
      <w:r w:rsidRPr="00F61586" w:rsidR="009934D7">
        <w:rPr>
          <w:rFonts w:cs="Times New Roman"/>
        </w:rPr>
        <w:t xml:space="preserve"> while accommodating limited remaining operations by federal </w:t>
      </w:r>
      <w:r w:rsidR="00357916">
        <w:rPr>
          <w:rFonts w:cs="Times New Roman"/>
        </w:rPr>
        <w:t xml:space="preserve">government </w:t>
      </w:r>
      <w:r w:rsidRPr="00F61586" w:rsidR="009934D7">
        <w:rPr>
          <w:rFonts w:cs="Times New Roman"/>
        </w:rPr>
        <w:t xml:space="preserve">incumbents.  This action follows through on the White House and the Defense Department’s August announcement that </w:t>
      </w:r>
      <w:r w:rsidRPr="00F61586" w:rsidR="009934D7">
        <w:rPr>
          <w:rFonts w:cs="Times New Roman"/>
        </w:rPr>
        <w:t>this</w:t>
      </w:r>
      <w:r w:rsidR="002B1314">
        <w:rPr>
          <w:rFonts w:cs="Times New Roman"/>
        </w:rPr>
        <w:t xml:space="preserve"> </w:t>
      </w:r>
      <w:r w:rsidRPr="00F61586" w:rsidR="009934D7">
        <w:rPr>
          <w:rFonts w:cs="Times New Roman"/>
        </w:rPr>
        <w:t>100 megahertz of contiguous mid-band</w:t>
      </w:r>
      <w:r w:rsidRPr="00F61586" w:rsidR="009934D7">
        <w:rPr>
          <w:rFonts w:cs="Times New Roman"/>
        </w:rPr>
        <w:t xml:space="preserve"> spectrum should be made available for 5G as quickly as possible.</w:t>
      </w:r>
      <w:r w:rsidR="009934D7">
        <w:rPr>
          <w:rFonts w:cs="Times New Roman"/>
        </w:rPr>
        <w:t xml:space="preserve">  I am optimistic that we will be able to auction the 3.45 GHz band next year.  </w:t>
      </w:r>
      <w:r w:rsidRPr="00F61586" w:rsidR="009934D7">
        <w:rPr>
          <w:rFonts w:cs="Times New Roman"/>
        </w:rPr>
        <w:t xml:space="preserve">  </w:t>
      </w:r>
    </w:p>
    <w:p w:rsidR="0010789F" w:rsidP="0010789F" w14:paraId="56DAB0C7" w14:textId="3757075A">
      <w:pPr>
        <w:ind w:firstLine="720"/>
        <w:rPr>
          <w:rFonts w:cs="Times New Roman"/>
        </w:rPr>
      </w:pPr>
      <w:r>
        <w:rPr>
          <w:rFonts w:cs="Times New Roman"/>
        </w:rPr>
        <w:t xml:space="preserve">The bottom line of all these mid-band efforts is this: </w:t>
      </w:r>
      <w:r w:rsidR="002B1314">
        <w:rPr>
          <w:rFonts w:cs="Times New Roman"/>
        </w:rPr>
        <w:t>W</w:t>
      </w:r>
      <w:r w:rsidRPr="00F61586">
        <w:rPr>
          <w:rFonts w:cs="Times New Roman"/>
        </w:rPr>
        <w:t>ith the aforementioned auctions of the C-band</w:t>
      </w:r>
      <w:r>
        <w:rPr>
          <w:rFonts w:cs="Times New Roman"/>
        </w:rPr>
        <w:t>,</w:t>
      </w:r>
      <w:r w:rsidRPr="00F61586">
        <w:rPr>
          <w:rFonts w:cs="Times New Roman"/>
        </w:rPr>
        <w:t xml:space="preserve"> the 3.5 GHz band</w:t>
      </w:r>
      <w:r>
        <w:rPr>
          <w:rFonts w:cs="Times New Roman"/>
        </w:rPr>
        <w:t>, and a 2021 auction of the 3.45 GHz band</w:t>
      </w:r>
      <w:r w:rsidRPr="00F61586">
        <w:rPr>
          <w:rFonts w:cs="Times New Roman"/>
        </w:rPr>
        <w:t xml:space="preserve">, </w:t>
      </w:r>
      <w:r>
        <w:rPr>
          <w:rFonts w:cs="Times New Roman"/>
        </w:rPr>
        <w:t>we are on a</w:t>
      </w:r>
      <w:r w:rsidRPr="00F61586">
        <w:rPr>
          <w:rFonts w:cs="Times New Roman"/>
        </w:rPr>
        <w:t xml:space="preserve"> path to have a </w:t>
      </w:r>
      <w:r>
        <w:rPr>
          <w:rFonts w:cs="Times New Roman"/>
        </w:rPr>
        <w:t xml:space="preserve">contiguous </w:t>
      </w:r>
      <w:r w:rsidRPr="00F61586">
        <w:rPr>
          <w:rFonts w:cs="Times New Roman"/>
        </w:rPr>
        <w:t xml:space="preserve">530-megahertz swath—from 3.45 to 3.98 GHz—of mid-band spectrum available for 5G.  </w:t>
      </w:r>
    </w:p>
    <w:p w:rsidR="00171FC2" w:rsidRPr="00F61586" w:rsidP="0010789F" w14:paraId="46C7E2DF" w14:textId="6A6DF7B6">
      <w:pPr>
        <w:ind w:firstLine="720"/>
        <w:rPr>
          <w:rFonts w:cs="Times New Roman"/>
        </w:rPr>
      </w:pPr>
      <w:r>
        <w:t>Before moving away from spectrum, a</w:t>
      </w:r>
      <w:r>
        <w:t xml:space="preserve"> quick note on unlicensed spectrum.  </w:t>
      </w:r>
      <w:r>
        <w:t xml:space="preserve">Next </w:t>
      </w:r>
      <w:r>
        <w:t xml:space="preserve">week, the FCC </w:t>
      </w:r>
      <w:r>
        <w:t>will be voting on making</w:t>
      </w:r>
      <w:r>
        <w:t xml:space="preserve"> </w:t>
      </w:r>
      <w:r>
        <w:t xml:space="preserve">available </w:t>
      </w:r>
      <w:r>
        <w:t xml:space="preserve">45 </w:t>
      </w:r>
      <w:r>
        <w:t xml:space="preserve">megahertz </w:t>
      </w:r>
      <w:r>
        <w:t>of spectrum in the 5.9 GHz band</w:t>
      </w:r>
      <w:r>
        <w:t xml:space="preserve"> for unlicensed operations</w:t>
      </w:r>
      <w:r>
        <w:t xml:space="preserve">.  And earlier this year, we made the entire 6 GHz band—a massive </w:t>
      </w:r>
      <w:r>
        <w:t>1,200 megahertz</w:t>
      </w:r>
      <w:r>
        <w:t xml:space="preserve"> test bed for innovators and innovation—available for unlicensed use.  By doing this, we are effectively increasing the amount of mid-band spectrum available for Wi-Fi by almost a factor of five.  Some suggest that Wi-Fi and cellular spectrum are rivals.  But I believe freeing so much spectrum for unlicensed use will advance </w:t>
      </w:r>
      <w:r w:rsidR="006A72AA">
        <w:t xml:space="preserve">U.S. </w:t>
      </w:r>
      <w:r>
        <w:t xml:space="preserve">leadership in 5G technologies. </w:t>
      </w:r>
      <w:r w:rsidR="006A72AA">
        <w:t xml:space="preserve"> For instance</w:t>
      </w:r>
      <w:r>
        <w:t xml:space="preserve">, Cisco projects that 59% of mobile data traffic will be offloaded to Wi-Fi by 2022. </w:t>
      </w:r>
      <w:r w:rsidR="006A72AA">
        <w:t xml:space="preserve"> </w:t>
      </w:r>
      <w:r>
        <w:t xml:space="preserve">And cellular operators </w:t>
      </w:r>
      <w:r w:rsidR="006A72AA">
        <w:t xml:space="preserve">can improve </w:t>
      </w:r>
      <w:r>
        <w:t>their 5G mobile broadband services by using the 6 GHz band; 3GPP Release 16 will include a 5G New Radio specification for unlicensed</w:t>
      </w:r>
      <w:r w:rsidR="002D192D">
        <w:t xml:space="preserve"> spectrum</w:t>
      </w:r>
      <w:r>
        <w:t xml:space="preserve">, called 5G NR-U. </w:t>
      </w:r>
      <w:r w:rsidR="006A72AA">
        <w:t xml:space="preserve"> So</w:t>
      </w:r>
      <w:r w:rsidR="005643C5">
        <w:t>,</w:t>
      </w:r>
      <w:r w:rsidR="006A72AA">
        <w:t xml:space="preserve"> to me</w:t>
      </w:r>
      <w:r>
        <w:t xml:space="preserve">, </w:t>
      </w:r>
      <w:r w:rsidR="006A72AA">
        <w:t>cellular and Wi-Fi spectrum are powerful complements, not rivals</w:t>
      </w:r>
      <w:r>
        <w:t>.</w:t>
      </w:r>
    </w:p>
    <w:p w:rsidR="00A508BC" w:rsidP="002E1F88" w14:paraId="18E23A94" w14:textId="7B7B8C38">
      <w:pPr>
        <w:ind w:firstLine="720"/>
        <w:rPr>
          <w:rFonts w:cs="Times New Roman"/>
        </w:rPr>
      </w:pPr>
      <w:r>
        <w:rPr>
          <w:rFonts w:cs="Times New Roman"/>
        </w:rPr>
        <w:t>Overall, b</w:t>
      </w:r>
      <w:r w:rsidR="009934D7">
        <w:rPr>
          <w:rFonts w:cs="Times New Roman"/>
        </w:rPr>
        <w:t xml:space="preserve">y any measure, this has been the most </w:t>
      </w:r>
      <w:r>
        <w:rPr>
          <w:rFonts w:cs="Times New Roman"/>
        </w:rPr>
        <w:t xml:space="preserve">productive and most </w:t>
      </w:r>
      <w:r w:rsidR="009934D7">
        <w:rPr>
          <w:rFonts w:cs="Times New Roman"/>
        </w:rPr>
        <w:t xml:space="preserve">aggressive FCC in history when it comes to spectrum.  </w:t>
      </w:r>
      <w:r w:rsidR="00C8165B">
        <w:rPr>
          <w:rFonts w:cs="Times New Roman"/>
        </w:rPr>
        <w:t xml:space="preserve">We </w:t>
      </w:r>
      <w:r>
        <w:rPr>
          <w:rFonts w:cs="Times New Roman"/>
        </w:rPr>
        <w:t>have done the hard work</w:t>
      </w:r>
      <w:r w:rsidR="00C8165B">
        <w:rPr>
          <w:rFonts w:cs="Times New Roman"/>
        </w:rPr>
        <w:t xml:space="preserve">.  We have focused on the engineering, the economics, and the law.  </w:t>
      </w:r>
      <w:r w:rsidR="003F7550">
        <w:rPr>
          <w:rFonts w:cs="Times New Roman"/>
        </w:rPr>
        <w:t xml:space="preserve">We’ve </w:t>
      </w:r>
      <w:r w:rsidR="00693A60">
        <w:rPr>
          <w:rFonts w:cs="Times New Roman"/>
        </w:rPr>
        <w:t xml:space="preserve">prioritized </w:t>
      </w:r>
      <w:r w:rsidR="003F7550">
        <w:rPr>
          <w:rFonts w:cs="Times New Roman"/>
        </w:rPr>
        <w:t xml:space="preserve">policy, not politics.  </w:t>
      </w:r>
      <w:r w:rsidR="00C8165B">
        <w:rPr>
          <w:rFonts w:cs="Times New Roman"/>
        </w:rPr>
        <w:t>A</w:t>
      </w:r>
      <w:r>
        <w:rPr>
          <w:rFonts w:cs="Times New Roman"/>
        </w:rPr>
        <w:t xml:space="preserve">nd because of </w:t>
      </w:r>
      <w:r w:rsidR="00C8165B">
        <w:rPr>
          <w:rFonts w:cs="Times New Roman"/>
        </w:rPr>
        <w:t xml:space="preserve">all </w:t>
      </w:r>
      <w:r>
        <w:rPr>
          <w:rFonts w:cs="Times New Roman"/>
        </w:rPr>
        <w:t>that, we</w:t>
      </w:r>
      <w:r w:rsidR="00C8165B">
        <w:rPr>
          <w:rFonts w:cs="Times New Roman"/>
        </w:rPr>
        <w:t xml:space="preserve"> ha</w:t>
      </w:r>
      <w:r>
        <w:rPr>
          <w:rFonts w:cs="Times New Roman"/>
        </w:rPr>
        <w:t>ve gotten results.</w:t>
      </w:r>
    </w:p>
    <w:p w:rsidR="009F2C7F" w:rsidP="002E1F88" w14:paraId="6DF259FA" w14:textId="3EEDB7A8">
      <w:pPr>
        <w:ind w:firstLine="720"/>
        <w:rPr>
          <w:rFonts w:cs="Times New Roman"/>
        </w:rPr>
      </w:pPr>
      <w:r>
        <w:rPr>
          <w:rFonts w:cs="Times New Roman"/>
        </w:rPr>
        <w:t>But</w:t>
      </w:r>
      <w:r w:rsidR="009934D7">
        <w:rPr>
          <w:rFonts w:cs="Times New Roman"/>
        </w:rPr>
        <w:t xml:space="preserve"> remember, </w:t>
      </w:r>
      <w:r w:rsidR="00C8165B">
        <w:rPr>
          <w:rFonts w:cs="Times New Roman"/>
        </w:rPr>
        <w:t xml:space="preserve">spectrum is </w:t>
      </w:r>
      <w:r w:rsidR="009934D7">
        <w:rPr>
          <w:rFonts w:cs="Times New Roman"/>
        </w:rPr>
        <w:t xml:space="preserve">just one of the three planks of our 5G FAST plan.  We’ve been similarly productive on the other two: </w:t>
      </w:r>
      <w:r w:rsidRPr="00B8747C" w:rsidR="009934D7">
        <w:rPr>
          <w:rFonts w:cs="Times New Roman"/>
        </w:rPr>
        <w:t>promoting wireless infrastructur</w:t>
      </w:r>
      <w:r w:rsidR="009934D7">
        <w:rPr>
          <w:rFonts w:cs="Times New Roman"/>
        </w:rPr>
        <w:t>e</w:t>
      </w:r>
      <w:r w:rsidRPr="00B8747C" w:rsidR="009934D7">
        <w:rPr>
          <w:rFonts w:cs="Times New Roman"/>
        </w:rPr>
        <w:t xml:space="preserve"> and modernizing our regulations to </w:t>
      </w:r>
      <w:r w:rsidR="009934D7">
        <w:rPr>
          <w:rFonts w:cs="Times New Roman"/>
        </w:rPr>
        <w:t xml:space="preserve">encourage </w:t>
      </w:r>
      <w:r w:rsidRPr="00B8747C" w:rsidR="009934D7">
        <w:rPr>
          <w:rFonts w:cs="Times New Roman"/>
        </w:rPr>
        <w:t>more fiber deployment</w:t>
      </w:r>
      <w:r w:rsidR="005643C5">
        <w:rPr>
          <w:rFonts w:cs="Times New Roman"/>
        </w:rPr>
        <w:t>, which is essential for wireless backhaul</w:t>
      </w:r>
      <w:r w:rsidRPr="00B8747C" w:rsidR="009934D7">
        <w:rPr>
          <w:rFonts w:cs="Times New Roman"/>
        </w:rPr>
        <w:t>.</w:t>
      </w:r>
    </w:p>
    <w:p w:rsidR="004D333D" w:rsidRPr="004D333D" w:rsidP="004D333D" w14:paraId="5F845104" w14:textId="3B97F0FD">
      <w:pPr>
        <w:ind w:firstLine="720"/>
        <w:rPr>
          <w:rFonts w:cs="Times New Roman"/>
          <w:bCs/>
        </w:rPr>
      </w:pPr>
      <w:r w:rsidRPr="004D333D">
        <w:rPr>
          <w:rFonts w:cs="Times New Roman"/>
          <w:bCs/>
        </w:rPr>
        <w:t xml:space="preserve">When it comes to 5G, we all understand that infrastructure will be essential.  </w:t>
      </w:r>
      <w:r>
        <w:rPr>
          <w:rFonts w:cs="Times New Roman"/>
          <w:bCs/>
        </w:rPr>
        <w:t xml:space="preserve">5G’s more densified networks will require that </w:t>
      </w:r>
      <w:r w:rsidR="00B27A20">
        <w:rPr>
          <w:rFonts w:cs="Times New Roman"/>
          <w:bCs/>
        </w:rPr>
        <w:t>we</w:t>
      </w:r>
      <w:r>
        <w:rPr>
          <w:rFonts w:cs="Times New Roman"/>
          <w:bCs/>
        </w:rPr>
        <w:t xml:space="preserve"> install </w:t>
      </w:r>
      <w:r w:rsidRPr="004D333D">
        <w:rPr>
          <w:rFonts w:cs="Times New Roman"/>
          <w:bCs/>
        </w:rPr>
        <w:t>hundreds of thousands of small cells—an exponential increase in the number of antenna locations for our current networks.</w:t>
      </w:r>
      <w:r>
        <w:rPr>
          <w:rFonts w:cs="Times New Roman"/>
          <w:bCs/>
        </w:rPr>
        <w:t xml:space="preserve"> </w:t>
      </w:r>
    </w:p>
    <w:p w:rsidR="004D333D" w:rsidRPr="004D333D" w:rsidP="004D333D" w14:paraId="7224F1E6" w14:textId="0927FF88">
      <w:pPr>
        <w:ind w:firstLine="720"/>
        <w:rPr>
          <w:rFonts w:cs="Times New Roman"/>
          <w:bCs/>
        </w:rPr>
      </w:pPr>
      <w:r w:rsidRPr="004D333D">
        <w:rPr>
          <w:rFonts w:cs="Times New Roman"/>
          <w:bCs/>
        </w:rPr>
        <w:t>At the FCC, we’ve taken many actions to streamline our rules and make it easier</w:t>
      </w:r>
      <w:r>
        <w:rPr>
          <w:rFonts w:cs="Times New Roman"/>
          <w:bCs/>
        </w:rPr>
        <w:t xml:space="preserve"> </w:t>
      </w:r>
      <w:r w:rsidRPr="004D333D">
        <w:rPr>
          <w:rFonts w:cs="Times New Roman"/>
          <w:bCs/>
        </w:rPr>
        <w:t>to build, maintain, and expand America’s wireless networks.</w:t>
      </w:r>
    </w:p>
    <w:p w:rsidR="004D333D" w:rsidRPr="004D333D" w:rsidP="004D333D" w14:paraId="0E60F088" w14:textId="77777777">
      <w:pPr>
        <w:ind w:firstLine="720"/>
        <w:rPr>
          <w:rFonts w:cs="Times New Roman"/>
          <w:bCs/>
        </w:rPr>
      </w:pPr>
      <w:r w:rsidRPr="004D333D">
        <w:rPr>
          <w:rFonts w:cs="Times New Roman"/>
          <w:bCs/>
        </w:rPr>
        <w:t xml:space="preserve">To make it easier to install wireless infrastructure like small cells, we set a reasonable deadline for cities to rule on siting applications.  We also set reasonable limits on siting fees—limits that still allow localities to cover their costs.  </w:t>
      </w:r>
    </w:p>
    <w:p w:rsidR="004D333D" w:rsidRPr="004D333D" w:rsidP="004D333D" w14:paraId="37F83B24" w14:textId="591F7F20">
      <w:pPr>
        <w:ind w:firstLine="720"/>
        <w:rPr>
          <w:rFonts w:cs="Times New Roman"/>
          <w:bCs/>
        </w:rPr>
      </w:pPr>
      <w:r w:rsidRPr="004D333D">
        <w:rPr>
          <w:rFonts w:cs="Times New Roman"/>
          <w:bCs/>
        </w:rPr>
        <w:t>We also clarified the Commission’s rules for when wireless infrastructure companies want to upgrade the equipment on existing structures, such as replacing antennas on a macro tower or adding antennas to a building.  These clarifications will accelerate the build</w:t>
      </w:r>
      <w:r w:rsidR="00700F92">
        <w:rPr>
          <w:rFonts w:cs="Times New Roman"/>
          <w:bCs/>
        </w:rPr>
        <w:t>-</w:t>
      </w:r>
      <w:r w:rsidRPr="004D333D">
        <w:rPr>
          <w:rFonts w:cs="Times New Roman"/>
          <w:bCs/>
        </w:rPr>
        <w:t xml:space="preserve">out of 5G infrastructure by avoiding misunderstandings and reducing the number of disputes between local governments and wireless infrastructure builders—disputes that lead to delays and lawsuits. </w:t>
      </w:r>
    </w:p>
    <w:p w:rsidR="004C0EEA" w:rsidRPr="004C0EEA" w:rsidP="004C0EEA" w14:paraId="547DEBE4" w14:textId="0D4C0914">
      <w:pPr>
        <w:ind w:firstLine="720"/>
        <w:rPr>
          <w:rFonts w:cs="Times New Roman"/>
          <w:bCs/>
        </w:rPr>
      </w:pPr>
      <w:r>
        <w:rPr>
          <w:rFonts w:cs="Times New Roman"/>
          <w:bCs/>
        </w:rPr>
        <w:t xml:space="preserve">To make it </w:t>
      </w:r>
      <w:r w:rsidRPr="004C0EEA">
        <w:rPr>
          <w:rFonts w:cs="Times New Roman"/>
          <w:bCs/>
        </w:rPr>
        <w:t>quicker and cheaper to enable new attachments to poles</w:t>
      </w:r>
      <w:r>
        <w:rPr>
          <w:rFonts w:cs="Times New Roman"/>
          <w:bCs/>
        </w:rPr>
        <w:t>, we adopted our</w:t>
      </w:r>
      <w:r w:rsidRPr="004C0EEA">
        <w:rPr>
          <w:rFonts w:cs="Times New Roman"/>
          <w:bCs/>
        </w:rPr>
        <w:t xml:space="preserve"> </w:t>
      </w:r>
      <w:r>
        <w:rPr>
          <w:rFonts w:cs="Times New Roman"/>
          <w:bCs/>
        </w:rPr>
        <w:t>“</w:t>
      </w:r>
      <w:r w:rsidRPr="004C0EEA">
        <w:rPr>
          <w:rFonts w:cs="Times New Roman"/>
          <w:bCs/>
        </w:rPr>
        <w:t xml:space="preserve">one-touch make-ready” </w:t>
      </w:r>
      <w:r>
        <w:rPr>
          <w:rFonts w:cs="Times New Roman"/>
          <w:bCs/>
        </w:rPr>
        <w:t xml:space="preserve">policy.  </w:t>
      </w:r>
      <w:r w:rsidRPr="004C0EEA">
        <w:rPr>
          <w:rFonts w:cs="Times New Roman"/>
          <w:bCs/>
        </w:rPr>
        <w:t xml:space="preserve">Instead of having multiple parties sequentially prepare poles for a new </w:t>
      </w:r>
      <w:r w:rsidRPr="004C0EEA">
        <w:rPr>
          <w:rFonts w:cs="Times New Roman"/>
          <w:bCs/>
        </w:rPr>
        <w:t>attacher</w:t>
      </w:r>
      <w:r w:rsidRPr="004C0EEA">
        <w:rPr>
          <w:rFonts w:cs="Times New Roman"/>
          <w:bCs/>
        </w:rPr>
        <w:t xml:space="preserve">, as was the practice, a single construction crew </w:t>
      </w:r>
      <w:r w:rsidR="005643C5">
        <w:rPr>
          <w:rFonts w:cs="Times New Roman"/>
          <w:bCs/>
        </w:rPr>
        <w:t>now can do</w:t>
      </w:r>
      <w:r w:rsidRPr="004C0EEA">
        <w:rPr>
          <w:rFonts w:cs="Times New Roman"/>
          <w:bCs/>
        </w:rPr>
        <w:t xml:space="preserve"> all the make-ready work at once.</w:t>
      </w:r>
      <w:r>
        <w:rPr>
          <w:rFonts w:cs="Times New Roman"/>
          <w:bCs/>
        </w:rPr>
        <w:t xml:space="preserve">  </w:t>
      </w:r>
      <w:r w:rsidRPr="004C0EEA">
        <w:rPr>
          <w:rFonts w:cs="Times New Roman"/>
          <w:bCs/>
        </w:rPr>
        <w:t xml:space="preserve">This not only speeds up network buildout, it also opens the door to new entrants who can increase broadband competition.  And by promoting fiber network buildout, we’re supporting the expansion of wireless intermediate networks, too.    </w:t>
      </w:r>
    </w:p>
    <w:p w:rsidR="004C0EEA" w:rsidRPr="004C0EEA" w:rsidP="004C0EEA" w14:paraId="17D08D10" w14:textId="3A5E756F">
      <w:pPr>
        <w:ind w:firstLine="720"/>
        <w:rPr>
          <w:rFonts w:cs="Times New Roman"/>
          <w:bCs/>
        </w:rPr>
      </w:pPr>
      <w:r w:rsidRPr="004C0EEA">
        <w:rPr>
          <w:rFonts w:cs="Times New Roman"/>
          <w:bCs/>
        </w:rPr>
        <w:t>We’ve also modernized rules to make it easier for carriers to transition from maintaining yesterday’s copper networks to building tomorrow’s fiber networks.  And we scrapped utility-style broadband regulation inspired by rules from the 1930s.</w:t>
      </w:r>
    </w:p>
    <w:p w:rsidR="00B27A20" w:rsidP="002E1F88" w14:paraId="73B3AB60" w14:textId="291FFF29">
      <w:pPr>
        <w:ind w:firstLine="720"/>
        <w:rPr>
          <w:rFonts w:cs="Times New Roman"/>
          <w:bCs/>
        </w:rPr>
      </w:pPr>
      <w:r w:rsidRPr="004C0EEA">
        <w:rPr>
          <w:rFonts w:cs="Times New Roman"/>
          <w:bCs/>
        </w:rPr>
        <w:t>These reforms have helped to spur record-breaking capital investments in infrastructure essential for 5G, including fiber-optic cables and small cells.  In 2018</w:t>
      </w:r>
      <w:r w:rsidR="00700F92">
        <w:rPr>
          <w:rFonts w:cs="Times New Roman"/>
          <w:bCs/>
        </w:rPr>
        <w:t>,</w:t>
      </w:r>
      <w:r w:rsidRPr="004C0EEA">
        <w:rPr>
          <w:rFonts w:cs="Times New Roman"/>
          <w:bCs/>
        </w:rPr>
        <w:t xml:space="preserve"> and then again in 2019, the United States set records for annual fiber deployment.  And the number of new cell sites in the United States has skyrocketed.  For example, in the four years before I became FCC Chairman, the number of cell sites in the United States increased by fewer than 7,000.  But in my three years in this role, the United States has gained over 87,000 cell sites</w:t>
      </w:r>
      <w:r w:rsidR="00700F92">
        <w:rPr>
          <w:rFonts w:cs="Times New Roman"/>
          <w:bCs/>
        </w:rPr>
        <w:t>—</w:t>
      </w:r>
      <w:r w:rsidRPr="004C0EEA">
        <w:rPr>
          <w:rFonts w:cs="Times New Roman"/>
          <w:bCs/>
        </w:rPr>
        <w:t>with over 46,000 added last year alone.</w:t>
      </w:r>
    </w:p>
    <w:p w:rsidR="00B27A20" w:rsidRPr="00F345B7" w:rsidP="00B27A20" w14:paraId="049BCB82" w14:textId="285CE47D">
      <w:pPr>
        <w:ind w:firstLine="720"/>
        <w:rPr>
          <w:rFonts w:cs="Times New Roman"/>
          <w:bCs/>
        </w:rPr>
      </w:pPr>
      <w:r w:rsidRPr="00F345B7">
        <w:rPr>
          <w:rFonts w:cs="Times New Roman"/>
          <w:bCs/>
        </w:rPr>
        <w:t>On top of all these efforts to promote the development and deployment of ultra-fast, high-capacity 5G networks, the FCC is committed to making sure those networks are secure.  When 5G is embedded in almost every aspect of our society and economy—from businesses to homes, hospitals to transportation networks, manufacturing to the power grid—securing our networks will become much more important and much more difficult.  At the FCC, we’ve focused on the integrity of the communications supply chain—that is, the process by which products and services are manufactured, distributed, sold, and ultimately integrated into our communications networks.</w:t>
      </w:r>
    </w:p>
    <w:p w:rsidR="00B27A20" w:rsidRPr="00F345B7" w:rsidP="00B27A20" w14:paraId="67DAF03F" w14:textId="77777777">
      <w:pPr>
        <w:ind w:firstLine="720"/>
        <w:rPr>
          <w:rFonts w:cs="Times New Roman"/>
          <w:bCs/>
        </w:rPr>
      </w:pPr>
      <w:r w:rsidRPr="00F345B7">
        <w:rPr>
          <w:rFonts w:cs="Times New Roman"/>
          <w:bCs/>
        </w:rPr>
        <w:t xml:space="preserve">For years, U.S. government officials have expressed concern about the national security threats posed by certain foreign communications equipment providers.  To counter this risk, the FCC has prohibited the use of money from our Universal Service Fund to purchase or obtain any equipment or services produced or provided by companies posing a national security threat, including the world’s largest global 5G supplier—Huawei. </w:t>
      </w:r>
    </w:p>
    <w:p w:rsidR="00B27A20" w:rsidRPr="00F345B7" w:rsidP="00B27A20" w14:paraId="553F9FAA" w14:textId="783054CF">
      <w:pPr>
        <w:ind w:firstLine="720"/>
        <w:rPr>
          <w:rFonts w:cs="Times New Roman"/>
          <w:bCs/>
        </w:rPr>
      </w:pPr>
      <w:r w:rsidRPr="00F345B7">
        <w:rPr>
          <w:rFonts w:cs="Times New Roman"/>
          <w:bCs/>
        </w:rPr>
        <w:t xml:space="preserve">We also </w:t>
      </w:r>
      <w:r w:rsidR="005643C5">
        <w:rPr>
          <w:rFonts w:cs="Times New Roman"/>
          <w:bCs/>
        </w:rPr>
        <w:t>implemented</w:t>
      </w:r>
      <w:r w:rsidRPr="00F345B7" w:rsidR="005643C5">
        <w:rPr>
          <w:rFonts w:cs="Times New Roman"/>
          <w:bCs/>
        </w:rPr>
        <w:t xml:space="preserve"> </w:t>
      </w:r>
      <w:r w:rsidRPr="00F345B7">
        <w:rPr>
          <w:rFonts w:cs="Times New Roman"/>
          <w:bCs/>
        </w:rPr>
        <w:t>a process to identify and catalog insecure equipment used in USF-funded communications networks</w:t>
      </w:r>
      <w:r w:rsidR="00925BA4">
        <w:rPr>
          <w:rFonts w:cs="Times New Roman"/>
          <w:bCs/>
        </w:rPr>
        <w:t>,</w:t>
      </w:r>
      <w:r w:rsidRPr="00F345B7">
        <w:rPr>
          <w:rFonts w:cs="Times New Roman"/>
          <w:bCs/>
        </w:rPr>
        <w:t xml:space="preserve"> so we can work to implement a program to remove and replace it.  It could cost nearly $2 billion to remove this equipment from U.S. carriers’ networks and replace it, and we are working with the U.S. Congress to secure the necessary funding to do just that.  </w:t>
      </w:r>
    </w:p>
    <w:p w:rsidR="00B27A20" w:rsidP="00B27A20" w14:paraId="04DD237D" w14:textId="0D50B4D4">
      <w:pPr>
        <w:ind w:firstLine="720"/>
        <w:rPr>
          <w:rFonts w:cs="Times New Roman"/>
          <w:bCs/>
        </w:rPr>
      </w:pPr>
      <w:r w:rsidRPr="00F345B7">
        <w:rPr>
          <w:rFonts w:cs="Times New Roman"/>
          <w:bCs/>
        </w:rPr>
        <w:t xml:space="preserve">Fortunately, technological innovation has the potential to address some of these security concerns.  Open Radio Access Networks, or Open RANs, could transform 5G network architecture, costs, </w:t>
      </w:r>
      <w:r w:rsidRPr="00F345B7">
        <w:rPr>
          <w:rFonts w:cs="Times New Roman"/>
          <w:bCs/>
        </w:rPr>
        <w:t xml:space="preserve">and security.  </w:t>
      </w:r>
      <w:r w:rsidR="00AE0799">
        <w:rPr>
          <w:rFonts w:cs="Times New Roman"/>
          <w:bCs/>
        </w:rPr>
        <w:t>This fall,</w:t>
      </w:r>
      <w:r w:rsidRPr="00F345B7">
        <w:rPr>
          <w:rFonts w:cs="Times New Roman"/>
          <w:bCs/>
        </w:rPr>
        <w:t xml:space="preserve"> the FCC held a forum on open, interoperable, standards-based, and virtualized radio access networks.  It featured top experts from the United States and around the world.  A consensus emerged from the forum that Open RAN technologies are already showing great promise in the United States and around the world, and that the public and private sectors should continue to encourage development and deployment of these systems, which can enable a diversity in suppliers, improve network security, and lower costs.  </w:t>
      </w:r>
    </w:p>
    <w:p w:rsidR="00416B30" w:rsidRPr="00416B30" w:rsidP="00416B30" w14:paraId="29679843" w14:textId="772F45EE">
      <w:pPr>
        <w:ind w:firstLine="720"/>
        <w:rPr>
          <w:rFonts w:cs="Times New Roman"/>
          <w:bCs/>
        </w:rPr>
      </w:pPr>
      <w:r>
        <w:rPr>
          <w:rFonts w:cs="Times New Roman"/>
          <w:bCs/>
        </w:rPr>
        <w:t>W</w:t>
      </w:r>
      <w:r w:rsidRPr="00416B30">
        <w:rPr>
          <w:rFonts w:cs="Times New Roman"/>
          <w:bCs/>
        </w:rPr>
        <w:t xml:space="preserve">hen it comes to 5G, we cannot afford to make risky choices and just hope for the best.  We must see clearly the threats to the security of our networks and act to address them.  And the more that the nations represented at this conference can work together and make security decisions based on shared principles, the safer that our 5G networks will be.       </w:t>
      </w:r>
    </w:p>
    <w:p w:rsidR="00F345B7" w:rsidRPr="00D419B6" w:rsidP="00D419B6" w14:paraId="1A8E0E39" w14:textId="5837347A">
      <w:pPr>
        <w:ind w:firstLine="720"/>
        <w:rPr>
          <w:rFonts w:cs="Times New Roman"/>
          <w:bCs/>
        </w:rPr>
      </w:pPr>
      <w:r w:rsidRPr="00416B30">
        <w:rPr>
          <w:rFonts w:cs="Times New Roman"/>
          <w:bCs/>
        </w:rPr>
        <w:t xml:space="preserve">Thank you once again to our hosts for convening this conference.  The United States stands ready and willing to work with all of you </w:t>
      </w:r>
      <w:r w:rsidR="00BD1181">
        <w:rPr>
          <w:rFonts w:cs="Times New Roman"/>
          <w:bCs/>
        </w:rPr>
        <w:t xml:space="preserve">in the Baltic Sea region and beyond </w:t>
      </w:r>
      <w:r w:rsidR="00121289">
        <w:rPr>
          <w:rFonts w:cs="Times New Roman"/>
          <w:bCs/>
        </w:rPr>
        <w:t xml:space="preserve">to build a brighter 5G future. </w:t>
      </w:r>
    </w:p>
    <w:sectPr w:rsidSect="00ED590F">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6626" w14:paraId="4DAAE5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31CA" w14:paraId="4ED7ACAB"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1A6713"/>
    <w:multiLevelType w:val="hybridMultilevel"/>
    <w:tmpl w:val="BBC4D448"/>
    <w:lvl w:ilvl="0">
      <w:start w:val="0"/>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9CF04FF"/>
    <w:multiLevelType w:val="hybridMultilevel"/>
    <w:tmpl w:val="64125C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5BC44009"/>
    <w:multiLevelType w:val="hybridMultilevel"/>
    <w:tmpl w:val="14E03F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5">
    <w:nsid w:val="61281553"/>
    <w:multiLevelType w:val="hybridMultilevel"/>
    <w:tmpl w:val="8760F9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nsid w:val="7D5A436E"/>
    <w:multiLevelType w:val="hybridMultilevel"/>
    <w:tmpl w:val="C2E08B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1"/>
  </w:num>
  <w:num w:numId="3">
    <w:abstractNumId w:val="5"/>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D8D"/>
    <w:rsid w:val="000041C3"/>
    <w:rsid w:val="00004825"/>
    <w:rsid w:val="00013E2D"/>
    <w:rsid w:val="000264FA"/>
    <w:rsid w:val="00033094"/>
    <w:rsid w:val="0005013D"/>
    <w:rsid w:val="0005138D"/>
    <w:rsid w:val="000602EB"/>
    <w:rsid w:val="000608B7"/>
    <w:rsid w:val="00072AB3"/>
    <w:rsid w:val="00082D9B"/>
    <w:rsid w:val="00086AA2"/>
    <w:rsid w:val="000A5B21"/>
    <w:rsid w:val="000B0798"/>
    <w:rsid w:val="000C0D9E"/>
    <w:rsid w:val="000C1D5A"/>
    <w:rsid w:val="000C5E47"/>
    <w:rsid w:val="000D57B7"/>
    <w:rsid w:val="000D746F"/>
    <w:rsid w:val="000E3F83"/>
    <w:rsid w:val="00105C41"/>
    <w:rsid w:val="00106FDB"/>
    <w:rsid w:val="0010789F"/>
    <w:rsid w:val="00121289"/>
    <w:rsid w:val="001421D6"/>
    <w:rsid w:val="00156FB4"/>
    <w:rsid w:val="00171FC2"/>
    <w:rsid w:val="00177551"/>
    <w:rsid w:val="00191F31"/>
    <w:rsid w:val="001A0E13"/>
    <w:rsid w:val="001A6A5E"/>
    <w:rsid w:val="001B78A5"/>
    <w:rsid w:val="001C40E8"/>
    <w:rsid w:val="001E02F4"/>
    <w:rsid w:val="00200DA9"/>
    <w:rsid w:val="002011D2"/>
    <w:rsid w:val="00210C34"/>
    <w:rsid w:val="00214ABC"/>
    <w:rsid w:val="00217092"/>
    <w:rsid w:val="002200CC"/>
    <w:rsid w:val="00220E91"/>
    <w:rsid w:val="00227CE0"/>
    <w:rsid w:val="0025534C"/>
    <w:rsid w:val="002626AD"/>
    <w:rsid w:val="00290454"/>
    <w:rsid w:val="002930EB"/>
    <w:rsid w:val="002B1314"/>
    <w:rsid w:val="002B20DE"/>
    <w:rsid w:val="002C2082"/>
    <w:rsid w:val="002D192D"/>
    <w:rsid w:val="002E1F88"/>
    <w:rsid w:val="002E54F2"/>
    <w:rsid w:val="002E7277"/>
    <w:rsid w:val="002F2ECB"/>
    <w:rsid w:val="002F7813"/>
    <w:rsid w:val="00300DF0"/>
    <w:rsid w:val="003031E5"/>
    <w:rsid w:val="003237E3"/>
    <w:rsid w:val="00324F02"/>
    <w:rsid w:val="003357B8"/>
    <w:rsid w:val="003466FA"/>
    <w:rsid w:val="00357916"/>
    <w:rsid w:val="0038283D"/>
    <w:rsid w:val="00384ECB"/>
    <w:rsid w:val="00393799"/>
    <w:rsid w:val="003A5D30"/>
    <w:rsid w:val="003B3297"/>
    <w:rsid w:val="003C2881"/>
    <w:rsid w:val="003F19C7"/>
    <w:rsid w:val="003F4F9D"/>
    <w:rsid w:val="003F5755"/>
    <w:rsid w:val="003F6E5A"/>
    <w:rsid w:val="003F7550"/>
    <w:rsid w:val="00411FB0"/>
    <w:rsid w:val="00416B30"/>
    <w:rsid w:val="00416D64"/>
    <w:rsid w:val="00426482"/>
    <w:rsid w:val="00426B1F"/>
    <w:rsid w:val="00431E38"/>
    <w:rsid w:val="00437CB7"/>
    <w:rsid w:val="00441617"/>
    <w:rsid w:val="00456E98"/>
    <w:rsid w:val="0045730B"/>
    <w:rsid w:val="00457925"/>
    <w:rsid w:val="00473663"/>
    <w:rsid w:val="00475361"/>
    <w:rsid w:val="00496B23"/>
    <w:rsid w:val="004B07A1"/>
    <w:rsid w:val="004B1872"/>
    <w:rsid w:val="004C0EEA"/>
    <w:rsid w:val="004D00E3"/>
    <w:rsid w:val="004D333D"/>
    <w:rsid w:val="004D5193"/>
    <w:rsid w:val="004D6626"/>
    <w:rsid w:val="004F1AC0"/>
    <w:rsid w:val="005205DF"/>
    <w:rsid w:val="00522047"/>
    <w:rsid w:val="005264A9"/>
    <w:rsid w:val="00542190"/>
    <w:rsid w:val="00557E47"/>
    <w:rsid w:val="005601D8"/>
    <w:rsid w:val="005623A1"/>
    <w:rsid w:val="005643C5"/>
    <w:rsid w:val="0057363B"/>
    <w:rsid w:val="00591314"/>
    <w:rsid w:val="005915C5"/>
    <w:rsid w:val="005967C0"/>
    <w:rsid w:val="005C02E1"/>
    <w:rsid w:val="005C10F9"/>
    <w:rsid w:val="005C1B96"/>
    <w:rsid w:val="005C5285"/>
    <w:rsid w:val="005C5CEA"/>
    <w:rsid w:val="005C77DD"/>
    <w:rsid w:val="005D4657"/>
    <w:rsid w:val="005D61AF"/>
    <w:rsid w:val="005D694F"/>
    <w:rsid w:val="006034FF"/>
    <w:rsid w:val="0060506B"/>
    <w:rsid w:val="00616AAE"/>
    <w:rsid w:val="00620F37"/>
    <w:rsid w:val="00625BC1"/>
    <w:rsid w:val="006355AA"/>
    <w:rsid w:val="00640140"/>
    <w:rsid w:val="00645F80"/>
    <w:rsid w:val="00652B64"/>
    <w:rsid w:val="00654BA7"/>
    <w:rsid w:val="00674848"/>
    <w:rsid w:val="00680ED3"/>
    <w:rsid w:val="00681790"/>
    <w:rsid w:val="00693A60"/>
    <w:rsid w:val="006A72AA"/>
    <w:rsid w:val="006B36B6"/>
    <w:rsid w:val="006C00C6"/>
    <w:rsid w:val="006E4F66"/>
    <w:rsid w:val="006F5919"/>
    <w:rsid w:val="00700F92"/>
    <w:rsid w:val="00702985"/>
    <w:rsid w:val="00703993"/>
    <w:rsid w:val="0071064E"/>
    <w:rsid w:val="00721548"/>
    <w:rsid w:val="007217F7"/>
    <w:rsid w:val="007309E1"/>
    <w:rsid w:val="00733946"/>
    <w:rsid w:val="00747062"/>
    <w:rsid w:val="0076635A"/>
    <w:rsid w:val="0076659A"/>
    <w:rsid w:val="00770428"/>
    <w:rsid w:val="00792038"/>
    <w:rsid w:val="007B68EB"/>
    <w:rsid w:val="007E1FB8"/>
    <w:rsid w:val="007E3A2C"/>
    <w:rsid w:val="007E7309"/>
    <w:rsid w:val="007F5EEC"/>
    <w:rsid w:val="00801103"/>
    <w:rsid w:val="00806594"/>
    <w:rsid w:val="00807BAA"/>
    <w:rsid w:val="00812696"/>
    <w:rsid w:val="0082635C"/>
    <w:rsid w:val="00827F7F"/>
    <w:rsid w:val="00840785"/>
    <w:rsid w:val="008416A0"/>
    <w:rsid w:val="008714AA"/>
    <w:rsid w:val="00890C6E"/>
    <w:rsid w:val="00893C2D"/>
    <w:rsid w:val="00895B24"/>
    <w:rsid w:val="008A395D"/>
    <w:rsid w:val="008B64B5"/>
    <w:rsid w:val="008C1E96"/>
    <w:rsid w:val="008C5E14"/>
    <w:rsid w:val="008C6682"/>
    <w:rsid w:val="008E682F"/>
    <w:rsid w:val="008F3699"/>
    <w:rsid w:val="0092192D"/>
    <w:rsid w:val="00925BA4"/>
    <w:rsid w:val="00934C7F"/>
    <w:rsid w:val="00946D05"/>
    <w:rsid w:val="00950B27"/>
    <w:rsid w:val="009665B3"/>
    <w:rsid w:val="0096688C"/>
    <w:rsid w:val="00973654"/>
    <w:rsid w:val="009930CC"/>
    <w:rsid w:val="009934D7"/>
    <w:rsid w:val="009B3902"/>
    <w:rsid w:val="009B640C"/>
    <w:rsid w:val="009C010F"/>
    <w:rsid w:val="009C5A0F"/>
    <w:rsid w:val="009C5C98"/>
    <w:rsid w:val="009D09A3"/>
    <w:rsid w:val="009D6F04"/>
    <w:rsid w:val="009F2C7F"/>
    <w:rsid w:val="009F4369"/>
    <w:rsid w:val="009F50AE"/>
    <w:rsid w:val="00A025B7"/>
    <w:rsid w:val="00A028CE"/>
    <w:rsid w:val="00A142C3"/>
    <w:rsid w:val="00A4308F"/>
    <w:rsid w:val="00A47E90"/>
    <w:rsid w:val="00A504D4"/>
    <w:rsid w:val="00A508BC"/>
    <w:rsid w:val="00A631CA"/>
    <w:rsid w:val="00A675FF"/>
    <w:rsid w:val="00A70DBE"/>
    <w:rsid w:val="00A93C7D"/>
    <w:rsid w:val="00A95BCF"/>
    <w:rsid w:val="00A979FA"/>
    <w:rsid w:val="00AA26EA"/>
    <w:rsid w:val="00AA45D7"/>
    <w:rsid w:val="00AB0A2E"/>
    <w:rsid w:val="00AB1DC4"/>
    <w:rsid w:val="00AB51CF"/>
    <w:rsid w:val="00AD361B"/>
    <w:rsid w:val="00AE0799"/>
    <w:rsid w:val="00AE7299"/>
    <w:rsid w:val="00B04345"/>
    <w:rsid w:val="00B079F8"/>
    <w:rsid w:val="00B11E4D"/>
    <w:rsid w:val="00B13429"/>
    <w:rsid w:val="00B27A20"/>
    <w:rsid w:val="00B46D35"/>
    <w:rsid w:val="00B52594"/>
    <w:rsid w:val="00B67D8D"/>
    <w:rsid w:val="00B7796A"/>
    <w:rsid w:val="00B80967"/>
    <w:rsid w:val="00B80C7C"/>
    <w:rsid w:val="00B832E9"/>
    <w:rsid w:val="00B8747C"/>
    <w:rsid w:val="00BA17A5"/>
    <w:rsid w:val="00BB2217"/>
    <w:rsid w:val="00BB5DE9"/>
    <w:rsid w:val="00BC329A"/>
    <w:rsid w:val="00BD1181"/>
    <w:rsid w:val="00BD3A8E"/>
    <w:rsid w:val="00BE27E5"/>
    <w:rsid w:val="00BE4DC7"/>
    <w:rsid w:val="00BE7F5E"/>
    <w:rsid w:val="00BF7EB0"/>
    <w:rsid w:val="00C0251C"/>
    <w:rsid w:val="00C12EAD"/>
    <w:rsid w:val="00C14AB3"/>
    <w:rsid w:val="00C17C5E"/>
    <w:rsid w:val="00C32861"/>
    <w:rsid w:val="00C34802"/>
    <w:rsid w:val="00C40E30"/>
    <w:rsid w:val="00C46ECE"/>
    <w:rsid w:val="00C54D19"/>
    <w:rsid w:val="00C54DAD"/>
    <w:rsid w:val="00C6445D"/>
    <w:rsid w:val="00C658CD"/>
    <w:rsid w:val="00C8072E"/>
    <w:rsid w:val="00C8165B"/>
    <w:rsid w:val="00C9130A"/>
    <w:rsid w:val="00C93511"/>
    <w:rsid w:val="00CA27CF"/>
    <w:rsid w:val="00CA6A98"/>
    <w:rsid w:val="00CB2F70"/>
    <w:rsid w:val="00CB78BE"/>
    <w:rsid w:val="00CC03C3"/>
    <w:rsid w:val="00D07FA8"/>
    <w:rsid w:val="00D1356F"/>
    <w:rsid w:val="00D1638C"/>
    <w:rsid w:val="00D419B6"/>
    <w:rsid w:val="00D43800"/>
    <w:rsid w:val="00D50581"/>
    <w:rsid w:val="00D64235"/>
    <w:rsid w:val="00D81578"/>
    <w:rsid w:val="00D81E14"/>
    <w:rsid w:val="00D8201D"/>
    <w:rsid w:val="00D823F7"/>
    <w:rsid w:val="00D97F0A"/>
    <w:rsid w:val="00DB40F3"/>
    <w:rsid w:val="00DB69A6"/>
    <w:rsid w:val="00DC0BE2"/>
    <w:rsid w:val="00DD28CC"/>
    <w:rsid w:val="00DE1747"/>
    <w:rsid w:val="00DF2A86"/>
    <w:rsid w:val="00DF35EF"/>
    <w:rsid w:val="00DF7BBD"/>
    <w:rsid w:val="00E00FE3"/>
    <w:rsid w:val="00E049C5"/>
    <w:rsid w:val="00E1798F"/>
    <w:rsid w:val="00E311C3"/>
    <w:rsid w:val="00E42C61"/>
    <w:rsid w:val="00E71DAA"/>
    <w:rsid w:val="00E71E5B"/>
    <w:rsid w:val="00E77F2B"/>
    <w:rsid w:val="00E83B78"/>
    <w:rsid w:val="00E85CFE"/>
    <w:rsid w:val="00EA436D"/>
    <w:rsid w:val="00EA4D71"/>
    <w:rsid w:val="00EB4FC8"/>
    <w:rsid w:val="00EB6BB1"/>
    <w:rsid w:val="00EB7E04"/>
    <w:rsid w:val="00EC1953"/>
    <w:rsid w:val="00ED0830"/>
    <w:rsid w:val="00ED17EB"/>
    <w:rsid w:val="00ED49CC"/>
    <w:rsid w:val="00ED590F"/>
    <w:rsid w:val="00EE57E3"/>
    <w:rsid w:val="00EF36FC"/>
    <w:rsid w:val="00F06BA7"/>
    <w:rsid w:val="00F167E2"/>
    <w:rsid w:val="00F31578"/>
    <w:rsid w:val="00F32DE1"/>
    <w:rsid w:val="00F345B7"/>
    <w:rsid w:val="00F375E8"/>
    <w:rsid w:val="00F45F27"/>
    <w:rsid w:val="00F56B09"/>
    <w:rsid w:val="00F61586"/>
    <w:rsid w:val="00F638F1"/>
    <w:rsid w:val="00F82395"/>
    <w:rsid w:val="00F872FC"/>
    <w:rsid w:val="00FA513C"/>
    <w:rsid w:val="00FB1768"/>
    <w:rsid w:val="00FD0D7D"/>
    <w:rsid w:val="00FD5058"/>
    <w:rsid w:val="00FE2F4B"/>
    <w:rsid w:val="00FE6A6B"/>
    <w:rsid w:val="00FF02BD"/>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docId w15:val="{F4898CCD-B1F2-47C6-A2C8-0FFCD8B2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B09"/>
    <w:pPr>
      <w:spacing w:after="120" w:line="240" w:lineRule="auto"/>
    </w:pPr>
    <w:rPr>
      <w:rFonts w:ascii="Times New Roman" w:hAnsi="Times New Roman"/>
    </w:rPr>
  </w:style>
  <w:style w:type="paragraph" w:styleId="Heading1">
    <w:name w:val="heading 1"/>
    <w:basedOn w:val="Normal"/>
    <w:link w:val="Heading1Char"/>
    <w:uiPriority w:val="9"/>
    <w:qFormat/>
    <w:rsid w:val="00FE6A6B"/>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E6A6B"/>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ettylink-prefix">
    <w:name w:val="prettylink-prefix"/>
    <w:basedOn w:val="DefaultParagraphFont"/>
    <w:rsid w:val="002D4FAC"/>
  </w:style>
  <w:style w:type="character" w:customStyle="1" w:styleId="prettylink-value">
    <w:name w:val="prettylink-value"/>
    <w:basedOn w:val="DefaultParagraphFont"/>
    <w:rsid w:val="002D4FAC"/>
  </w:style>
  <w:style w:type="character" w:customStyle="1" w:styleId="ParaNumChar1">
    <w:name w:val="ParaNum Char1"/>
    <w:basedOn w:val="DefaultParagraphFont"/>
    <w:link w:val="ParaNum"/>
    <w:locked/>
    <w:rsid w:val="008E1897"/>
  </w:style>
  <w:style w:type="paragraph" w:customStyle="1" w:styleId="ParaNum">
    <w:name w:val="ParaNum"/>
    <w:basedOn w:val="Normal"/>
    <w:link w:val="ParaNumChar1"/>
    <w:rsid w:val="008E1897"/>
    <w:pPr>
      <w:numPr>
        <w:numId w:val="1"/>
      </w:numPr>
      <w:snapToGrid w:val="0"/>
    </w:pPr>
    <w:rPr>
      <w:rFonts w:asciiTheme="minorHAnsi" w:hAnsiTheme="minorHAnsi"/>
    </w:rPr>
  </w:style>
  <w:style w:type="character" w:styleId="Hyperlink">
    <w:name w:val="Hyperlink"/>
    <w:basedOn w:val="DefaultParagraphFont"/>
    <w:uiPriority w:val="99"/>
    <w:unhideWhenUsed/>
    <w:rsid w:val="008E1897"/>
    <w:rPr>
      <w:color w:val="0563C1" w:themeColor="hyperlink"/>
      <w:u w:val="single"/>
    </w:rPr>
  </w:style>
  <w:style w:type="paragraph" w:styleId="NormalWeb">
    <w:name w:val="Normal (Web)"/>
    <w:basedOn w:val="Normal"/>
    <w:uiPriority w:val="99"/>
    <w:unhideWhenUsed/>
    <w:rsid w:val="00BD0413"/>
    <w:pPr>
      <w:spacing w:after="0"/>
    </w:pPr>
    <w:rPr>
      <w:rFonts w:ascii="Calibri" w:hAnsi="Calibri" w:cs="Calibri"/>
    </w:rPr>
  </w:style>
  <w:style w:type="paragraph" w:styleId="BalloonText">
    <w:name w:val="Balloon Text"/>
    <w:basedOn w:val="Normal"/>
    <w:link w:val="BalloonTextChar"/>
    <w:uiPriority w:val="99"/>
    <w:semiHidden/>
    <w:unhideWhenUsed/>
    <w:rsid w:val="00BD041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413"/>
    <w:rPr>
      <w:rFonts w:ascii="Segoe UI" w:hAnsi="Segoe UI" w:cs="Segoe UI"/>
      <w:sz w:val="18"/>
      <w:szCs w:val="18"/>
    </w:rPr>
  </w:style>
  <w:style w:type="paragraph" w:styleId="Header">
    <w:name w:val="header"/>
    <w:basedOn w:val="Normal"/>
    <w:link w:val="HeaderChar"/>
    <w:uiPriority w:val="99"/>
    <w:unhideWhenUsed/>
    <w:rsid w:val="00F30CF5"/>
    <w:pPr>
      <w:tabs>
        <w:tab w:val="center" w:pos="4680"/>
        <w:tab w:val="right" w:pos="9360"/>
      </w:tabs>
      <w:spacing w:after="0"/>
    </w:pPr>
  </w:style>
  <w:style w:type="character" w:customStyle="1" w:styleId="HeaderChar">
    <w:name w:val="Header Char"/>
    <w:basedOn w:val="DefaultParagraphFont"/>
    <w:link w:val="Header"/>
    <w:uiPriority w:val="99"/>
    <w:rsid w:val="00F30CF5"/>
    <w:rPr>
      <w:rFonts w:ascii="Times New Roman" w:hAnsi="Times New Roman"/>
    </w:rPr>
  </w:style>
  <w:style w:type="paragraph" w:styleId="Footer">
    <w:name w:val="footer"/>
    <w:basedOn w:val="Normal"/>
    <w:link w:val="FooterChar"/>
    <w:uiPriority w:val="99"/>
    <w:unhideWhenUsed/>
    <w:rsid w:val="00F30CF5"/>
    <w:pPr>
      <w:tabs>
        <w:tab w:val="center" w:pos="4680"/>
        <w:tab w:val="right" w:pos="9360"/>
      </w:tabs>
      <w:spacing w:after="0"/>
    </w:pPr>
  </w:style>
  <w:style w:type="character" w:customStyle="1" w:styleId="FooterChar">
    <w:name w:val="Footer Char"/>
    <w:basedOn w:val="DefaultParagraphFont"/>
    <w:link w:val="Footer"/>
    <w:uiPriority w:val="99"/>
    <w:rsid w:val="00F30CF5"/>
    <w:rPr>
      <w:rFonts w:ascii="Times New Roman" w:hAnsi="Times New Roman"/>
    </w:rPr>
  </w:style>
  <w:style w:type="character" w:styleId="CommentReference">
    <w:name w:val="annotation reference"/>
    <w:basedOn w:val="DefaultParagraphFont"/>
    <w:uiPriority w:val="99"/>
    <w:semiHidden/>
    <w:unhideWhenUsed/>
    <w:rsid w:val="00D76A9D"/>
    <w:rPr>
      <w:sz w:val="16"/>
      <w:szCs w:val="16"/>
    </w:rPr>
  </w:style>
  <w:style w:type="paragraph" w:styleId="CommentText">
    <w:name w:val="annotation text"/>
    <w:basedOn w:val="Normal"/>
    <w:link w:val="CommentTextChar"/>
    <w:uiPriority w:val="99"/>
    <w:semiHidden/>
    <w:unhideWhenUsed/>
    <w:rsid w:val="00D76A9D"/>
    <w:rPr>
      <w:sz w:val="20"/>
      <w:szCs w:val="20"/>
    </w:rPr>
  </w:style>
  <w:style w:type="character" w:customStyle="1" w:styleId="CommentTextChar">
    <w:name w:val="Comment Text Char"/>
    <w:basedOn w:val="DefaultParagraphFont"/>
    <w:link w:val="CommentText"/>
    <w:uiPriority w:val="99"/>
    <w:semiHidden/>
    <w:rsid w:val="00D76A9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76A9D"/>
    <w:rPr>
      <w:b/>
      <w:bCs/>
    </w:rPr>
  </w:style>
  <w:style w:type="character" w:customStyle="1" w:styleId="CommentSubjectChar">
    <w:name w:val="Comment Subject Char"/>
    <w:basedOn w:val="CommentTextChar"/>
    <w:link w:val="CommentSubject"/>
    <w:uiPriority w:val="99"/>
    <w:semiHidden/>
    <w:rsid w:val="00D76A9D"/>
    <w:rPr>
      <w:rFonts w:ascii="Times New Roman" w:hAnsi="Times New Roman"/>
      <w:b/>
      <w:bCs/>
      <w:sz w:val="20"/>
      <w:szCs w:val="20"/>
    </w:rPr>
  </w:style>
  <w:style w:type="table" w:styleId="TableGrid">
    <w:name w:val="Table Grid"/>
    <w:basedOn w:val="TableNormal"/>
    <w:uiPriority w:val="39"/>
    <w:rsid w:val="00645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45F80"/>
    <w:rPr>
      <w:color w:val="605E5C"/>
      <w:shd w:val="clear" w:color="auto" w:fill="E1DFDD"/>
    </w:rPr>
  </w:style>
  <w:style w:type="paragraph" w:styleId="FootnoteText">
    <w:name w:val="footnote text"/>
    <w:link w:val="FootnoteTextChar"/>
    <w:uiPriority w:val="99"/>
    <w:rsid w:val="00AA45D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A45D7"/>
    <w:rPr>
      <w:rFonts w:ascii="Times New Roman" w:eastAsia="Times New Roman" w:hAnsi="Times New Roman" w:cs="Times New Roman"/>
      <w:sz w:val="20"/>
      <w:szCs w:val="20"/>
    </w:rPr>
  </w:style>
  <w:style w:type="character" w:styleId="FootnoteReference">
    <w:name w:val="footnote reference"/>
    <w:uiPriority w:val="99"/>
    <w:rsid w:val="00AA45D7"/>
    <w:rPr>
      <w:rFonts w:ascii="Times New Roman" w:hAnsi="Times New Roman"/>
      <w:dstrike w:val="0"/>
      <w:color w:val="auto"/>
      <w:sz w:val="20"/>
      <w:vertAlign w:val="superscript"/>
    </w:rPr>
  </w:style>
  <w:style w:type="paragraph" w:styleId="PlainText">
    <w:name w:val="Plain Text"/>
    <w:basedOn w:val="Normal"/>
    <w:link w:val="PlainTextChar"/>
    <w:uiPriority w:val="99"/>
    <w:unhideWhenUsed/>
    <w:rsid w:val="00AA45D7"/>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A45D7"/>
    <w:rPr>
      <w:rFonts w:ascii="Consolas" w:eastAsia="Calibri" w:hAnsi="Consolas" w:cs="Times New Roman"/>
      <w:sz w:val="21"/>
      <w:szCs w:val="21"/>
    </w:rPr>
  </w:style>
  <w:style w:type="character" w:customStyle="1" w:styleId="UnresolvedMention2">
    <w:name w:val="Unresolved Mention2"/>
    <w:basedOn w:val="DefaultParagraphFont"/>
    <w:uiPriority w:val="99"/>
    <w:rsid w:val="0005013D"/>
    <w:rPr>
      <w:color w:val="605E5C"/>
      <w:shd w:val="clear" w:color="auto" w:fill="E1DFDD"/>
    </w:rPr>
  </w:style>
  <w:style w:type="paragraph" w:styleId="ListParagraph">
    <w:name w:val="List Paragraph"/>
    <w:basedOn w:val="Normal"/>
    <w:uiPriority w:val="34"/>
    <w:qFormat/>
    <w:rsid w:val="00D823F7"/>
    <w:pPr>
      <w:ind w:left="720"/>
      <w:contextualSpacing/>
    </w:pPr>
    <w:rPr>
      <w:rFonts w:cs="Calibri"/>
    </w:rPr>
  </w:style>
  <w:style w:type="character" w:styleId="PageNumber">
    <w:name w:val="page number"/>
    <w:basedOn w:val="DefaultParagraphFont"/>
    <w:uiPriority w:val="99"/>
    <w:semiHidden/>
    <w:unhideWhenUsed/>
    <w:rsid w:val="004D6626"/>
  </w:style>
  <w:style w:type="character" w:customStyle="1" w:styleId="Heading1Char">
    <w:name w:val="Heading 1 Char"/>
    <w:basedOn w:val="DefaultParagraphFont"/>
    <w:link w:val="Heading1"/>
    <w:uiPriority w:val="9"/>
    <w:rsid w:val="00FE6A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6A6B"/>
    <w:rPr>
      <w:rFonts w:ascii="Times New Roman" w:eastAsia="Times New Roman" w:hAnsi="Times New Roman" w:cs="Times New Roman"/>
      <w:b/>
      <w:bCs/>
      <w:sz w:val="36"/>
      <w:szCs w:val="36"/>
    </w:rPr>
  </w:style>
  <w:style w:type="character" w:customStyle="1" w:styleId="UnresolvedMention">
    <w:name w:val="Unresolved Mention"/>
    <w:basedOn w:val="DefaultParagraphFont"/>
    <w:uiPriority w:val="99"/>
    <w:rsid w:val="006A7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