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8529DF" w:rsidRPr="008F4CF7" w:rsidP="008529DF" w14:paraId="1B2579BB" w14:textId="77777777">
      <w:pPr>
        <w:jc w:val="center"/>
        <w:rPr>
          <w:rFonts w:eastAsia="Calibri"/>
          <w:b/>
          <w:bCs/>
          <w:caps/>
          <w:sz w:val="22"/>
          <w:szCs w:val="22"/>
        </w:rPr>
      </w:pPr>
      <w:r w:rsidRPr="008F4CF7">
        <w:rPr>
          <w:rFonts w:eastAsia="Calibri"/>
          <w:b/>
          <w:bCs/>
          <w:caps/>
          <w:sz w:val="22"/>
          <w:szCs w:val="22"/>
        </w:rPr>
        <w:t>Statement of</w:t>
      </w:r>
    </w:p>
    <w:p w:rsidR="008529DF" w:rsidRPr="008F4CF7" w:rsidP="008529DF" w14:paraId="07BBB4B5" w14:textId="77777777">
      <w:pPr>
        <w:jc w:val="center"/>
        <w:rPr>
          <w:rFonts w:eastAsia="Calibri"/>
          <w:b/>
          <w:bCs/>
          <w:caps/>
          <w:sz w:val="22"/>
          <w:szCs w:val="22"/>
        </w:rPr>
      </w:pPr>
      <w:r w:rsidRPr="008F4CF7">
        <w:rPr>
          <w:rFonts w:eastAsia="Calibri"/>
          <w:b/>
          <w:bCs/>
          <w:caps/>
          <w:sz w:val="22"/>
          <w:szCs w:val="22"/>
        </w:rPr>
        <w:t>Chairman Ajit Pai</w:t>
      </w:r>
    </w:p>
    <w:p w:rsidR="008529DF" w:rsidRPr="008F4CF7" w:rsidP="008529DF" w14:paraId="471038F4" w14:textId="77777777">
      <w:pPr>
        <w:jc w:val="center"/>
        <w:rPr>
          <w:rFonts w:eastAsia="Calibri"/>
          <w:b/>
          <w:bCs/>
          <w:caps/>
          <w:sz w:val="22"/>
          <w:szCs w:val="22"/>
        </w:rPr>
      </w:pPr>
    </w:p>
    <w:p w:rsidR="008529DF" w:rsidRPr="008F4CF7" w:rsidP="008529DF" w14:paraId="5465C121" w14:textId="77777777">
      <w:pPr>
        <w:spacing w:after="240"/>
        <w:ind w:left="720" w:hanging="720"/>
        <w:rPr>
          <w:rFonts w:eastAsia="Calibri"/>
          <w:sz w:val="22"/>
          <w:szCs w:val="22"/>
        </w:rPr>
      </w:pPr>
      <w:r w:rsidRPr="008F4CF7">
        <w:rPr>
          <w:rFonts w:eastAsia="Calibri"/>
          <w:sz w:val="22"/>
          <w:szCs w:val="22"/>
        </w:rPr>
        <w:t xml:space="preserve">Re: </w:t>
      </w:r>
      <w:r w:rsidRPr="008F4CF7">
        <w:rPr>
          <w:rFonts w:eastAsia="Calibri"/>
          <w:sz w:val="22"/>
          <w:szCs w:val="22"/>
        </w:rPr>
        <w:tab/>
      </w:r>
      <w:r w:rsidRPr="001B0901">
        <w:rPr>
          <w:rFonts w:eastAsia="Calibri"/>
          <w:i/>
          <w:iCs/>
          <w:sz w:val="22"/>
          <w:szCs w:val="22"/>
        </w:rPr>
        <w:t>Facilitating Next Generation Fixed-Sate</w:t>
      </w:r>
      <w:bookmarkStart w:id="0" w:name="_GoBack"/>
      <w:bookmarkEnd w:id="0"/>
      <w:r w:rsidRPr="001B0901">
        <w:rPr>
          <w:rFonts w:eastAsia="Calibri"/>
          <w:i/>
          <w:iCs/>
          <w:sz w:val="22"/>
          <w:szCs w:val="22"/>
        </w:rPr>
        <w:t>llite Services in the</w:t>
      </w:r>
      <w:r>
        <w:rPr>
          <w:rFonts w:eastAsia="Calibri"/>
          <w:sz w:val="22"/>
          <w:szCs w:val="22"/>
        </w:rPr>
        <w:t xml:space="preserve"> </w:t>
      </w:r>
      <w:r w:rsidRPr="008F4CF7">
        <w:rPr>
          <w:rFonts w:eastAsia="Calibri"/>
          <w:i/>
          <w:iCs/>
          <w:sz w:val="22"/>
          <w:szCs w:val="22"/>
        </w:rPr>
        <w:t xml:space="preserve">17 GHz </w:t>
      </w:r>
      <w:r>
        <w:rPr>
          <w:rFonts w:eastAsia="Calibri"/>
          <w:i/>
          <w:iCs/>
          <w:sz w:val="22"/>
          <w:szCs w:val="22"/>
        </w:rPr>
        <w:t>Band</w:t>
      </w:r>
      <w:r w:rsidRPr="008F4CF7">
        <w:rPr>
          <w:rFonts w:eastAsia="Calibri"/>
          <w:sz w:val="22"/>
          <w:szCs w:val="22"/>
        </w:rPr>
        <w:t>, IB Docket No. 20-330, RM-11839</w:t>
      </w:r>
      <w:r>
        <w:rPr>
          <w:rFonts w:eastAsia="Calibri"/>
          <w:sz w:val="22"/>
          <w:szCs w:val="22"/>
        </w:rPr>
        <w:t>.</w:t>
      </w:r>
    </w:p>
    <w:p w:rsidR="008529DF" w:rsidP="008529DF" w14:paraId="5EAEFCAF" w14:textId="77777777">
      <w:pPr>
        <w:spacing w:after="120"/>
        <w:ind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The U.S. commercial satellite industry has enjoyed substantial growth in recent years, </w:t>
      </w:r>
      <w:r w:rsidRPr="001D211E">
        <w:rPr>
          <w:rFonts w:eastAsia="Calibri"/>
          <w:sz w:val="22"/>
          <w:szCs w:val="22"/>
        </w:rPr>
        <w:t>dominat</w:t>
      </w:r>
      <w:r>
        <w:rPr>
          <w:rFonts w:eastAsia="Calibri"/>
          <w:sz w:val="22"/>
          <w:szCs w:val="22"/>
        </w:rPr>
        <w:t>ing</w:t>
      </w:r>
      <w:r w:rsidRPr="001D211E">
        <w:rPr>
          <w:rFonts w:eastAsia="Calibri"/>
          <w:sz w:val="22"/>
          <w:szCs w:val="22"/>
        </w:rPr>
        <w:t xml:space="preserve"> market share for satellite manufacturing and launch services in 2019</w:t>
      </w:r>
      <w:r>
        <w:rPr>
          <w:rFonts w:eastAsia="Calibri"/>
          <w:sz w:val="22"/>
          <w:szCs w:val="22"/>
        </w:rPr>
        <w:t>.</w:t>
      </w:r>
      <w:r>
        <w:rPr>
          <w:rStyle w:val="FootnoteReference"/>
          <w:rFonts w:eastAsia="Calibri"/>
          <w:sz w:val="22"/>
          <w:szCs w:val="22"/>
        </w:rPr>
        <w:footnoteReference w:id="2"/>
      </w:r>
      <w:r>
        <w:rPr>
          <w:rFonts w:eastAsia="Calibri"/>
          <w:sz w:val="22"/>
          <w:szCs w:val="22"/>
        </w:rPr>
        <w:t xml:space="preserve">  Satellite launches are on the rise, as are throughput speeds and data capacity.  Indeed, as we enter a new space age, one might say that “the sky’s the limit” in terms of satellite systems’ potential for expanding connectivity and bridging the digital divide.</w:t>
      </w:r>
    </w:p>
    <w:p w:rsidR="008529DF" w:rsidRPr="008F4CF7" w:rsidP="008529DF" w14:paraId="7A209C6A" w14:textId="77777777">
      <w:pPr>
        <w:spacing w:after="120"/>
        <w:ind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This investment and innovation in space-based services has led to increased demand for spectrum to be used by satellite systems.  As a result, ensuring that we have efficiently allocated sufficient spectrum for satellite services is vital to this industry’s continued success.  Today, we advance this objective by initiating a proceeding aimed at</w:t>
      </w:r>
      <w:r w:rsidRPr="008F4CF7">
        <w:rPr>
          <w:rFonts w:eastAsia="Calibri"/>
          <w:sz w:val="22"/>
          <w:szCs w:val="22"/>
        </w:rPr>
        <w:t xml:space="preserve"> permit</w:t>
      </w:r>
      <w:r>
        <w:rPr>
          <w:rFonts w:eastAsia="Calibri"/>
          <w:sz w:val="22"/>
          <w:szCs w:val="22"/>
        </w:rPr>
        <w:t>ting</w:t>
      </w:r>
      <w:r w:rsidRPr="008F4CF7">
        <w:rPr>
          <w:rFonts w:eastAsia="Calibri"/>
          <w:sz w:val="22"/>
          <w:szCs w:val="22"/>
        </w:rPr>
        <w:t xml:space="preserve"> G</w:t>
      </w:r>
      <w:r>
        <w:rPr>
          <w:rFonts w:eastAsia="Calibri"/>
          <w:sz w:val="22"/>
          <w:szCs w:val="22"/>
        </w:rPr>
        <w:t>eostationary Orbit (or G</w:t>
      </w:r>
      <w:r w:rsidRPr="008F4CF7">
        <w:rPr>
          <w:rFonts w:eastAsia="Calibri"/>
          <w:sz w:val="22"/>
          <w:szCs w:val="22"/>
        </w:rPr>
        <w:t>SO</w:t>
      </w:r>
      <w:r>
        <w:rPr>
          <w:rFonts w:eastAsia="Calibri"/>
          <w:sz w:val="22"/>
          <w:szCs w:val="22"/>
        </w:rPr>
        <w:t>)</w:t>
      </w:r>
      <w:r w:rsidRPr="008F4CF7">
        <w:rPr>
          <w:rFonts w:eastAsia="Calibri"/>
          <w:sz w:val="22"/>
          <w:szCs w:val="22"/>
        </w:rPr>
        <w:t xml:space="preserve"> space stations in the F</w:t>
      </w:r>
      <w:r>
        <w:rPr>
          <w:rFonts w:eastAsia="Calibri"/>
          <w:sz w:val="22"/>
          <w:szCs w:val="22"/>
        </w:rPr>
        <w:t xml:space="preserve">ixed </w:t>
      </w:r>
      <w:r w:rsidRPr="008F4CF7">
        <w:rPr>
          <w:rFonts w:eastAsia="Calibri"/>
          <w:sz w:val="22"/>
          <w:szCs w:val="22"/>
        </w:rPr>
        <w:t>S</w:t>
      </w:r>
      <w:r>
        <w:rPr>
          <w:rFonts w:eastAsia="Calibri"/>
          <w:sz w:val="22"/>
          <w:szCs w:val="22"/>
        </w:rPr>
        <w:t xml:space="preserve">atellite </w:t>
      </w:r>
      <w:r w:rsidRPr="008F4CF7">
        <w:rPr>
          <w:rFonts w:eastAsia="Calibri"/>
          <w:sz w:val="22"/>
          <w:szCs w:val="22"/>
        </w:rPr>
        <w:t>S</w:t>
      </w:r>
      <w:r>
        <w:rPr>
          <w:rFonts w:eastAsia="Calibri"/>
          <w:sz w:val="22"/>
          <w:szCs w:val="22"/>
        </w:rPr>
        <w:t>ervice</w:t>
      </w:r>
      <w:r w:rsidRPr="008F4CF7">
        <w:rPr>
          <w:rFonts w:eastAsia="Calibri"/>
          <w:sz w:val="22"/>
          <w:szCs w:val="22"/>
        </w:rPr>
        <w:t xml:space="preserve"> to use the 17.3–17.7 GHz band on a co-primary (or co-equal) basis for </w:t>
      </w:r>
      <w:r>
        <w:rPr>
          <w:rFonts w:eastAsia="Calibri"/>
          <w:sz w:val="22"/>
          <w:szCs w:val="22"/>
        </w:rPr>
        <w:t>downlink</w:t>
      </w:r>
      <w:r w:rsidRPr="008F4CF7">
        <w:rPr>
          <w:rFonts w:eastAsia="Calibri"/>
          <w:sz w:val="22"/>
          <w:szCs w:val="22"/>
        </w:rPr>
        <w:t xml:space="preserve"> communications</w:t>
      </w:r>
      <w:r>
        <w:rPr>
          <w:rFonts w:eastAsia="Calibri"/>
          <w:sz w:val="22"/>
          <w:szCs w:val="22"/>
        </w:rPr>
        <w:t xml:space="preserve">, as well as </w:t>
      </w:r>
      <w:r w:rsidRPr="008F4CF7">
        <w:rPr>
          <w:rFonts w:eastAsia="Calibri"/>
          <w:sz w:val="22"/>
          <w:szCs w:val="22"/>
        </w:rPr>
        <w:t xml:space="preserve">the </w:t>
      </w:r>
      <w:r>
        <w:rPr>
          <w:rFonts w:eastAsia="Calibri"/>
          <w:sz w:val="22"/>
          <w:szCs w:val="22"/>
        </w:rPr>
        <w:t xml:space="preserve">neighboring </w:t>
      </w:r>
      <w:r w:rsidRPr="008F4CF7">
        <w:rPr>
          <w:rFonts w:eastAsia="Calibri"/>
          <w:sz w:val="22"/>
          <w:szCs w:val="22"/>
        </w:rPr>
        <w:t xml:space="preserve">17.7–17.8 GHz band for FSS </w:t>
      </w:r>
      <w:r>
        <w:rPr>
          <w:rFonts w:eastAsia="Calibri"/>
          <w:sz w:val="22"/>
          <w:szCs w:val="22"/>
        </w:rPr>
        <w:t>downlink</w:t>
      </w:r>
      <w:r w:rsidRPr="008F4CF7">
        <w:rPr>
          <w:rFonts w:eastAsia="Calibri"/>
          <w:sz w:val="22"/>
          <w:szCs w:val="22"/>
        </w:rPr>
        <w:t xml:space="preserve"> communications on a non-protected basis</w:t>
      </w:r>
      <w:r>
        <w:rPr>
          <w:rFonts w:eastAsia="Calibri"/>
          <w:sz w:val="22"/>
          <w:szCs w:val="22"/>
        </w:rPr>
        <w:t>.  Combined, t</w:t>
      </w:r>
      <w:r w:rsidRPr="008F4CF7">
        <w:rPr>
          <w:rFonts w:eastAsia="Calibri"/>
          <w:sz w:val="22"/>
          <w:szCs w:val="22"/>
        </w:rPr>
        <w:t xml:space="preserve">hese changes </w:t>
      </w:r>
      <w:r>
        <w:rPr>
          <w:rFonts w:eastAsia="Calibri"/>
          <w:sz w:val="22"/>
          <w:szCs w:val="22"/>
        </w:rPr>
        <w:t xml:space="preserve">would </w:t>
      </w:r>
      <w:r w:rsidRPr="008F4CF7">
        <w:rPr>
          <w:rFonts w:eastAsia="Calibri"/>
          <w:sz w:val="22"/>
          <w:szCs w:val="22"/>
        </w:rPr>
        <w:t>increase intensive and efficient use of the 17.3–17.8 GHz band by expanding downlink capacity for high-throughput satellite communications</w:t>
      </w:r>
      <w:r>
        <w:rPr>
          <w:rFonts w:eastAsia="Calibri"/>
          <w:sz w:val="22"/>
          <w:szCs w:val="22"/>
        </w:rPr>
        <w:t>.  This</w:t>
      </w:r>
      <w:r w:rsidRPr="008F4CF7">
        <w:rPr>
          <w:rFonts w:eastAsia="Calibri"/>
          <w:sz w:val="22"/>
          <w:szCs w:val="22"/>
        </w:rPr>
        <w:t xml:space="preserve"> should facilitate </w:t>
      </w:r>
      <w:r>
        <w:rPr>
          <w:rFonts w:eastAsia="Calibri"/>
          <w:sz w:val="22"/>
          <w:szCs w:val="22"/>
        </w:rPr>
        <w:t xml:space="preserve">the </w:t>
      </w:r>
      <w:r w:rsidRPr="008F4CF7">
        <w:rPr>
          <w:rFonts w:eastAsia="Calibri"/>
          <w:sz w:val="22"/>
          <w:szCs w:val="22"/>
        </w:rPr>
        <w:t xml:space="preserve">deployment of advanced satellite systems that will benefit </w:t>
      </w:r>
      <w:r>
        <w:rPr>
          <w:rFonts w:eastAsia="Calibri"/>
          <w:sz w:val="22"/>
          <w:szCs w:val="22"/>
        </w:rPr>
        <w:t xml:space="preserve">all </w:t>
      </w:r>
      <w:r w:rsidRPr="008F4CF7">
        <w:rPr>
          <w:rFonts w:eastAsia="Calibri"/>
          <w:sz w:val="22"/>
          <w:szCs w:val="22"/>
        </w:rPr>
        <w:t>American</w:t>
      </w:r>
      <w:r>
        <w:rPr>
          <w:rFonts w:eastAsia="Calibri"/>
          <w:sz w:val="22"/>
          <w:szCs w:val="22"/>
        </w:rPr>
        <w:t>s</w:t>
      </w:r>
      <w:r w:rsidRPr="008F4CF7">
        <w:rPr>
          <w:rFonts w:eastAsia="Calibri"/>
          <w:sz w:val="22"/>
          <w:szCs w:val="22"/>
        </w:rPr>
        <w:t>.</w:t>
      </w:r>
      <w:r>
        <w:rPr>
          <w:rFonts w:eastAsia="Calibri"/>
          <w:sz w:val="22"/>
          <w:szCs w:val="22"/>
        </w:rPr>
        <w:t xml:space="preserve">  </w:t>
      </w:r>
    </w:p>
    <w:p w:rsidR="008529DF" w:rsidP="008529DF" w14:paraId="501D7C5A" w14:textId="77777777">
      <w:pPr>
        <w:spacing w:after="120"/>
        <w:ind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Consumers stand to benefit from expanded use of the 17.3–17.8 GHz band and the routine processing of applications for licenses.  The satellite industry is expected to continue growing at a record-setting pace, and the Commission’s proposed changes would help operators to hit the ground running with greater spectrum flexibility and a streamlined licensing process that is focused on getting Americans connected at greater speeds and lower costs.</w:t>
      </w:r>
    </w:p>
    <w:p w:rsidR="008529DF" w:rsidRPr="003F5FCA" w:rsidP="008529DF" w14:paraId="16386DA0" w14:textId="77777777">
      <w:pPr>
        <w:spacing w:after="120"/>
        <w:ind w:firstLine="720"/>
      </w:pPr>
      <w:r>
        <w:rPr>
          <w:rFonts w:eastAsia="Calibri"/>
          <w:sz w:val="22"/>
          <w:szCs w:val="22"/>
        </w:rPr>
        <w:t>For their hard work on this NPRM, I would like to t</w:t>
      </w:r>
      <w:r w:rsidRPr="008F4CF7">
        <w:rPr>
          <w:rFonts w:eastAsia="Calibri"/>
          <w:sz w:val="22"/>
          <w:szCs w:val="22"/>
        </w:rPr>
        <w:t>hank</w:t>
      </w:r>
      <w:r>
        <w:rPr>
          <w:rFonts w:eastAsia="Calibri"/>
          <w:sz w:val="22"/>
          <w:szCs w:val="22"/>
        </w:rPr>
        <w:t>—f</w:t>
      </w:r>
      <w:r w:rsidRPr="003F5FCA">
        <w:rPr>
          <w:rFonts w:eastAsia="Calibri"/>
          <w:sz w:val="22"/>
          <w:szCs w:val="22"/>
        </w:rPr>
        <w:t xml:space="preserve">rom the International Bureau: Jose Albuquerque, Curtrisha Banks, Diane Garfield, Jennifer Gilsenan, Neşe Guendelsberger, Karl Kensinger, Robert Nelson, Sean O’More, Tom Sullivan, Merissa Velez, and Jay Whaley; from the Enforcement Bureau: Jason Koslofsky, Shannon Lipp, Paul </w:t>
      </w:r>
      <w:r w:rsidRPr="003F5FCA">
        <w:rPr>
          <w:rFonts w:eastAsia="Calibri"/>
          <w:sz w:val="22"/>
          <w:szCs w:val="22"/>
        </w:rPr>
        <w:t>Noone</w:t>
      </w:r>
      <w:r w:rsidRPr="003F5FCA">
        <w:rPr>
          <w:rFonts w:eastAsia="Calibri"/>
          <w:sz w:val="22"/>
          <w:szCs w:val="22"/>
        </w:rPr>
        <w:t xml:space="preserve">, Salomon </w:t>
      </w:r>
      <w:r w:rsidRPr="003F5FCA">
        <w:rPr>
          <w:rFonts w:eastAsia="Calibri"/>
          <w:sz w:val="22"/>
          <w:szCs w:val="22"/>
        </w:rPr>
        <w:t>Satche</w:t>
      </w:r>
      <w:r w:rsidRPr="003F5FCA">
        <w:rPr>
          <w:rFonts w:eastAsia="Calibri"/>
          <w:sz w:val="22"/>
          <w:szCs w:val="22"/>
        </w:rPr>
        <w:t xml:space="preserve">, and Josh </w:t>
      </w:r>
      <w:r w:rsidRPr="003F5FCA">
        <w:rPr>
          <w:rFonts w:eastAsia="Calibri"/>
          <w:sz w:val="22"/>
          <w:szCs w:val="22"/>
        </w:rPr>
        <w:t>Zeldis</w:t>
      </w:r>
      <w:r w:rsidRPr="003F5FCA">
        <w:rPr>
          <w:rFonts w:eastAsia="Calibri"/>
          <w:sz w:val="22"/>
          <w:szCs w:val="22"/>
        </w:rPr>
        <w:t xml:space="preserve">; from the Office of Economics and Analytics: Ginny Metallo and Emily Talaga; from the Office of Engineering and Technology: </w:t>
      </w:r>
      <w:r w:rsidRPr="003F5FCA">
        <w:rPr>
          <w:rFonts w:eastAsia="Calibri"/>
          <w:sz w:val="22"/>
          <w:szCs w:val="22"/>
        </w:rPr>
        <w:t>Michael Ha, Tom Mooring, Nick Oros, Jamison Prime, and Ron Repasi; from the Office of the General Counsel: David Konczal and Bill Richardson; from the Wireless Telecommunications Bureau: Steve Buenzow, Tim Hilfiger, John Schauble, Blaise Scinto, Joel Taubenblatt, and Steve Zak.</w:t>
      </w:r>
    </w:p>
    <w:p w:rsidR="008529DF" w14:paraId="1BC3A11D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E0111" w:rsidP="008529DF" w14:paraId="232FCB6E" w14:textId="77777777">
      <w:r>
        <w:separator/>
      </w:r>
    </w:p>
  </w:footnote>
  <w:footnote w:type="continuationSeparator" w:id="1">
    <w:p w:rsidR="00FE0111" w:rsidP="008529DF" w14:paraId="29E5E70B" w14:textId="77777777">
      <w:r>
        <w:continuationSeparator/>
      </w:r>
    </w:p>
  </w:footnote>
  <w:footnote w:id="2">
    <w:p w:rsidR="008529DF" w:rsidP="008529DF" w14:paraId="0DD2604E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D4DE1">
        <w:t>Satellite Industry Association</w:t>
      </w:r>
      <w:r>
        <w:t xml:space="preserve">, </w:t>
      </w:r>
      <w:r w:rsidRPr="00C21D5B">
        <w:rPr>
          <w:i/>
          <w:iCs/>
        </w:rPr>
        <w:t>Satellite Industry Grows at Record-Setting Pace</w:t>
      </w:r>
      <w:r>
        <w:t xml:space="preserve"> (July 2, 2020), </w:t>
      </w:r>
      <w:hyperlink r:id="rId1" w:history="1">
        <w:r w:rsidRPr="00FE3A12">
          <w:rPr>
            <w:rStyle w:val="Hyperlink"/>
          </w:rPr>
          <w:t>https://sia.org/satellite-industry-grows-at-record-setting-pace-and-dominates-global-space-economy/</w:t>
        </w:r>
      </w:hyperlink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DF"/>
    <w:rsid w:val="001B0901"/>
    <w:rsid w:val="001D211E"/>
    <w:rsid w:val="003F5FCA"/>
    <w:rsid w:val="004D4DE1"/>
    <w:rsid w:val="008529DF"/>
    <w:rsid w:val="008F4CF7"/>
    <w:rsid w:val="00A84547"/>
    <w:rsid w:val="00BC2B74"/>
    <w:rsid w:val="00C21D5B"/>
    <w:rsid w:val="00EC505C"/>
    <w:rsid w:val="00FE0111"/>
    <w:rsid w:val="00FE3A1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9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9D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29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29DF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29D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C5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05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5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0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sia.org/satellite-industry-grows-at-record-setting-pace-and-dominates-global-space-economy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