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34756F" w:rsidRPr="004471FC" w:rsidP="000F201B" w14:paraId="3E053666" w14:textId="77777777">
      <w:pPr>
        <w:pStyle w:val="Default"/>
        <w:rPr>
          <w:sz w:val="22"/>
          <w:szCs w:val="22"/>
        </w:rPr>
      </w:pPr>
      <w:bookmarkStart w:id="0" w:name="_GoBack"/>
      <w:bookmarkEnd w:id="0"/>
      <w:r w:rsidRPr="004471FC">
        <w:rPr>
          <w:noProof/>
          <w:sz w:val="22"/>
          <w:szCs w:val="22"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476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6F" w:rsidRPr="004471FC" w:rsidP="000F201B" w14:paraId="6904B487" w14:textId="77777777">
      <w:pPr>
        <w:pStyle w:val="Default"/>
        <w:rPr>
          <w:sz w:val="22"/>
          <w:szCs w:val="22"/>
        </w:rPr>
      </w:pPr>
    </w:p>
    <w:p w:rsidR="002C68E3" w:rsidRPr="004471FC" w:rsidP="000F201B" w14:paraId="748E9833" w14:textId="77777777">
      <w:pPr>
        <w:rPr>
          <w:sz w:val="22"/>
          <w:szCs w:val="22"/>
        </w:rPr>
      </w:pPr>
      <w:r w:rsidRPr="004471FC">
        <w:rPr>
          <w:b/>
          <w:sz w:val="22"/>
          <w:szCs w:val="22"/>
        </w:rPr>
        <w:t>Media Contact:</w:t>
      </w:r>
    </w:p>
    <w:p w:rsidR="002C68E3" w:rsidRPr="004471FC" w:rsidP="000F201B" w14:paraId="1D71D1B8" w14:textId="77777777">
      <w:pPr>
        <w:rPr>
          <w:sz w:val="22"/>
          <w:szCs w:val="22"/>
        </w:rPr>
      </w:pPr>
      <w:r>
        <w:rPr>
          <w:sz w:val="22"/>
          <w:szCs w:val="22"/>
        </w:rPr>
        <w:t>Benjamin Arden</w:t>
      </w:r>
      <w:r w:rsidRPr="004471FC" w:rsidR="00E252D6">
        <w:rPr>
          <w:sz w:val="22"/>
          <w:szCs w:val="22"/>
        </w:rPr>
        <w:t>, (202) 418-</w:t>
      </w:r>
      <w:r>
        <w:rPr>
          <w:sz w:val="22"/>
          <w:szCs w:val="22"/>
        </w:rPr>
        <w:t>0288</w:t>
      </w:r>
    </w:p>
    <w:p w:rsidR="002C68E3" w:rsidRPr="004471FC" w:rsidP="000F201B" w14:paraId="3287369E" w14:textId="77777777">
      <w:pPr>
        <w:rPr>
          <w:sz w:val="22"/>
          <w:szCs w:val="22"/>
        </w:rPr>
      </w:pPr>
      <w:r>
        <w:rPr>
          <w:sz w:val="22"/>
          <w:szCs w:val="22"/>
        </w:rPr>
        <w:t>benjamin.arden</w:t>
      </w:r>
      <w:r w:rsidRPr="004471FC" w:rsidR="00E252D6">
        <w:rPr>
          <w:sz w:val="22"/>
          <w:szCs w:val="22"/>
        </w:rPr>
        <w:t>@fcc.gov</w:t>
      </w:r>
    </w:p>
    <w:p w:rsidR="002C68E3" w:rsidRPr="004471FC" w:rsidP="000F201B" w14:paraId="08471CC6" w14:textId="77777777">
      <w:pPr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 xml:space="preserve"> </w:t>
      </w:r>
    </w:p>
    <w:p w:rsidR="0034756F" w:rsidRPr="004471FC" w:rsidP="000F201B" w14:paraId="2B279573" w14:textId="77777777">
      <w:pPr>
        <w:rPr>
          <w:sz w:val="22"/>
          <w:szCs w:val="22"/>
        </w:rPr>
      </w:pPr>
      <w:r w:rsidRPr="004471FC">
        <w:rPr>
          <w:b/>
          <w:sz w:val="22"/>
          <w:szCs w:val="22"/>
        </w:rPr>
        <w:t>For Immediate Release</w:t>
      </w:r>
    </w:p>
    <w:p w:rsidR="002C68E3" w:rsidRPr="004471FC" w:rsidP="000F201B" w14:paraId="289D1520" w14:textId="77777777">
      <w:pPr>
        <w:jc w:val="center"/>
        <w:rPr>
          <w:b/>
          <w:sz w:val="26"/>
          <w:szCs w:val="16"/>
        </w:rPr>
      </w:pPr>
    </w:p>
    <w:p w:rsidR="009E368D" w:rsidRPr="006479CB" w:rsidP="006479CB" w14:paraId="2D4036E1" w14:textId="03944E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Carr </w:t>
      </w:r>
      <w:r w:rsidR="007F275C">
        <w:rPr>
          <w:b/>
          <w:sz w:val="26"/>
          <w:szCs w:val="26"/>
        </w:rPr>
        <w:t>Congratulates</w:t>
      </w:r>
      <w:r w:rsidR="000B2C44">
        <w:rPr>
          <w:b/>
          <w:sz w:val="26"/>
          <w:szCs w:val="26"/>
        </w:rPr>
        <w:t xml:space="preserve"> Rep</w:t>
      </w:r>
      <w:r w:rsidR="007F275C">
        <w:rPr>
          <w:b/>
          <w:sz w:val="26"/>
          <w:szCs w:val="26"/>
        </w:rPr>
        <w:t>resentative</w:t>
      </w:r>
      <w:r w:rsidR="000B2C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McMorris </w:t>
      </w:r>
      <w:r w:rsidR="000B2C44">
        <w:rPr>
          <w:b/>
          <w:sz w:val="26"/>
          <w:szCs w:val="26"/>
        </w:rPr>
        <w:t>Rodgers</w:t>
      </w:r>
      <w:r w:rsidR="007F275C">
        <w:rPr>
          <w:b/>
          <w:sz w:val="26"/>
          <w:szCs w:val="26"/>
        </w:rPr>
        <w:t xml:space="preserve"> on New Leadership Role</w:t>
      </w:r>
    </w:p>
    <w:p w:rsidR="002C68E3" w:rsidP="000F201B" w14:paraId="13862FCE" w14:textId="77777777">
      <w:pPr>
        <w:jc w:val="center"/>
        <w:rPr>
          <w:sz w:val="22"/>
          <w:szCs w:val="22"/>
        </w:rPr>
      </w:pPr>
    </w:p>
    <w:p w:rsidR="000A1FC0" w:rsidP="009E368D" w14:paraId="1DE4B20D" w14:textId="0F08C80F">
      <w:pPr>
        <w:rPr>
          <w:sz w:val="22"/>
          <w:szCs w:val="22"/>
        </w:rPr>
      </w:pPr>
      <w:r>
        <w:rPr>
          <w:sz w:val="22"/>
          <w:szCs w:val="22"/>
        </w:rPr>
        <w:t>WASHINGTON, December 3, 2020—</w:t>
      </w:r>
      <w:r w:rsidR="007F275C">
        <w:rPr>
          <w:sz w:val="22"/>
          <w:szCs w:val="22"/>
        </w:rPr>
        <w:t xml:space="preserve">This morning, Representative Cathy McMorris Rodgers was formally named </w:t>
      </w:r>
      <w:r w:rsidR="000B2C44">
        <w:rPr>
          <w:sz w:val="22"/>
          <w:szCs w:val="22"/>
        </w:rPr>
        <w:t>Ranking Member of the House Energy and Commerce Committee for the 117</w:t>
      </w:r>
      <w:r w:rsidR="007F275C">
        <w:rPr>
          <w:sz w:val="22"/>
          <w:szCs w:val="22"/>
        </w:rPr>
        <w:t>th</w:t>
      </w:r>
      <w:r w:rsidR="000B2C44">
        <w:rPr>
          <w:sz w:val="22"/>
          <w:szCs w:val="22"/>
        </w:rPr>
        <w:t xml:space="preserve"> Congress</w:t>
      </w:r>
      <w:r w:rsidR="006479CB">
        <w:rPr>
          <w:sz w:val="22"/>
          <w:szCs w:val="22"/>
        </w:rPr>
        <w:t>.</w:t>
      </w:r>
      <w:r w:rsidR="007F275C">
        <w:rPr>
          <w:sz w:val="22"/>
          <w:szCs w:val="22"/>
        </w:rPr>
        <w:t xml:space="preserve">  Commissioner Carr released the following statement in response:</w:t>
      </w:r>
      <w:r>
        <w:rPr>
          <w:sz w:val="22"/>
          <w:szCs w:val="22"/>
        </w:rPr>
        <w:t xml:space="preserve"> </w:t>
      </w:r>
    </w:p>
    <w:p w:rsidR="000A1FC0" w:rsidP="009E368D" w14:paraId="698F69BF" w14:textId="77777777">
      <w:pPr>
        <w:rPr>
          <w:sz w:val="22"/>
          <w:szCs w:val="22"/>
        </w:rPr>
      </w:pPr>
    </w:p>
    <w:p w:rsidR="00815C01" w14:paraId="37BA94E9" w14:textId="444B092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9328C0">
        <w:rPr>
          <w:sz w:val="22"/>
          <w:szCs w:val="22"/>
        </w:rPr>
        <w:t xml:space="preserve">I want </w:t>
      </w:r>
      <w:r w:rsidR="00C91836">
        <w:rPr>
          <w:sz w:val="22"/>
          <w:szCs w:val="22"/>
        </w:rPr>
        <w:t xml:space="preserve">to </w:t>
      </w:r>
      <w:r w:rsidR="000B2C44">
        <w:rPr>
          <w:sz w:val="22"/>
          <w:szCs w:val="22"/>
        </w:rPr>
        <w:t>congratulate Rep</w:t>
      </w:r>
      <w:r w:rsidR="007F275C">
        <w:rPr>
          <w:sz w:val="22"/>
          <w:szCs w:val="22"/>
        </w:rPr>
        <w:t xml:space="preserve">resentative </w:t>
      </w:r>
      <w:r>
        <w:rPr>
          <w:sz w:val="22"/>
          <w:szCs w:val="22"/>
        </w:rPr>
        <w:t xml:space="preserve">McMorris </w:t>
      </w:r>
      <w:r w:rsidR="000B2C44">
        <w:rPr>
          <w:sz w:val="22"/>
          <w:szCs w:val="22"/>
        </w:rPr>
        <w:t xml:space="preserve">Rodgers on her selection as the Republican </w:t>
      </w:r>
      <w:r w:rsidR="007F275C">
        <w:rPr>
          <w:sz w:val="22"/>
          <w:szCs w:val="22"/>
        </w:rPr>
        <w:t>L</w:t>
      </w:r>
      <w:r w:rsidR="000B2C44">
        <w:rPr>
          <w:sz w:val="22"/>
          <w:szCs w:val="22"/>
        </w:rPr>
        <w:t>eader of the House Energy and Commerce Committee.</w:t>
      </w:r>
      <w:r w:rsidR="007F275C">
        <w:rPr>
          <w:sz w:val="22"/>
          <w:szCs w:val="22"/>
        </w:rPr>
        <w:t xml:space="preserve">  As a long-time leader on tech </w:t>
      </w:r>
      <w:r w:rsidR="00023CFB">
        <w:rPr>
          <w:sz w:val="22"/>
          <w:szCs w:val="22"/>
        </w:rPr>
        <w:t>policy</w:t>
      </w:r>
      <w:r w:rsidR="007F275C">
        <w:rPr>
          <w:sz w:val="22"/>
          <w:szCs w:val="22"/>
        </w:rPr>
        <w:t>, she has played a key role in accelerating the buildout of high-speed Internet services.  Representative McMorris Ro</w:t>
      </w:r>
      <w:r w:rsidR="00D75703">
        <w:rPr>
          <w:sz w:val="22"/>
          <w:szCs w:val="22"/>
        </w:rPr>
        <w:t>d</w:t>
      </w:r>
      <w:r w:rsidR="007F275C">
        <w:rPr>
          <w:sz w:val="22"/>
          <w:szCs w:val="22"/>
        </w:rPr>
        <w:t xml:space="preserve">gers has also </w:t>
      </w:r>
      <w:r w:rsidR="00023CFB">
        <w:rPr>
          <w:sz w:val="22"/>
          <w:szCs w:val="22"/>
        </w:rPr>
        <w:t>been a strong advocate for freedom of speech on the Internet.  I look forward to working with her on policies that will continue the buildout of next-gen Internet services.  And I welcome the opportunity to pursue reforms together that will hold Big Tech accountable.  With Representative McMorris Rodgers’ strong leadership, we can continue to make progress on these and many other</w:t>
      </w:r>
      <w:r w:rsidR="006C7BB3">
        <w:rPr>
          <w:sz w:val="22"/>
          <w:szCs w:val="22"/>
        </w:rPr>
        <w:t xml:space="preserve"> important </w:t>
      </w:r>
      <w:r w:rsidR="00023CFB">
        <w:rPr>
          <w:sz w:val="22"/>
          <w:szCs w:val="22"/>
        </w:rPr>
        <w:t>issues</w:t>
      </w:r>
      <w:r w:rsidR="006C7BB3">
        <w:rPr>
          <w:sz w:val="22"/>
          <w:szCs w:val="22"/>
        </w:rPr>
        <w:t>.”</w:t>
      </w:r>
    </w:p>
    <w:p w:rsidR="009E368D" w:rsidP="008F249D" w14:paraId="0BEF89D6" w14:textId="77777777">
      <w:pPr>
        <w:rPr>
          <w:sz w:val="22"/>
          <w:szCs w:val="22"/>
        </w:rPr>
      </w:pPr>
    </w:p>
    <w:p w:rsidR="00A21F9B" w:rsidRPr="004471FC" w:rsidP="000F201B" w14:paraId="7F878C63" w14:textId="77777777">
      <w:pPr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2C68E3" w:rsidRPr="004471FC" w:rsidP="000F201B" w14:paraId="0E21B445" w14:textId="77777777">
      <w:pPr>
        <w:jc w:val="center"/>
        <w:rPr>
          <w:b/>
          <w:sz w:val="22"/>
          <w:szCs w:val="22"/>
        </w:rPr>
      </w:pPr>
    </w:p>
    <w:p w:rsidR="002C68E3" w:rsidRPr="004471FC" w14:paraId="3E0D69BF" w14:textId="77777777">
      <w:pPr>
        <w:jc w:val="center"/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>Office of Commissioner Brendan Carr: (202) 418-2200</w:t>
      </w:r>
    </w:p>
    <w:p w:rsidR="0034756F" w:rsidRPr="002C68E3" w:rsidP="000F201B" w14:paraId="239EA472" w14:textId="77777777">
      <w:pPr>
        <w:jc w:val="center"/>
        <w:rPr>
          <w:b/>
          <w:sz w:val="22"/>
          <w:szCs w:val="22"/>
        </w:rPr>
      </w:pPr>
      <w:r w:rsidRPr="004471FC">
        <w:rPr>
          <w:b/>
          <w:sz w:val="22"/>
          <w:szCs w:val="22"/>
        </w:rPr>
        <w:t>www.fcc.gov/about/leadership/brendan-carr</w:t>
      </w:r>
    </w:p>
    <w:p w:rsidR="00D641D3" w:rsidP="000F201B" w14:paraId="18177E03" w14:textId="77777777"/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23CFB"/>
    <w:rsid w:val="0005796D"/>
    <w:rsid w:val="0006003F"/>
    <w:rsid w:val="0008248C"/>
    <w:rsid w:val="00082BE8"/>
    <w:rsid w:val="000A1FC0"/>
    <w:rsid w:val="000B2C44"/>
    <w:rsid w:val="000C6B5A"/>
    <w:rsid w:val="000F201B"/>
    <w:rsid w:val="0011560D"/>
    <w:rsid w:val="00130783"/>
    <w:rsid w:val="00154038"/>
    <w:rsid w:val="0019425E"/>
    <w:rsid w:val="002256FE"/>
    <w:rsid w:val="00231E6B"/>
    <w:rsid w:val="0023249B"/>
    <w:rsid w:val="002A1527"/>
    <w:rsid w:val="002C68E3"/>
    <w:rsid w:val="0034724F"/>
    <w:rsid w:val="0034756F"/>
    <w:rsid w:val="00352EFE"/>
    <w:rsid w:val="003571A7"/>
    <w:rsid w:val="00361516"/>
    <w:rsid w:val="003718F1"/>
    <w:rsid w:val="003C5EA8"/>
    <w:rsid w:val="00403957"/>
    <w:rsid w:val="00445CA1"/>
    <w:rsid w:val="004471FC"/>
    <w:rsid w:val="004679DD"/>
    <w:rsid w:val="004B1C10"/>
    <w:rsid w:val="004B6B5C"/>
    <w:rsid w:val="004C0356"/>
    <w:rsid w:val="004C2F8E"/>
    <w:rsid w:val="004C3622"/>
    <w:rsid w:val="004C3B76"/>
    <w:rsid w:val="004D5AE9"/>
    <w:rsid w:val="004D6251"/>
    <w:rsid w:val="004F6916"/>
    <w:rsid w:val="0050423A"/>
    <w:rsid w:val="00542C32"/>
    <w:rsid w:val="00553E83"/>
    <w:rsid w:val="00585F81"/>
    <w:rsid w:val="005931FF"/>
    <w:rsid w:val="005B19FD"/>
    <w:rsid w:val="005D117B"/>
    <w:rsid w:val="005D2321"/>
    <w:rsid w:val="005F7561"/>
    <w:rsid w:val="005F7A3B"/>
    <w:rsid w:val="00613DAC"/>
    <w:rsid w:val="006479CB"/>
    <w:rsid w:val="0065582D"/>
    <w:rsid w:val="006562C3"/>
    <w:rsid w:val="006771C6"/>
    <w:rsid w:val="00685549"/>
    <w:rsid w:val="006C767A"/>
    <w:rsid w:val="006C7BB3"/>
    <w:rsid w:val="006D35B0"/>
    <w:rsid w:val="006D381C"/>
    <w:rsid w:val="00704954"/>
    <w:rsid w:val="00734215"/>
    <w:rsid w:val="007519A2"/>
    <w:rsid w:val="00757501"/>
    <w:rsid w:val="00766E52"/>
    <w:rsid w:val="00790C08"/>
    <w:rsid w:val="00792EEE"/>
    <w:rsid w:val="007C4399"/>
    <w:rsid w:val="007F275C"/>
    <w:rsid w:val="007F5578"/>
    <w:rsid w:val="00815C01"/>
    <w:rsid w:val="008278F8"/>
    <w:rsid w:val="00835079"/>
    <w:rsid w:val="00847941"/>
    <w:rsid w:val="00850C0F"/>
    <w:rsid w:val="0087363B"/>
    <w:rsid w:val="00880E8C"/>
    <w:rsid w:val="00881A96"/>
    <w:rsid w:val="008E0484"/>
    <w:rsid w:val="008E305D"/>
    <w:rsid w:val="008F249D"/>
    <w:rsid w:val="008F6488"/>
    <w:rsid w:val="009143BB"/>
    <w:rsid w:val="009328C0"/>
    <w:rsid w:val="0095759A"/>
    <w:rsid w:val="00965854"/>
    <w:rsid w:val="0097414C"/>
    <w:rsid w:val="00974307"/>
    <w:rsid w:val="00985719"/>
    <w:rsid w:val="009B5079"/>
    <w:rsid w:val="009E01AA"/>
    <w:rsid w:val="009E288B"/>
    <w:rsid w:val="009E368D"/>
    <w:rsid w:val="009F0293"/>
    <w:rsid w:val="00A07BED"/>
    <w:rsid w:val="00A21F9B"/>
    <w:rsid w:val="00A2312B"/>
    <w:rsid w:val="00A35117"/>
    <w:rsid w:val="00A42D95"/>
    <w:rsid w:val="00A45C55"/>
    <w:rsid w:val="00A45D56"/>
    <w:rsid w:val="00A61916"/>
    <w:rsid w:val="00A74838"/>
    <w:rsid w:val="00A81B4A"/>
    <w:rsid w:val="00AB5DE8"/>
    <w:rsid w:val="00AB61FB"/>
    <w:rsid w:val="00AF01C9"/>
    <w:rsid w:val="00B15C13"/>
    <w:rsid w:val="00B33071"/>
    <w:rsid w:val="00B4069D"/>
    <w:rsid w:val="00B5371E"/>
    <w:rsid w:val="00B56B99"/>
    <w:rsid w:val="00B67197"/>
    <w:rsid w:val="00B74EA1"/>
    <w:rsid w:val="00B82468"/>
    <w:rsid w:val="00BA353A"/>
    <w:rsid w:val="00BA5676"/>
    <w:rsid w:val="00BE2BAD"/>
    <w:rsid w:val="00BF246D"/>
    <w:rsid w:val="00C00D54"/>
    <w:rsid w:val="00C05380"/>
    <w:rsid w:val="00C26ABB"/>
    <w:rsid w:val="00C3087A"/>
    <w:rsid w:val="00C42129"/>
    <w:rsid w:val="00C716F9"/>
    <w:rsid w:val="00C853B6"/>
    <w:rsid w:val="00C91836"/>
    <w:rsid w:val="00C918FB"/>
    <w:rsid w:val="00CA3AC4"/>
    <w:rsid w:val="00CB76F4"/>
    <w:rsid w:val="00CD7BAA"/>
    <w:rsid w:val="00CE2888"/>
    <w:rsid w:val="00D32596"/>
    <w:rsid w:val="00D4170E"/>
    <w:rsid w:val="00D641D3"/>
    <w:rsid w:val="00D75703"/>
    <w:rsid w:val="00D8511F"/>
    <w:rsid w:val="00D93A1D"/>
    <w:rsid w:val="00D970C2"/>
    <w:rsid w:val="00DB727F"/>
    <w:rsid w:val="00DB795F"/>
    <w:rsid w:val="00DC0B8E"/>
    <w:rsid w:val="00DD4FCA"/>
    <w:rsid w:val="00DE3238"/>
    <w:rsid w:val="00DF7953"/>
    <w:rsid w:val="00E00835"/>
    <w:rsid w:val="00E252D6"/>
    <w:rsid w:val="00E51C7E"/>
    <w:rsid w:val="00E52B29"/>
    <w:rsid w:val="00E609D0"/>
    <w:rsid w:val="00E714AD"/>
    <w:rsid w:val="00E90BBF"/>
    <w:rsid w:val="00EA0D72"/>
    <w:rsid w:val="00EB255F"/>
    <w:rsid w:val="00EE3D61"/>
    <w:rsid w:val="00EF07AC"/>
    <w:rsid w:val="00EF63F6"/>
    <w:rsid w:val="00F01912"/>
    <w:rsid w:val="00F616DB"/>
    <w:rsid w:val="00F846F1"/>
    <w:rsid w:val="00FD035B"/>
    <w:rsid w:val="00FE4199"/>
    <w:rsid w:val="00FF14EC"/>
    <w:rsid w:val="00FF1993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4E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74EA1"/>
    <w:rPr>
      <w:color w:val="605E5C"/>
      <w:shd w:val="clear" w:color="auto" w:fill="E1DFDD"/>
    </w:rPr>
  </w:style>
  <w:style w:type="character" w:customStyle="1" w:styleId="css-901oao">
    <w:name w:val="css-901oao"/>
    <w:basedOn w:val="DefaultParagraphFont"/>
    <w:rsid w:val="00DE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