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706367" w:rsidP="00706367" w14:paraId="1FA9FC8E" w14:textId="77777777">
      <w:pPr>
        <w:spacing w:after="0"/>
        <w:jc w:val="center"/>
        <w:rPr>
          <w:b/>
          <w:bCs/>
          <w:sz w:val="24"/>
          <w:szCs w:val="24"/>
        </w:rPr>
      </w:pPr>
      <w:bookmarkStart w:id="0" w:name="_GoBack"/>
      <w:bookmarkEnd w:id="0"/>
      <w:r>
        <w:rPr>
          <w:b/>
          <w:bCs/>
          <w:sz w:val="24"/>
          <w:szCs w:val="24"/>
        </w:rPr>
        <w:t>REMARKS OF</w:t>
      </w:r>
    </w:p>
    <w:p w:rsidR="00D641D3" w:rsidP="00706367" w14:paraId="574A8D34" w14:textId="77777777">
      <w:pPr>
        <w:spacing w:after="0"/>
        <w:jc w:val="center"/>
        <w:rPr>
          <w:b/>
          <w:bCs/>
          <w:sz w:val="24"/>
          <w:szCs w:val="24"/>
        </w:rPr>
      </w:pPr>
      <w:r>
        <w:rPr>
          <w:b/>
          <w:bCs/>
          <w:sz w:val="24"/>
          <w:szCs w:val="24"/>
        </w:rPr>
        <w:t>COMMISSIONER GEOFFREY STARKS</w:t>
      </w:r>
    </w:p>
    <w:p w:rsidR="00706367" w:rsidP="00706367" w14:paraId="6217F7E1" w14:textId="77777777">
      <w:pPr>
        <w:spacing w:after="0"/>
        <w:jc w:val="center"/>
        <w:rPr>
          <w:b/>
          <w:bCs/>
          <w:sz w:val="24"/>
          <w:szCs w:val="24"/>
        </w:rPr>
      </w:pPr>
    </w:p>
    <w:p w:rsidR="00706367" w:rsidP="00706367" w14:paraId="4C8D5378" w14:textId="77777777">
      <w:pPr>
        <w:spacing w:after="0"/>
        <w:jc w:val="center"/>
        <w:rPr>
          <w:b/>
          <w:bCs/>
          <w:sz w:val="24"/>
          <w:szCs w:val="24"/>
        </w:rPr>
      </w:pPr>
      <w:r w:rsidRPr="00706367">
        <w:rPr>
          <w:b/>
          <w:bCs/>
          <w:sz w:val="24"/>
          <w:szCs w:val="24"/>
        </w:rPr>
        <w:t xml:space="preserve">MMTC </w:t>
      </w:r>
      <w:r>
        <w:rPr>
          <w:b/>
          <w:bCs/>
          <w:sz w:val="24"/>
          <w:szCs w:val="24"/>
        </w:rPr>
        <w:t xml:space="preserve">CHAMPIONS OF </w:t>
      </w:r>
      <w:r w:rsidRPr="00706367">
        <w:rPr>
          <w:b/>
          <w:bCs/>
          <w:sz w:val="24"/>
          <w:szCs w:val="24"/>
        </w:rPr>
        <w:t>D</w:t>
      </w:r>
      <w:r>
        <w:rPr>
          <w:b/>
          <w:bCs/>
          <w:sz w:val="24"/>
          <w:szCs w:val="24"/>
        </w:rPr>
        <w:t>IGITAL</w:t>
      </w:r>
      <w:r w:rsidRPr="00706367">
        <w:rPr>
          <w:b/>
          <w:bCs/>
          <w:sz w:val="24"/>
          <w:szCs w:val="24"/>
        </w:rPr>
        <w:t xml:space="preserve"> E</w:t>
      </w:r>
      <w:r>
        <w:rPr>
          <w:b/>
          <w:bCs/>
          <w:sz w:val="24"/>
          <w:szCs w:val="24"/>
        </w:rPr>
        <w:t>QUITY</w:t>
      </w:r>
    </w:p>
    <w:p w:rsidR="00706367" w:rsidP="00706367" w14:paraId="64C80F8A" w14:textId="77777777">
      <w:pPr>
        <w:spacing w:after="0"/>
        <w:jc w:val="center"/>
        <w:rPr>
          <w:b/>
          <w:bCs/>
          <w:sz w:val="24"/>
          <w:szCs w:val="24"/>
        </w:rPr>
      </w:pPr>
      <w:r>
        <w:rPr>
          <w:b/>
          <w:bCs/>
          <w:sz w:val="24"/>
          <w:szCs w:val="24"/>
        </w:rPr>
        <w:t>AND</w:t>
      </w:r>
      <w:r w:rsidRPr="00706367">
        <w:rPr>
          <w:b/>
          <w:bCs/>
          <w:sz w:val="24"/>
          <w:szCs w:val="24"/>
        </w:rPr>
        <w:t xml:space="preserve"> 35th A</w:t>
      </w:r>
      <w:r>
        <w:rPr>
          <w:b/>
          <w:bCs/>
          <w:sz w:val="24"/>
          <w:szCs w:val="24"/>
        </w:rPr>
        <w:t>NNIVERSARY</w:t>
      </w:r>
      <w:r w:rsidRPr="00706367">
        <w:rPr>
          <w:b/>
          <w:bCs/>
          <w:sz w:val="24"/>
          <w:szCs w:val="24"/>
        </w:rPr>
        <w:t xml:space="preserve"> K</w:t>
      </w:r>
      <w:r>
        <w:rPr>
          <w:b/>
          <w:bCs/>
          <w:sz w:val="24"/>
          <w:szCs w:val="24"/>
        </w:rPr>
        <w:t>ICKOFF</w:t>
      </w:r>
    </w:p>
    <w:p w:rsidR="00706367" w:rsidP="00706367" w14:paraId="6A08FF04" w14:textId="77777777">
      <w:pPr>
        <w:spacing w:after="0"/>
        <w:jc w:val="center"/>
        <w:rPr>
          <w:b/>
          <w:bCs/>
          <w:sz w:val="24"/>
          <w:szCs w:val="24"/>
        </w:rPr>
      </w:pPr>
      <w:r>
        <w:rPr>
          <w:b/>
          <w:bCs/>
          <w:sz w:val="24"/>
          <w:szCs w:val="24"/>
        </w:rPr>
        <w:t>DECEMBER 9, 2020</w:t>
      </w:r>
    </w:p>
    <w:p w:rsidR="00706367" w:rsidP="00706367" w14:paraId="762C2D24" w14:textId="77777777">
      <w:pPr>
        <w:spacing w:after="0"/>
        <w:rPr>
          <w:sz w:val="24"/>
          <w:szCs w:val="24"/>
        </w:rPr>
      </w:pPr>
    </w:p>
    <w:p w:rsidR="0081303C" w:rsidP="00B71FB5" w14:paraId="17CCC57A" w14:textId="515F4FFA">
      <w:pPr>
        <w:spacing w:after="120"/>
        <w:ind w:firstLine="720"/>
        <w:rPr>
          <w:sz w:val="24"/>
          <w:szCs w:val="24"/>
        </w:rPr>
      </w:pPr>
      <w:r>
        <w:rPr>
          <w:sz w:val="24"/>
          <w:szCs w:val="24"/>
        </w:rPr>
        <w:t>Good morning</w:t>
      </w:r>
      <w:r w:rsidR="009F2E55">
        <w:rPr>
          <w:sz w:val="24"/>
          <w:szCs w:val="24"/>
        </w:rPr>
        <w:t xml:space="preserve">. </w:t>
      </w:r>
      <w:r>
        <w:rPr>
          <w:sz w:val="24"/>
          <w:szCs w:val="24"/>
        </w:rPr>
        <w:t xml:space="preserve"> I am honored to join you for this </w:t>
      </w:r>
      <w:r w:rsidR="004967EB">
        <w:rPr>
          <w:sz w:val="24"/>
          <w:szCs w:val="24"/>
        </w:rPr>
        <w:t xml:space="preserve">kickoff in recognition </w:t>
      </w:r>
      <w:r>
        <w:rPr>
          <w:sz w:val="24"/>
          <w:szCs w:val="24"/>
        </w:rPr>
        <w:t xml:space="preserve">of </w:t>
      </w:r>
      <w:r w:rsidR="004C74CE">
        <w:rPr>
          <w:sz w:val="24"/>
          <w:szCs w:val="24"/>
        </w:rPr>
        <w:t>MMTC’s</w:t>
      </w:r>
      <w:r>
        <w:rPr>
          <w:sz w:val="24"/>
          <w:szCs w:val="24"/>
        </w:rPr>
        <w:t xml:space="preserve"> thi</w:t>
      </w:r>
      <w:r w:rsidR="00C3135E">
        <w:rPr>
          <w:sz w:val="24"/>
          <w:szCs w:val="24"/>
        </w:rPr>
        <w:t xml:space="preserve">rty-five </w:t>
      </w:r>
      <w:r>
        <w:rPr>
          <w:sz w:val="24"/>
          <w:szCs w:val="24"/>
        </w:rPr>
        <w:t xml:space="preserve">years of </w:t>
      </w:r>
      <w:r w:rsidR="004C74CE">
        <w:rPr>
          <w:sz w:val="24"/>
          <w:szCs w:val="24"/>
        </w:rPr>
        <w:t xml:space="preserve">serving as a leading </w:t>
      </w:r>
      <w:r w:rsidRPr="004C74CE" w:rsidR="004C74CE">
        <w:rPr>
          <w:sz w:val="24"/>
          <w:szCs w:val="24"/>
        </w:rPr>
        <w:t>voice for communities of color and other marginalized groups</w:t>
      </w:r>
      <w:r w:rsidR="00042BA7">
        <w:rPr>
          <w:sz w:val="24"/>
          <w:szCs w:val="24"/>
        </w:rPr>
        <w:t>,</w:t>
      </w:r>
      <w:r w:rsidRPr="004C74CE" w:rsidR="004C74CE">
        <w:rPr>
          <w:sz w:val="24"/>
          <w:szCs w:val="24"/>
        </w:rPr>
        <w:t xml:space="preserve"> </w:t>
      </w:r>
      <w:r w:rsidR="00B57849">
        <w:rPr>
          <w:sz w:val="24"/>
          <w:szCs w:val="24"/>
        </w:rPr>
        <w:t xml:space="preserve">and working </w:t>
      </w:r>
      <w:r w:rsidRPr="004C74CE" w:rsidR="004C74CE">
        <w:rPr>
          <w:sz w:val="24"/>
          <w:szCs w:val="24"/>
        </w:rPr>
        <w:t>to a</w:t>
      </w:r>
      <w:r w:rsidR="009F2E55">
        <w:rPr>
          <w:sz w:val="24"/>
          <w:szCs w:val="24"/>
        </w:rPr>
        <w:t xml:space="preserve">chieve </w:t>
      </w:r>
      <w:r w:rsidRPr="004C74CE" w:rsidR="004C74CE">
        <w:rPr>
          <w:sz w:val="24"/>
          <w:szCs w:val="24"/>
        </w:rPr>
        <w:t xml:space="preserve">equity and inclusion in </w:t>
      </w:r>
      <w:r w:rsidR="009F2E55">
        <w:rPr>
          <w:sz w:val="24"/>
          <w:szCs w:val="24"/>
        </w:rPr>
        <w:t xml:space="preserve">the </w:t>
      </w:r>
      <w:r w:rsidRPr="004C74CE" w:rsidR="004C74CE">
        <w:rPr>
          <w:sz w:val="24"/>
          <w:szCs w:val="24"/>
        </w:rPr>
        <w:t>Tech, Media, and Telecom</w:t>
      </w:r>
      <w:r w:rsidR="009F2E55">
        <w:rPr>
          <w:sz w:val="24"/>
          <w:szCs w:val="24"/>
        </w:rPr>
        <w:t xml:space="preserve"> industries</w:t>
      </w:r>
      <w:r w:rsidRPr="004C74CE" w:rsidR="004C74CE">
        <w:rPr>
          <w:sz w:val="24"/>
          <w:szCs w:val="24"/>
        </w:rPr>
        <w:t xml:space="preserve">. </w:t>
      </w:r>
      <w:r w:rsidR="009F2E55">
        <w:rPr>
          <w:sz w:val="24"/>
          <w:szCs w:val="24"/>
        </w:rPr>
        <w:t xml:space="preserve"> </w:t>
      </w:r>
      <w:r>
        <w:rPr>
          <w:sz w:val="24"/>
          <w:szCs w:val="24"/>
        </w:rPr>
        <w:t xml:space="preserve">MMTC has been a </w:t>
      </w:r>
      <w:r w:rsidR="000A0310">
        <w:rPr>
          <w:sz w:val="24"/>
          <w:szCs w:val="24"/>
        </w:rPr>
        <w:t xml:space="preserve">strong, passionate </w:t>
      </w:r>
      <w:r>
        <w:rPr>
          <w:sz w:val="24"/>
          <w:szCs w:val="24"/>
        </w:rPr>
        <w:t xml:space="preserve">voice in the quest for digital equity, </w:t>
      </w:r>
      <w:r w:rsidR="004C74CE">
        <w:rPr>
          <w:sz w:val="24"/>
          <w:szCs w:val="24"/>
        </w:rPr>
        <w:t>collaboratin</w:t>
      </w:r>
      <w:r w:rsidR="009F2E55">
        <w:rPr>
          <w:sz w:val="24"/>
          <w:szCs w:val="24"/>
        </w:rPr>
        <w:t>g</w:t>
      </w:r>
      <w:r w:rsidR="004C74CE">
        <w:rPr>
          <w:sz w:val="24"/>
          <w:szCs w:val="24"/>
        </w:rPr>
        <w:t xml:space="preserve"> with and convening o</w:t>
      </w:r>
      <w:r w:rsidR="009F2E55">
        <w:rPr>
          <w:sz w:val="24"/>
          <w:szCs w:val="24"/>
        </w:rPr>
        <w:t>ther</w:t>
      </w:r>
      <w:r w:rsidR="004C74CE">
        <w:rPr>
          <w:sz w:val="24"/>
          <w:szCs w:val="24"/>
        </w:rPr>
        <w:t xml:space="preserve"> important voices </w:t>
      </w:r>
      <w:r w:rsidR="009F2E55">
        <w:rPr>
          <w:sz w:val="24"/>
          <w:szCs w:val="24"/>
        </w:rPr>
        <w:t>to shine</w:t>
      </w:r>
      <w:r w:rsidR="004C74CE">
        <w:rPr>
          <w:sz w:val="24"/>
          <w:szCs w:val="24"/>
        </w:rPr>
        <w:t xml:space="preserve"> a much-needed spotlight on </w:t>
      </w:r>
      <w:r w:rsidR="000A0310">
        <w:rPr>
          <w:sz w:val="24"/>
          <w:szCs w:val="24"/>
        </w:rPr>
        <w:t xml:space="preserve">a wide range of </w:t>
      </w:r>
      <w:r w:rsidR="004C74CE">
        <w:rPr>
          <w:sz w:val="24"/>
          <w:szCs w:val="24"/>
        </w:rPr>
        <w:t xml:space="preserve">social justice issues.  This organization </w:t>
      </w:r>
      <w:r w:rsidR="00C3135E">
        <w:rPr>
          <w:sz w:val="24"/>
          <w:szCs w:val="24"/>
        </w:rPr>
        <w:t xml:space="preserve">fully </w:t>
      </w:r>
      <w:r w:rsidR="004C74CE">
        <w:rPr>
          <w:sz w:val="24"/>
          <w:szCs w:val="24"/>
        </w:rPr>
        <w:t>understands that t</w:t>
      </w:r>
      <w:r w:rsidR="00AC7C6B">
        <w:rPr>
          <w:sz w:val="24"/>
          <w:szCs w:val="24"/>
        </w:rPr>
        <w:t xml:space="preserve">he fight for justice and equity is a </w:t>
      </w:r>
      <w:r w:rsidR="00440726">
        <w:rPr>
          <w:sz w:val="24"/>
          <w:szCs w:val="24"/>
        </w:rPr>
        <w:t>long an</w:t>
      </w:r>
      <w:r w:rsidR="003B3A14">
        <w:rPr>
          <w:sz w:val="24"/>
          <w:szCs w:val="24"/>
        </w:rPr>
        <w:t>d</w:t>
      </w:r>
      <w:r w:rsidR="00440726">
        <w:rPr>
          <w:sz w:val="24"/>
          <w:szCs w:val="24"/>
        </w:rPr>
        <w:t xml:space="preserve"> steady march</w:t>
      </w:r>
      <w:r w:rsidR="00AC7C6B">
        <w:rPr>
          <w:sz w:val="24"/>
          <w:szCs w:val="24"/>
        </w:rPr>
        <w:t xml:space="preserve">.  </w:t>
      </w:r>
      <w:r w:rsidR="00145411">
        <w:rPr>
          <w:sz w:val="24"/>
          <w:szCs w:val="24"/>
        </w:rPr>
        <w:t xml:space="preserve">I have been proud to stand </w:t>
      </w:r>
      <w:r w:rsidR="00BE03FC">
        <w:rPr>
          <w:sz w:val="24"/>
          <w:szCs w:val="24"/>
        </w:rPr>
        <w:t xml:space="preserve">shoulder to shoulder with you, and </w:t>
      </w:r>
      <w:r w:rsidR="0077244F">
        <w:rPr>
          <w:sz w:val="24"/>
          <w:szCs w:val="24"/>
        </w:rPr>
        <w:t xml:space="preserve">MMTC’s </w:t>
      </w:r>
      <w:r w:rsidR="009F2E55">
        <w:rPr>
          <w:sz w:val="24"/>
          <w:szCs w:val="24"/>
        </w:rPr>
        <w:t xml:space="preserve">success and </w:t>
      </w:r>
      <w:r w:rsidR="004C74CE">
        <w:rPr>
          <w:sz w:val="24"/>
          <w:szCs w:val="24"/>
        </w:rPr>
        <w:t>longevity</w:t>
      </w:r>
      <w:r w:rsidR="009F2E55">
        <w:rPr>
          <w:sz w:val="24"/>
          <w:szCs w:val="24"/>
        </w:rPr>
        <w:t xml:space="preserve"> as an organization</w:t>
      </w:r>
      <w:r w:rsidR="004C74CE">
        <w:rPr>
          <w:sz w:val="24"/>
          <w:szCs w:val="24"/>
        </w:rPr>
        <w:t xml:space="preserve"> </w:t>
      </w:r>
      <w:r w:rsidR="009F2E55">
        <w:rPr>
          <w:sz w:val="24"/>
          <w:szCs w:val="24"/>
        </w:rPr>
        <w:t xml:space="preserve">is a testament to your commitment to </w:t>
      </w:r>
      <w:r w:rsidR="00BA7154">
        <w:rPr>
          <w:sz w:val="24"/>
          <w:szCs w:val="24"/>
        </w:rPr>
        <w:t xml:space="preserve">making our highest ideals meet our </w:t>
      </w:r>
      <w:r w:rsidR="00E10888">
        <w:rPr>
          <w:sz w:val="24"/>
          <w:szCs w:val="24"/>
        </w:rPr>
        <w:t xml:space="preserve">real </w:t>
      </w:r>
      <w:r w:rsidR="00BA7154">
        <w:rPr>
          <w:sz w:val="24"/>
          <w:szCs w:val="24"/>
        </w:rPr>
        <w:t>world</w:t>
      </w:r>
      <w:r w:rsidR="009F2E55">
        <w:rPr>
          <w:sz w:val="24"/>
          <w:szCs w:val="24"/>
        </w:rPr>
        <w:t>.</w:t>
      </w:r>
      <w:r w:rsidR="0077244F">
        <w:rPr>
          <w:sz w:val="24"/>
          <w:szCs w:val="24"/>
        </w:rPr>
        <w:t xml:space="preserve">  You</w:t>
      </w:r>
      <w:r w:rsidR="003B3A14">
        <w:rPr>
          <w:sz w:val="24"/>
          <w:szCs w:val="24"/>
        </w:rPr>
        <w:t xml:space="preserve"> </w:t>
      </w:r>
      <w:r w:rsidR="0077244F">
        <w:rPr>
          <w:sz w:val="24"/>
          <w:szCs w:val="24"/>
        </w:rPr>
        <w:t xml:space="preserve">all have done much, </w:t>
      </w:r>
      <w:r w:rsidR="000A2929">
        <w:rPr>
          <w:sz w:val="24"/>
          <w:szCs w:val="24"/>
        </w:rPr>
        <w:t>but there is much more to do.</w:t>
      </w:r>
    </w:p>
    <w:p w:rsidR="00706367" w:rsidP="00B71FB5" w14:paraId="25C0957D" w14:textId="2F99BB8B">
      <w:pPr>
        <w:spacing w:after="120"/>
        <w:ind w:firstLine="720"/>
        <w:rPr>
          <w:sz w:val="24"/>
          <w:szCs w:val="24"/>
        </w:rPr>
      </w:pPr>
      <w:r>
        <w:rPr>
          <w:sz w:val="24"/>
          <w:szCs w:val="24"/>
        </w:rPr>
        <w:t xml:space="preserve">As noted by the late </w:t>
      </w:r>
      <w:r w:rsidRPr="0081303C">
        <w:rPr>
          <w:sz w:val="24"/>
          <w:szCs w:val="24"/>
        </w:rPr>
        <w:t>Congressman John Lewis</w:t>
      </w:r>
      <w:r w:rsidR="000A0310">
        <w:rPr>
          <w:sz w:val="24"/>
          <w:szCs w:val="24"/>
        </w:rPr>
        <w:t>:</w:t>
      </w:r>
      <w:r w:rsidR="00522E62">
        <w:rPr>
          <w:sz w:val="24"/>
          <w:szCs w:val="24"/>
        </w:rPr>
        <w:t xml:space="preserve"> </w:t>
      </w:r>
      <w:r w:rsidRPr="0081303C">
        <w:rPr>
          <w:sz w:val="24"/>
          <w:szCs w:val="24"/>
        </w:rPr>
        <w:t>“Access to the internet</w:t>
      </w:r>
      <w:r w:rsidR="00042BA7">
        <w:rPr>
          <w:sz w:val="24"/>
          <w:szCs w:val="24"/>
        </w:rPr>
        <w:t xml:space="preserve"> </w:t>
      </w:r>
      <w:r w:rsidRPr="0081303C">
        <w:rPr>
          <w:sz w:val="24"/>
          <w:szCs w:val="24"/>
        </w:rPr>
        <w:t>...</w:t>
      </w:r>
      <w:r w:rsidR="00042BA7">
        <w:rPr>
          <w:sz w:val="24"/>
          <w:szCs w:val="24"/>
        </w:rPr>
        <w:t xml:space="preserve"> </w:t>
      </w:r>
      <w:r>
        <w:rPr>
          <w:sz w:val="24"/>
          <w:szCs w:val="24"/>
        </w:rPr>
        <w:t>is the civil rights issue of the 21</w:t>
      </w:r>
      <w:r w:rsidRPr="004F2D83">
        <w:rPr>
          <w:sz w:val="24"/>
          <w:szCs w:val="24"/>
          <w:vertAlign w:val="superscript"/>
        </w:rPr>
        <w:t>st</w:t>
      </w:r>
      <w:r>
        <w:rPr>
          <w:sz w:val="24"/>
          <w:szCs w:val="24"/>
        </w:rPr>
        <w:t xml:space="preserve"> century.”  </w:t>
      </w:r>
      <w:r w:rsidR="009F2E55">
        <w:rPr>
          <w:sz w:val="24"/>
          <w:szCs w:val="24"/>
        </w:rPr>
        <w:t xml:space="preserve">Digital equity </w:t>
      </w:r>
      <w:r>
        <w:rPr>
          <w:sz w:val="24"/>
          <w:szCs w:val="24"/>
        </w:rPr>
        <w:t xml:space="preserve">requires connectivity, and we know that our communities have suffered from </w:t>
      </w:r>
      <w:r w:rsidR="00641DC2">
        <w:rPr>
          <w:sz w:val="24"/>
          <w:szCs w:val="24"/>
        </w:rPr>
        <w:t xml:space="preserve">longstanding connectivity </w:t>
      </w:r>
      <w:r w:rsidRPr="0081303C" w:rsidR="0081303C">
        <w:rPr>
          <w:sz w:val="24"/>
          <w:szCs w:val="24"/>
        </w:rPr>
        <w:t>inequities that fall along racial, income, and geographic lines</w:t>
      </w:r>
      <w:r w:rsidR="00641DC2">
        <w:rPr>
          <w:sz w:val="24"/>
          <w:szCs w:val="24"/>
        </w:rPr>
        <w:t xml:space="preserve">.  </w:t>
      </w:r>
      <w:r w:rsidR="00C3135E">
        <w:rPr>
          <w:sz w:val="24"/>
          <w:szCs w:val="24"/>
        </w:rPr>
        <w:t>Remedying those inequities</w:t>
      </w:r>
      <w:r w:rsidR="00BE684B">
        <w:rPr>
          <w:sz w:val="24"/>
          <w:szCs w:val="24"/>
        </w:rPr>
        <w:t xml:space="preserve"> is </w:t>
      </w:r>
      <w:r w:rsidR="00B202DC">
        <w:rPr>
          <w:sz w:val="24"/>
          <w:szCs w:val="24"/>
        </w:rPr>
        <w:t xml:space="preserve">our shared </w:t>
      </w:r>
      <w:r w:rsidR="00BE684B">
        <w:rPr>
          <w:sz w:val="24"/>
          <w:szCs w:val="24"/>
        </w:rPr>
        <w:t xml:space="preserve">cause </w:t>
      </w:r>
      <w:r w:rsidR="00B202DC">
        <w:rPr>
          <w:sz w:val="24"/>
          <w:szCs w:val="24"/>
        </w:rPr>
        <w:t xml:space="preserve">and mission.  </w:t>
      </w:r>
      <w:r w:rsidR="00C3135E">
        <w:rPr>
          <w:sz w:val="24"/>
          <w:szCs w:val="24"/>
        </w:rPr>
        <w:t xml:space="preserve">I </w:t>
      </w:r>
      <w:r w:rsidR="00BE684B">
        <w:rPr>
          <w:sz w:val="24"/>
          <w:szCs w:val="24"/>
        </w:rPr>
        <w:t xml:space="preserve">have </w:t>
      </w:r>
      <w:r w:rsidR="00C3135E">
        <w:rPr>
          <w:sz w:val="24"/>
          <w:szCs w:val="24"/>
        </w:rPr>
        <w:t>worked</w:t>
      </w:r>
      <w:r w:rsidR="00BE684B">
        <w:rPr>
          <w:sz w:val="24"/>
          <w:szCs w:val="24"/>
        </w:rPr>
        <w:t xml:space="preserve"> </w:t>
      </w:r>
      <w:r w:rsidR="00C3135E">
        <w:rPr>
          <w:sz w:val="24"/>
          <w:szCs w:val="24"/>
        </w:rPr>
        <w:t>tirelessly</w:t>
      </w:r>
      <w:r w:rsidR="00B202DC">
        <w:rPr>
          <w:sz w:val="24"/>
          <w:szCs w:val="24"/>
        </w:rPr>
        <w:t>—alongside many</w:t>
      </w:r>
      <w:r w:rsidR="00E87DD0">
        <w:rPr>
          <w:sz w:val="24"/>
          <w:szCs w:val="24"/>
        </w:rPr>
        <w:t xml:space="preserve"> here today</w:t>
      </w:r>
      <w:r w:rsidR="00B202DC">
        <w:rPr>
          <w:sz w:val="24"/>
          <w:szCs w:val="24"/>
        </w:rPr>
        <w:t xml:space="preserve"> in our community, including Majority Whip Clyburn—</w:t>
      </w:r>
      <w:r w:rsidR="00BE684B">
        <w:rPr>
          <w:sz w:val="24"/>
          <w:szCs w:val="24"/>
        </w:rPr>
        <w:t xml:space="preserve">to bring about change to the structures and policies </w:t>
      </w:r>
      <w:r w:rsidR="00C3135E">
        <w:rPr>
          <w:sz w:val="24"/>
          <w:szCs w:val="24"/>
        </w:rPr>
        <w:t>that</w:t>
      </w:r>
      <w:r w:rsidR="00BE684B">
        <w:rPr>
          <w:sz w:val="24"/>
          <w:szCs w:val="24"/>
        </w:rPr>
        <w:t xml:space="preserve"> have </w:t>
      </w:r>
      <w:r w:rsidRPr="0081303C" w:rsidR="0081303C">
        <w:rPr>
          <w:sz w:val="24"/>
          <w:szCs w:val="24"/>
        </w:rPr>
        <w:t xml:space="preserve">for decades kept us from closing the digital divide.  </w:t>
      </w:r>
    </w:p>
    <w:p w:rsidR="001712B0" w:rsidP="00B71FB5" w14:paraId="6833B0C7" w14:textId="0945F749">
      <w:pPr>
        <w:spacing w:after="120"/>
        <w:ind w:firstLine="720"/>
        <w:rPr>
          <w:sz w:val="24"/>
          <w:szCs w:val="24"/>
        </w:rPr>
      </w:pPr>
      <w:r>
        <w:rPr>
          <w:sz w:val="24"/>
          <w:szCs w:val="24"/>
        </w:rPr>
        <w:t xml:space="preserve">The pandemic has </w:t>
      </w:r>
      <w:r w:rsidR="00951518">
        <w:rPr>
          <w:sz w:val="24"/>
          <w:szCs w:val="24"/>
        </w:rPr>
        <w:t xml:space="preserve">wrought an unprecedented crisis, turning the digital divide into a monstrous COVID-19 divide.  But it has also brought unparalleled opportunity to </w:t>
      </w:r>
      <w:r w:rsidR="00693203">
        <w:rPr>
          <w:sz w:val="24"/>
          <w:szCs w:val="24"/>
        </w:rPr>
        <w:t xml:space="preserve">focus our efforts on fundamental issues of fairness as we </w:t>
      </w:r>
      <w:r w:rsidR="00951518">
        <w:rPr>
          <w:sz w:val="24"/>
          <w:szCs w:val="24"/>
        </w:rPr>
        <w:t xml:space="preserve">rebuild our economy and workforce; advance telemedicine; and </w:t>
      </w:r>
      <w:r w:rsidR="00693203">
        <w:rPr>
          <w:sz w:val="24"/>
          <w:szCs w:val="24"/>
        </w:rPr>
        <w:t xml:space="preserve">educate our learners.  </w:t>
      </w:r>
      <w:r>
        <w:rPr>
          <w:sz w:val="24"/>
          <w:szCs w:val="24"/>
        </w:rPr>
        <w:t>Access to broadband is a key part of what need</w:t>
      </w:r>
      <w:r w:rsidR="009464BC">
        <w:rPr>
          <w:sz w:val="24"/>
          <w:szCs w:val="24"/>
        </w:rPr>
        <w:t>s</w:t>
      </w:r>
      <w:r>
        <w:rPr>
          <w:sz w:val="24"/>
          <w:szCs w:val="24"/>
        </w:rPr>
        <w:t xml:space="preserve"> to</w:t>
      </w:r>
      <w:r w:rsidR="009464BC">
        <w:rPr>
          <w:sz w:val="24"/>
          <w:szCs w:val="24"/>
        </w:rPr>
        <w:t xml:space="preserve"> be</w:t>
      </w:r>
      <w:r>
        <w:rPr>
          <w:sz w:val="24"/>
          <w:szCs w:val="24"/>
        </w:rPr>
        <w:t xml:space="preserve"> fix</w:t>
      </w:r>
      <w:r w:rsidR="009464BC">
        <w:rPr>
          <w:sz w:val="24"/>
          <w:szCs w:val="24"/>
        </w:rPr>
        <w:t>ed</w:t>
      </w:r>
      <w:r w:rsidR="00693203">
        <w:rPr>
          <w:sz w:val="24"/>
          <w:szCs w:val="24"/>
        </w:rPr>
        <w:t xml:space="preserve"> for all to have equal opportunities.  </w:t>
      </w:r>
      <w:r>
        <w:rPr>
          <w:sz w:val="24"/>
          <w:szCs w:val="24"/>
        </w:rPr>
        <w:t xml:space="preserve">  </w:t>
      </w:r>
    </w:p>
    <w:p w:rsidR="00C6031B" w:rsidP="00B71FB5" w14:paraId="1BA7B31C" w14:textId="04E438A6">
      <w:pPr>
        <w:spacing w:after="120"/>
        <w:ind w:firstLine="720"/>
        <w:rPr>
          <w:sz w:val="24"/>
          <w:szCs w:val="24"/>
        </w:rPr>
      </w:pPr>
      <w:r>
        <w:rPr>
          <w:sz w:val="24"/>
          <w:szCs w:val="24"/>
        </w:rPr>
        <w:t>T</w:t>
      </w:r>
      <w:r w:rsidR="00047AD0">
        <w:rPr>
          <w:sz w:val="24"/>
          <w:szCs w:val="24"/>
        </w:rPr>
        <w:t>h</w:t>
      </w:r>
      <w:r>
        <w:rPr>
          <w:sz w:val="24"/>
          <w:szCs w:val="24"/>
        </w:rPr>
        <w:t>at is why the focus of today’s panel discussion is so important and timely.  Th</w:t>
      </w:r>
      <w:r w:rsidR="00047AD0">
        <w:rPr>
          <w:sz w:val="24"/>
          <w:szCs w:val="24"/>
        </w:rPr>
        <w:t xml:space="preserve">e </w:t>
      </w:r>
      <w:r w:rsidR="001712B0">
        <w:rPr>
          <w:sz w:val="24"/>
          <w:szCs w:val="24"/>
        </w:rPr>
        <w:t xml:space="preserve">first </w:t>
      </w:r>
      <w:r w:rsidR="004C0EE5">
        <w:rPr>
          <w:sz w:val="24"/>
          <w:szCs w:val="24"/>
        </w:rPr>
        <w:t xml:space="preserve">installment </w:t>
      </w:r>
      <w:r w:rsidR="001712B0">
        <w:rPr>
          <w:sz w:val="24"/>
          <w:szCs w:val="24"/>
        </w:rPr>
        <w:t xml:space="preserve">of MMTC’s </w:t>
      </w:r>
      <w:r w:rsidR="004C0EE5">
        <w:rPr>
          <w:sz w:val="24"/>
          <w:szCs w:val="24"/>
        </w:rPr>
        <w:t>“</w:t>
      </w:r>
      <w:r w:rsidRPr="004C0EE5" w:rsidR="004C0EE5">
        <w:rPr>
          <w:sz w:val="24"/>
          <w:szCs w:val="24"/>
        </w:rPr>
        <w:t>AI and Civil Rights” White Paper Series</w:t>
      </w:r>
      <w:r>
        <w:rPr>
          <w:sz w:val="24"/>
          <w:szCs w:val="24"/>
        </w:rPr>
        <w:t>,</w:t>
      </w:r>
      <w:r w:rsidRPr="004C0EE5" w:rsidR="004C0EE5">
        <w:rPr>
          <w:sz w:val="24"/>
          <w:szCs w:val="24"/>
        </w:rPr>
        <w:t xml:space="preserve"> </w:t>
      </w:r>
      <w:r w:rsidR="00047AD0">
        <w:rPr>
          <w:sz w:val="24"/>
          <w:szCs w:val="24"/>
        </w:rPr>
        <w:t>titled “Big Data:  Discrimination and Dat</w:t>
      </w:r>
      <w:r>
        <w:rPr>
          <w:sz w:val="24"/>
          <w:szCs w:val="24"/>
        </w:rPr>
        <w:t>a</w:t>
      </w:r>
      <w:r w:rsidR="00047AD0">
        <w:rPr>
          <w:sz w:val="24"/>
          <w:szCs w:val="24"/>
        </w:rPr>
        <w:t>-Driven Decision-Making</w:t>
      </w:r>
      <w:r>
        <w:rPr>
          <w:sz w:val="24"/>
          <w:szCs w:val="24"/>
        </w:rPr>
        <w:t>,</w:t>
      </w:r>
      <w:r w:rsidR="00047AD0">
        <w:rPr>
          <w:sz w:val="24"/>
          <w:szCs w:val="24"/>
        </w:rPr>
        <w:t xml:space="preserve">” </w:t>
      </w:r>
      <w:r>
        <w:rPr>
          <w:sz w:val="24"/>
          <w:szCs w:val="24"/>
        </w:rPr>
        <w:t xml:space="preserve">sets the stage for a meaningful examination of </w:t>
      </w:r>
      <w:r w:rsidR="00047AD0">
        <w:rPr>
          <w:sz w:val="24"/>
          <w:szCs w:val="24"/>
        </w:rPr>
        <w:t xml:space="preserve">the impact of </w:t>
      </w:r>
      <w:r w:rsidR="00CE6517">
        <w:rPr>
          <w:sz w:val="24"/>
          <w:szCs w:val="24"/>
        </w:rPr>
        <w:t>b</w:t>
      </w:r>
      <w:r w:rsidR="00047AD0">
        <w:rPr>
          <w:sz w:val="24"/>
          <w:szCs w:val="24"/>
        </w:rPr>
        <w:t xml:space="preserve">ig </w:t>
      </w:r>
      <w:r w:rsidR="00CE6517">
        <w:rPr>
          <w:sz w:val="24"/>
          <w:szCs w:val="24"/>
        </w:rPr>
        <w:t>d</w:t>
      </w:r>
      <w:r w:rsidR="00047AD0">
        <w:rPr>
          <w:sz w:val="24"/>
          <w:szCs w:val="24"/>
        </w:rPr>
        <w:t>ata on</w:t>
      </w:r>
      <w:r w:rsidRPr="001712B0" w:rsidR="001712B0">
        <w:rPr>
          <w:sz w:val="24"/>
          <w:szCs w:val="24"/>
        </w:rPr>
        <w:t xml:space="preserve"> civil rights and artificial intelligence, </w:t>
      </w:r>
      <w:r w:rsidR="00ED2387">
        <w:rPr>
          <w:sz w:val="24"/>
          <w:szCs w:val="24"/>
        </w:rPr>
        <w:t xml:space="preserve">and the </w:t>
      </w:r>
      <w:r>
        <w:rPr>
          <w:sz w:val="24"/>
          <w:szCs w:val="24"/>
        </w:rPr>
        <w:t>particular</w:t>
      </w:r>
      <w:r w:rsidRPr="001712B0" w:rsidR="001712B0">
        <w:rPr>
          <w:sz w:val="24"/>
          <w:szCs w:val="24"/>
        </w:rPr>
        <w:t xml:space="preserve"> the way</w:t>
      </w:r>
      <w:r w:rsidR="00042BA7">
        <w:rPr>
          <w:sz w:val="24"/>
          <w:szCs w:val="24"/>
        </w:rPr>
        <w:t>s in which</w:t>
      </w:r>
      <w:r w:rsidRPr="001712B0" w:rsidR="001712B0">
        <w:rPr>
          <w:sz w:val="24"/>
          <w:szCs w:val="24"/>
        </w:rPr>
        <w:t xml:space="preserve"> data and algorithms can either marginalize, or benefit, communities of color</w:t>
      </w:r>
      <w:r w:rsidR="00047AD0">
        <w:rPr>
          <w:sz w:val="24"/>
          <w:szCs w:val="24"/>
        </w:rPr>
        <w:t xml:space="preserve">. </w:t>
      </w:r>
      <w:r w:rsidR="00D70C84">
        <w:rPr>
          <w:sz w:val="24"/>
          <w:szCs w:val="24"/>
        </w:rPr>
        <w:t xml:space="preserve"> </w:t>
      </w:r>
      <w:r w:rsidRPr="00D70C84" w:rsidR="00D70C84">
        <w:rPr>
          <w:sz w:val="24"/>
          <w:szCs w:val="24"/>
        </w:rPr>
        <w:t xml:space="preserve">Black communities are both hyper-visible and invisible; over-included and excluded.  We are more likely to be targeted with misinformation or voter suppression tactics, but less likely to be able to fill out the Census online or register to vote or request a mail-in ballot.  </w:t>
      </w:r>
      <w:r w:rsidR="00C5105D">
        <w:rPr>
          <w:sz w:val="24"/>
          <w:szCs w:val="24"/>
        </w:rPr>
        <w:t>We are m</w:t>
      </w:r>
      <w:r w:rsidR="00047AD0">
        <w:rPr>
          <w:sz w:val="24"/>
          <w:szCs w:val="24"/>
        </w:rPr>
        <w:t>ore likely to be w</w:t>
      </w:r>
      <w:r w:rsidRPr="00D70C84" w:rsidR="00D70C84">
        <w:rPr>
          <w:sz w:val="24"/>
          <w:szCs w:val="24"/>
        </w:rPr>
        <w:t xml:space="preserve">rongly accused of a crime because </w:t>
      </w:r>
      <w:r w:rsidR="001057A4">
        <w:rPr>
          <w:sz w:val="24"/>
          <w:szCs w:val="24"/>
        </w:rPr>
        <w:t xml:space="preserve">of </w:t>
      </w:r>
      <w:r w:rsidR="00B57849">
        <w:rPr>
          <w:sz w:val="24"/>
          <w:szCs w:val="24"/>
        </w:rPr>
        <w:t>faulty</w:t>
      </w:r>
      <w:r w:rsidRPr="00D70C84" w:rsidR="00D70C84">
        <w:rPr>
          <w:sz w:val="24"/>
          <w:szCs w:val="24"/>
        </w:rPr>
        <w:t xml:space="preserve"> facial recognition algorithm</w:t>
      </w:r>
      <w:r w:rsidR="00B57849">
        <w:rPr>
          <w:sz w:val="24"/>
          <w:szCs w:val="24"/>
        </w:rPr>
        <w:t>s an</w:t>
      </w:r>
      <w:r w:rsidRPr="00D70C84" w:rsidR="00D70C84">
        <w:rPr>
          <w:sz w:val="24"/>
          <w:szCs w:val="24"/>
        </w:rPr>
        <w:t>d bias</w:t>
      </w:r>
      <w:r w:rsidR="00B57849">
        <w:rPr>
          <w:sz w:val="24"/>
          <w:szCs w:val="24"/>
        </w:rPr>
        <w:t xml:space="preserve"> that</w:t>
      </w:r>
      <w:r w:rsidRPr="00D70C84" w:rsidR="00D70C84">
        <w:rPr>
          <w:sz w:val="24"/>
          <w:szCs w:val="24"/>
        </w:rPr>
        <w:t xml:space="preserve"> misidentifies our faces</w:t>
      </w:r>
      <w:r w:rsidR="00047AD0">
        <w:rPr>
          <w:sz w:val="24"/>
          <w:szCs w:val="24"/>
        </w:rPr>
        <w:t xml:space="preserve">, but less likely to be extended credit at reasonable market rates or at all.  </w:t>
      </w:r>
      <w:r w:rsidRPr="00D70C84" w:rsidR="00D70C84">
        <w:rPr>
          <w:sz w:val="24"/>
          <w:szCs w:val="24"/>
        </w:rPr>
        <w:t xml:space="preserve">This significant push and pull in the digital space </w:t>
      </w:r>
      <w:r w:rsidRPr="00D70C84" w:rsidR="00D70C84">
        <w:rPr>
          <w:sz w:val="24"/>
          <w:szCs w:val="24"/>
        </w:rPr>
        <w:t>demands</w:t>
      </w:r>
      <w:r w:rsidRPr="00D70C84" w:rsidR="00D70C84">
        <w:rPr>
          <w:sz w:val="24"/>
          <w:szCs w:val="24"/>
        </w:rPr>
        <w:t xml:space="preserve"> our shared attention and advocacy.  </w:t>
      </w:r>
    </w:p>
    <w:p w:rsidR="00724B47" w:rsidP="00A93668" w14:paraId="5E3C5E04" w14:textId="3A8FF623">
      <w:pPr>
        <w:spacing w:after="120"/>
        <w:ind w:firstLine="720"/>
        <w:rPr>
          <w:sz w:val="24"/>
          <w:szCs w:val="24"/>
        </w:rPr>
      </w:pPr>
      <w:r>
        <w:rPr>
          <w:sz w:val="24"/>
          <w:szCs w:val="24"/>
        </w:rPr>
        <w:t>One</w:t>
      </w:r>
      <w:r w:rsidR="00C145B7">
        <w:rPr>
          <w:sz w:val="24"/>
          <w:szCs w:val="24"/>
        </w:rPr>
        <w:t xml:space="preserve"> notable problem is when </w:t>
      </w:r>
      <w:r w:rsidR="00CE6517">
        <w:rPr>
          <w:sz w:val="24"/>
          <w:szCs w:val="24"/>
        </w:rPr>
        <w:t>b</w:t>
      </w:r>
      <w:r w:rsidR="00C145B7">
        <w:rPr>
          <w:sz w:val="24"/>
          <w:szCs w:val="24"/>
        </w:rPr>
        <w:t xml:space="preserve">ig </w:t>
      </w:r>
      <w:r w:rsidR="00CE6517">
        <w:rPr>
          <w:sz w:val="24"/>
          <w:szCs w:val="24"/>
        </w:rPr>
        <w:t>d</w:t>
      </w:r>
      <w:r w:rsidR="00C145B7">
        <w:rPr>
          <w:sz w:val="24"/>
          <w:szCs w:val="24"/>
        </w:rPr>
        <w:t>ata includes “d</w:t>
      </w:r>
      <w:r w:rsidRPr="0068127D" w:rsidR="00C145B7">
        <w:rPr>
          <w:sz w:val="24"/>
          <w:szCs w:val="24"/>
        </w:rPr>
        <w:t>irty data</w:t>
      </w:r>
      <w:r w:rsidR="00C145B7">
        <w:rPr>
          <w:sz w:val="24"/>
          <w:szCs w:val="24"/>
        </w:rPr>
        <w:t>,</w:t>
      </w:r>
      <w:r w:rsidRPr="0068127D" w:rsidR="00C145B7">
        <w:rPr>
          <w:sz w:val="24"/>
          <w:szCs w:val="24"/>
        </w:rPr>
        <w:t>”</w:t>
      </w:r>
      <w:r w:rsidR="00C145B7">
        <w:rPr>
          <w:sz w:val="24"/>
          <w:szCs w:val="24"/>
        </w:rPr>
        <w:t xml:space="preserve"> </w:t>
      </w:r>
      <w:hyperlink r:id="rId4" w:history="1">
        <w:r w:rsidRPr="001057A4" w:rsidR="00C145B7">
          <w:rPr>
            <w:rStyle w:val="Hyperlink"/>
            <w:sz w:val="24"/>
            <w:szCs w:val="24"/>
          </w:rPr>
          <w:t>defined</w:t>
        </w:r>
      </w:hyperlink>
      <w:r>
        <w:rPr>
          <w:sz w:val="24"/>
          <w:szCs w:val="24"/>
        </w:rPr>
        <w:t xml:space="preserve"> </w:t>
      </w:r>
      <w:r w:rsidR="00C145B7">
        <w:rPr>
          <w:sz w:val="24"/>
          <w:szCs w:val="24"/>
        </w:rPr>
        <w:t>as</w:t>
      </w:r>
      <w:r w:rsidRPr="0068127D" w:rsidR="00C145B7">
        <w:rPr>
          <w:sz w:val="24"/>
          <w:szCs w:val="24"/>
        </w:rPr>
        <w:t xml:space="preserve"> missing</w:t>
      </w:r>
      <w:r w:rsidR="00C145B7">
        <w:rPr>
          <w:sz w:val="24"/>
          <w:szCs w:val="24"/>
        </w:rPr>
        <w:t xml:space="preserve"> or</w:t>
      </w:r>
      <w:r w:rsidRPr="0068127D" w:rsidR="00C145B7">
        <w:rPr>
          <w:sz w:val="24"/>
          <w:szCs w:val="24"/>
        </w:rPr>
        <w:t xml:space="preserve"> wrong data, non-standard representations of the same data</w:t>
      </w:r>
      <w:r w:rsidR="00C145B7">
        <w:rPr>
          <w:sz w:val="24"/>
          <w:szCs w:val="24"/>
        </w:rPr>
        <w:t xml:space="preserve"> as applicable to different people, as well as </w:t>
      </w:r>
      <w:r w:rsidR="00C145B7">
        <w:rPr>
          <w:sz w:val="24"/>
          <w:szCs w:val="24"/>
        </w:rPr>
        <w:t>manipulated data d</w:t>
      </w:r>
      <w:r w:rsidRPr="0068127D" w:rsidR="00C145B7">
        <w:rPr>
          <w:sz w:val="24"/>
          <w:szCs w:val="24"/>
        </w:rPr>
        <w:t xml:space="preserve">erived from or influenced by </w:t>
      </w:r>
      <w:r w:rsidR="00DE23C3">
        <w:rPr>
          <w:sz w:val="24"/>
          <w:szCs w:val="24"/>
        </w:rPr>
        <w:t>distorted practices that reflect</w:t>
      </w:r>
      <w:r w:rsidRPr="0068127D" w:rsidR="00DE23C3">
        <w:rPr>
          <w:sz w:val="24"/>
          <w:szCs w:val="24"/>
        </w:rPr>
        <w:t xml:space="preserve"> </w:t>
      </w:r>
      <w:r w:rsidRPr="0068127D" w:rsidR="00C145B7">
        <w:rPr>
          <w:sz w:val="24"/>
          <w:szCs w:val="24"/>
        </w:rPr>
        <w:t>individual and societal biases</w:t>
      </w:r>
      <w:r w:rsidRPr="0068127D">
        <w:rPr>
          <w:sz w:val="24"/>
          <w:szCs w:val="24"/>
        </w:rPr>
        <w:t>.</w:t>
      </w:r>
      <w:r w:rsidR="00C145B7">
        <w:rPr>
          <w:sz w:val="24"/>
          <w:szCs w:val="24"/>
        </w:rPr>
        <w:t xml:space="preserve">  One real world impact of </w:t>
      </w:r>
      <w:r w:rsidR="003B3A14">
        <w:rPr>
          <w:sz w:val="24"/>
          <w:szCs w:val="24"/>
        </w:rPr>
        <w:t>relying on</w:t>
      </w:r>
      <w:r w:rsidR="00B57849">
        <w:rPr>
          <w:sz w:val="24"/>
          <w:szCs w:val="24"/>
        </w:rPr>
        <w:t xml:space="preserve"> dirty</w:t>
      </w:r>
      <w:r w:rsidR="00C145B7">
        <w:rPr>
          <w:sz w:val="24"/>
          <w:szCs w:val="24"/>
        </w:rPr>
        <w:t xml:space="preserve"> data is that</w:t>
      </w:r>
      <w:r w:rsidR="003B3A14">
        <w:rPr>
          <w:sz w:val="24"/>
          <w:szCs w:val="24"/>
        </w:rPr>
        <w:t xml:space="preserve"> </w:t>
      </w:r>
      <w:r w:rsidR="00217DC0">
        <w:rPr>
          <w:sz w:val="24"/>
          <w:szCs w:val="24"/>
        </w:rPr>
        <w:t xml:space="preserve">it </w:t>
      </w:r>
      <w:r w:rsidR="003B3A14">
        <w:rPr>
          <w:sz w:val="24"/>
          <w:szCs w:val="24"/>
        </w:rPr>
        <w:t>tend</w:t>
      </w:r>
      <w:r w:rsidR="00217DC0">
        <w:rPr>
          <w:sz w:val="24"/>
          <w:szCs w:val="24"/>
        </w:rPr>
        <w:t>s</w:t>
      </w:r>
      <w:r w:rsidR="003B3A14">
        <w:rPr>
          <w:sz w:val="24"/>
          <w:szCs w:val="24"/>
        </w:rPr>
        <w:t xml:space="preserve"> to produce outcomes that reinforce negative stereotypes and presumptions.  For example, if an</w:t>
      </w:r>
      <w:r w:rsidR="00C145B7">
        <w:rPr>
          <w:sz w:val="24"/>
          <w:szCs w:val="24"/>
        </w:rPr>
        <w:t xml:space="preserve"> algorithm </w:t>
      </w:r>
      <w:r w:rsidR="003B3A14">
        <w:rPr>
          <w:sz w:val="24"/>
          <w:szCs w:val="24"/>
        </w:rPr>
        <w:t xml:space="preserve">uses racially skewed </w:t>
      </w:r>
      <w:r w:rsidR="008033BD">
        <w:rPr>
          <w:sz w:val="24"/>
          <w:szCs w:val="24"/>
        </w:rPr>
        <w:t>arrest</w:t>
      </w:r>
      <w:r w:rsidR="003B3A14">
        <w:rPr>
          <w:sz w:val="24"/>
          <w:szCs w:val="24"/>
        </w:rPr>
        <w:t xml:space="preserve"> statistics to </w:t>
      </w:r>
      <w:r w:rsidR="00C145B7">
        <w:rPr>
          <w:sz w:val="24"/>
          <w:szCs w:val="24"/>
        </w:rPr>
        <w:t xml:space="preserve">determine that </w:t>
      </w:r>
      <w:r>
        <w:rPr>
          <w:sz w:val="24"/>
          <w:szCs w:val="24"/>
        </w:rPr>
        <w:t xml:space="preserve">Black </w:t>
      </w:r>
      <w:r w:rsidR="00C145B7">
        <w:rPr>
          <w:sz w:val="24"/>
          <w:szCs w:val="24"/>
        </w:rPr>
        <w:t>neighborhoods</w:t>
      </w:r>
      <w:r>
        <w:rPr>
          <w:sz w:val="24"/>
          <w:szCs w:val="24"/>
        </w:rPr>
        <w:t xml:space="preserve"> have higher instances of crime, </w:t>
      </w:r>
      <w:r w:rsidR="008033BD">
        <w:rPr>
          <w:sz w:val="24"/>
          <w:szCs w:val="24"/>
        </w:rPr>
        <w:t xml:space="preserve">that can </w:t>
      </w:r>
      <w:r>
        <w:rPr>
          <w:sz w:val="24"/>
          <w:szCs w:val="24"/>
        </w:rPr>
        <w:t>lead to lower property values</w:t>
      </w:r>
      <w:r w:rsidR="00E36D84">
        <w:rPr>
          <w:sz w:val="24"/>
          <w:szCs w:val="24"/>
        </w:rPr>
        <w:t xml:space="preserve">, which depresses the ability </w:t>
      </w:r>
      <w:r w:rsidR="008033BD">
        <w:rPr>
          <w:sz w:val="24"/>
          <w:szCs w:val="24"/>
        </w:rPr>
        <w:t xml:space="preserve">of </w:t>
      </w:r>
      <w:r w:rsidR="00E36D84">
        <w:rPr>
          <w:sz w:val="24"/>
          <w:szCs w:val="24"/>
        </w:rPr>
        <w:t>Black homeowners to build wealth, which makes them higher credit risks</w:t>
      </w:r>
      <w:r w:rsidR="00A93668">
        <w:rPr>
          <w:sz w:val="24"/>
          <w:szCs w:val="24"/>
        </w:rPr>
        <w:t xml:space="preserve"> because </w:t>
      </w:r>
      <w:r w:rsidR="00E36D84">
        <w:rPr>
          <w:sz w:val="24"/>
          <w:szCs w:val="24"/>
        </w:rPr>
        <w:t xml:space="preserve">biases correlate residing in a low-income neighborhood with the ability to pay one’s bills.  </w:t>
      </w:r>
      <w:r w:rsidR="00744448">
        <w:rPr>
          <w:sz w:val="24"/>
          <w:szCs w:val="24"/>
        </w:rPr>
        <w:t>Similar outcome for AI and algorithms used in healthcare</w:t>
      </w:r>
      <w:r w:rsidR="002D4D84">
        <w:rPr>
          <w:sz w:val="24"/>
          <w:szCs w:val="24"/>
        </w:rPr>
        <w:t>—a</w:t>
      </w:r>
      <w:r w:rsidR="00744448">
        <w:rPr>
          <w:sz w:val="24"/>
          <w:szCs w:val="24"/>
        </w:rPr>
        <w:t xml:space="preserve"> </w:t>
      </w:r>
      <w:r w:rsidRPr="001C0775" w:rsidR="00744448">
        <w:rPr>
          <w:rFonts w:ascii="Times New Roman" w:eastAsia="Calibri" w:hAnsi="Times New Roman" w:cs="Times New Roman"/>
          <w:color w:val="0563C1"/>
          <w:sz w:val="24"/>
          <w:szCs w:val="24"/>
          <w:u w:val="single"/>
          <w:shd w:val="clear" w:color="auto" w:fill="FFFFFF"/>
        </w:rPr>
        <w:t>study</w:t>
      </w:r>
      <w:r w:rsidRPr="001C0775" w:rsidR="00744448">
        <w:rPr>
          <w:rFonts w:ascii="Times New Roman" w:eastAsia="Calibri" w:hAnsi="Times New Roman" w:cs="Times New Roman"/>
          <w:color w:val="323232"/>
          <w:sz w:val="24"/>
          <w:szCs w:val="24"/>
          <w:shd w:val="clear" w:color="auto" w:fill="FFFFFF"/>
        </w:rPr>
        <w:t xml:space="preserve"> found evidence that</w:t>
      </w:r>
      <w:r w:rsidRPr="001C0775" w:rsidR="00744448">
        <w:rPr>
          <w:rFonts w:ascii="Times New Roman" w:eastAsia="Calibri" w:hAnsi="Times New Roman" w:cs="Times New Roman"/>
          <w:sz w:val="24"/>
          <w:szCs w:val="24"/>
        </w:rPr>
        <w:t xml:space="preserve"> racial bias in </w:t>
      </w:r>
      <w:r w:rsidR="002D4D84">
        <w:rPr>
          <w:rFonts w:ascii="Times New Roman" w:eastAsia="Calibri" w:hAnsi="Times New Roman" w:cs="Times New Roman"/>
          <w:sz w:val="24"/>
          <w:szCs w:val="24"/>
        </w:rPr>
        <w:t>a particular</w:t>
      </w:r>
      <w:r w:rsidRPr="001C0775" w:rsidR="00744448">
        <w:rPr>
          <w:rFonts w:ascii="Times New Roman" w:eastAsia="Calibri" w:hAnsi="Times New Roman" w:cs="Times New Roman"/>
          <w:sz w:val="24"/>
          <w:szCs w:val="24"/>
        </w:rPr>
        <w:t xml:space="preserve"> algorithm reduced the number of Black patients identified for extra care by more than half</w:t>
      </w:r>
      <w:r w:rsidRPr="00A468D7" w:rsidR="00744448">
        <w:rPr>
          <w:sz w:val="24"/>
          <w:szCs w:val="24"/>
        </w:rPr>
        <w:t>.</w:t>
      </w:r>
      <w:r w:rsidR="00CE698A">
        <w:rPr>
          <w:sz w:val="24"/>
          <w:szCs w:val="24"/>
        </w:rPr>
        <w:t xml:space="preserve">  </w:t>
      </w:r>
      <w:r w:rsidR="00744448">
        <w:rPr>
          <w:sz w:val="24"/>
          <w:szCs w:val="24"/>
        </w:rPr>
        <w:t>These are life-changing events</w:t>
      </w:r>
      <w:r w:rsidR="00E36D84">
        <w:rPr>
          <w:sz w:val="24"/>
          <w:szCs w:val="24"/>
        </w:rPr>
        <w:t>.</w:t>
      </w:r>
    </w:p>
    <w:p w:rsidR="00DD2D67" w:rsidP="0034168F" w14:paraId="49699A16" w14:textId="4FCCE811">
      <w:pPr>
        <w:spacing w:after="120"/>
        <w:ind w:firstLine="720"/>
        <w:rPr>
          <w:sz w:val="24"/>
          <w:szCs w:val="24"/>
        </w:rPr>
      </w:pPr>
      <w:r>
        <w:rPr>
          <w:sz w:val="24"/>
          <w:szCs w:val="24"/>
        </w:rPr>
        <w:t>Unfortunately,</w:t>
      </w:r>
      <w:r w:rsidR="00C6031B">
        <w:rPr>
          <w:sz w:val="24"/>
          <w:szCs w:val="24"/>
        </w:rPr>
        <w:t xml:space="preserve"> the racial, cultural, and economic biases we see online reflect wh</w:t>
      </w:r>
      <w:r w:rsidR="0065098A">
        <w:rPr>
          <w:sz w:val="24"/>
          <w:szCs w:val="24"/>
        </w:rPr>
        <w:t>a</w:t>
      </w:r>
      <w:r w:rsidR="00C6031B">
        <w:rPr>
          <w:sz w:val="24"/>
          <w:szCs w:val="24"/>
        </w:rPr>
        <w:t xml:space="preserve">t we’ve been dealing with for decades offline.  </w:t>
      </w:r>
      <w:r>
        <w:rPr>
          <w:sz w:val="24"/>
          <w:szCs w:val="24"/>
        </w:rPr>
        <w:t>T</w:t>
      </w:r>
      <w:r w:rsidR="00C6031B">
        <w:rPr>
          <w:sz w:val="24"/>
          <w:szCs w:val="24"/>
        </w:rPr>
        <w:t>he fact</w:t>
      </w:r>
      <w:r>
        <w:rPr>
          <w:sz w:val="24"/>
          <w:szCs w:val="24"/>
        </w:rPr>
        <w:t xml:space="preserve"> that </w:t>
      </w:r>
      <w:r w:rsidR="00362625">
        <w:rPr>
          <w:sz w:val="24"/>
          <w:szCs w:val="24"/>
        </w:rPr>
        <w:t xml:space="preserve">in some instances </w:t>
      </w:r>
      <w:r>
        <w:rPr>
          <w:sz w:val="24"/>
          <w:szCs w:val="24"/>
        </w:rPr>
        <w:t>today</w:t>
      </w:r>
      <w:r w:rsidR="00E87DD0">
        <w:rPr>
          <w:sz w:val="24"/>
          <w:szCs w:val="24"/>
        </w:rPr>
        <w:t>,</w:t>
      </w:r>
      <w:r w:rsidR="00C6031B">
        <w:rPr>
          <w:sz w:val="24"/>
          <w:szCs w:val="24"/>
        </w:rPr>
        <w:t xml:space="preserve"> machines are making the </w:t>
      </w:r>
      <w:r w:rsidR="0051718C">
        <w:rPr>
          <w:sz w:val="24"/>
          <w:szCs w:val="24"/>
        </w:rPr>
        <w:t xml:space="preserve">misguided </w:t>
      </w:r>
      <w:r w:rsidR="00C6031B">
        <w:rPr>
          <w:sz w:val="24"/>
          <w:szCs w:val="24"/>
        </w:rPr>
        <w:t>assumptions</w:t>
      </w:r>
      <w:r>
        <w:rPr>
          <w:sz w:val="24"/>
          <w:szCs w:val="24"/>
        </w:rPr>
        <w:t xml:space="preserve"> and decisions </w:t>
      </w:r>
      <w:r w:rsidR="00B57849">
        <w:rPr>
          <w:sz w:val="24"/>
          <w:szCs w:val="24"/>
        </w:rPr>
        <w:t>masks the problem</w:t>
      </w:r>
      <w:r w:rsidR="00C6031B">
        <w:rPr>
          <w:sz w:val="24"/>
          <w:szCs w:val="24"/>
        </w:rPr>
        <w:t xml:space="preserve"> because </w:t>
      </w:r>
      <w:r w:rsidR="0051718C">
        <w:rPr>
          <w:sz w:val="24"/>
          <w:szCs w:val="24"/>
        </w:rPr>
        <w:t>there is</w:t>
      </w:r>
      <w:r w:rsidR="00B57849">
        <w:rPr>
          <w:sz w:val="24"/>
          <w:szCs w:val="24"/>
        </w:rPr>
        <w:t xml:space="preserve"> </w:t>
      </w:r>
      <w:r w:rsidR="00C6031B">
        <w:rPr>
          <w:sz w:val="24"/>
          <w:szCs w:val="24"/>
        </w:rPr>
        <w:t xml:space="preserve">a presumption that human bias no longer plays a </w:t>
      </w:r>
      <w:r w:rsidR="00B57849">
        <w:rPr>
          <w:sz w:val="24"/>
          <w:szCs w:val="24"/>
        </w:rPr>
        <w:t xml:space="preserve">significant </w:t>
      </w:r>
      <w:r w:rsidR="00C6031B">
        <w:rPr>
          <w:sz w:val="24"/>
          <w:szCs w:val="24"/>
        </w:rPr>
        <w:t>role.  But we know that could not be farther from the truth</w:t>
      </w:r>
      <w:r w:rsidR="0034168F">
        <w:rPr>
          <w:sz w:val="24"/>
          <w:szCs w:val="24"/>
        </w:rPr>
        <w:t xml:space="preserve">; bias will continue to </w:t>
      </w:r>
      <w:r w:rsidR="00C11E12">
        <w:rPr>
          <w:sz w:val="24"/>
          <w:szCs w:val="24"/>
        </w:rPr>
        <w:t xml:space="preserve">factor into </w:t>
      </w:r>
      <w:r>
        <w:rPr>
          <w:sz w:val="24"/>
          <w:szCs w:val="24"/>
        </w:rPr>
        <w:t>m</w:t>
      </w:r>
      <w:r w:rsidR="00C6031B">
        <w:rPr>
          <w:sz w:val="24"/>
          <w:szCs w:val="24"/>
        </w:rPr>
        <w:t>achine-based algorithms</w:t>
      </w:r>
      <w:r>
        <w:rPr>
          <w:sz w:val="24"/>
          <w:szCs w:val="24"/>
        </w:rPr>
        <w:t xml:space="preserve"> that drive AI decision-making</w:t>
      </w:r>
      <w:r w:rsidR="00C6031B">
        <w:rPr>
          <w:sz w:val="24"/>
          <w:szCs w:val="24"/>
        </w:rPr>
        <w:t xml:space="preserve"> </w:t>
      </w:r>
      <w:r w:rsidR="0034168F">
        <w:rPr>
          <w:sz w:val="24"/>
          <w:szCs w:val="24"/>
        </w:rPr>
        <w:t xml:space="preserve">so long as </w:t>
      </w:r>
      <w:r w:rsidR="0051718C">
        <w:rPr>
          <w:sz w:val="24"/>
          <w:szCs w:val="24"/>
        </w:rPr>
        <w:t>algorithms</w:t>
      </w:r>
      <w:r w:rsidR="0034168F">
        <w:rPr>
          <w:sz w:val="24"/>
          <w:szCs w:val="24"/>
        </w:rPr>
        <w:t xml:space="preserve"> </w:t>
      </w:r>
      <w:r w:rsidR="00C6031B">
        <w:rPr>
          <w:sz w:val="24"/>
          <w:szCs w:val="24"/>
        </w:rPr>
        <w:t>are programmed by humans</w:t>
      </w:r>
      <w:r w:rsidR="0034168F">
        <w:rPr>
          <w:sz w:val="24"/>
          <w:szCs w:val="24"/>
        </w:rPr>
        <w:t>.</w:t>
      </w:r>
    </w:p>
    <w:p w:rsidR="004967EB" w:rsidP="006E7553" w14:paraId="7A53006E" w14:textId="77777777">
      <w:pPr>
        <w:spacing w:after="120"/>
        <w:ind w:firstLine="720"/>
        <w:rPr>
          <w:sz w:val="24"/>
          <w:szCs w:val="24"/>
        </w:rPr>
      </w:pPr>
      <w:r>
        <w:rPr>
          <w:sz w:val="24"/>
          <w:szCs w:val="24"/>
        </w:rPr>
        <w:t>T</w:t>
      </w:r>
      <w:r w:rsidR="00656E41">
        <w:rPr>
          <w:sz w:val="24"/>
          <w:szCs w:val="24"/>
        </w:rPr>
        <w:t xml:space="preserve">hree </w:t>
      </w:r>
      <w:r>
        <w:rPr>
          <w:sz w:val="24"/>
          <w:szCs w:val="24"/>
        </w:rPr>
        <w:t xml:space="preserve">closing thoughts on </w:t>
      </w:r>
      <w:r w:rsidR="00656E41">
        <w:rPr>
          <w:sz w:val="24"/>
          <w:szCs w:val="24"/>
        </w:rPr>
        <w:t xml:space="preserve">my mind.  </w:t>
      </w:r>
      <w:r w:rsidR="0051718C">
        <w:rPr>
          <w:sz w:val="24"/>
          <w:szCs w:val="24"/>
        </w:rPr>
        <w:t>First, we mu</w:t>
      </w:r>
      <w:r w:rsidR="00C1683A">
        <w:rPr>
          <w:sz w:val="24"/>
          <w:szCs w:val="24"/>
        </w:rPr>
        <w:t>st</w:t>
      </w:r>
      <w:r w:rsidR="0034168F">
        <w:rPr>
          <w:sz w:val="24"/>
          <w:szCs w:val="24"/>
        </w:rPr>
        <w:t xml:space="preserve"> </w:t>
      </w:r>
      <w:r w:rsidR="0051718C">
        <w:rPr>
          <w:sz w:val="24"/>
          <w:szCs w:val="24"/>
        </w:rPr>
        <w:t xml:space="preserve">continue to </w:t>
      </w:r>
      <w:r w:rsidR="00C1683A">
        <w:rPr>
          <w:sz w:val="24"/>
          <w:szCs w:val="24"/>
        </w:rPr>
        <w:t>demand</w:t>
      </w:r>
      <w:r w:rsidR="0051718C">
        <w:rPr>
          <w:sz w:val="24"/>
          <w:szCs w:val="24"/>
        </w:rPr>
        <w:t xml:space="preserve"> that</w:t>
      </w:r>
      <w:r w:rsidR="004847D9">
        <w:rPr>
          <w:sz w:val="24"/>
          <w:szCs w:val="24"/>
        </w:rPr>
        <w:t xml:space="preserve"> </w:t>
      </w:r>
      <w:r w:rsidR="0051718C">
        <w:rPr>
          <w:sz w:val="24"/>
          <w:szCs w:val="24"/>
        </w:rPr>
        <w:t xml:space="preserve">those using AI </w:t>
      </w:r>
      <w:r w:rsidR="00C1683A">
        <w:rPr>
          <w:sz w:val="24"/>
          <w:szCs w:val="24"/>
        </w:rPr>
        <w:t>in decision-making improve their ability to</w:t>
      </w:r>
      <w:r w:rsidR="00DD2D67">
        <w:rPr>
          <w:sz w:val="24"/>
          <w:szCs w:val="24"/>
        </w:rPr>
        <w:t xml:space="preserve"> identify bias and discriminat</w:t>
      </w:r>
      <w:r w:rsidR="0034168F">
        <w:rPr>
          <w:sz w:val="24"/>
          <w:szCs w:val="24"/>
        </w:rPr>
        <w:t>i</w:t>
      </w:r>
      <w:r w:rsidR="004847D9">
        <w:rPr>
          <w:sz w:val="24"/>
          <w:szCs w:val="24"/>
        </w:rPr>
        <w:t>o</w:t>
      </w:r>
      <w:r w:rsidR="0034168F">
        <w:rPr>
          <w:sz w:val="24"/>
          <w:szCs w:val="24"/>
        </w:rPr>
        <w:t>n</w:t>
      </w:r>
      <w:r w:rsidR="00C1683A">
        <w:rPr>
          <w:sz w:val="24"/>
          <w:szCs w:val="24"/>
        </w:rPr>
        <w:t>,</w:t>
      </w:r>
      <w:r w:rsidR="004847D9">
        <w:rPr>
          <w:sz w:val="24"/>
          <w:szCs w:val="24"/>
        </w:rPr>
        <w:t xml:space="preserve"> </w:t>
      </w:r>
      <w:r w:rsidR="0034168F">
        <w:rPr>
          <w:sz w:val="24"/>
          <w:szCs w:val="24"/>
        </w:rPr>
        <w:t>including unders</w:t>
      </w:r>
      <w:r w:rsidR="004847D9">
        <w:rPr>
          <w:sz w:val="24"/>
          <w:szCs w:val="24"/>
        </w:rPr>
        <w:t xml:space="preserve">tanding how </w:t>
      </w:r>
      <w:r w:rsidR="0034168F">
        <w:rPr>
          <w:sz w:val="24"/>
          <w:szCs w:val="24"/>
        </w:rPr>
        <w:t xml:space="preserve">both </w:t>
      </w:r>
      <w:r w:rsidR="00DD2D67">
        <w:rPr>
          <w:sz w:val="24"/>
          <w:szCs w:val="24"/>
        </w:rPr>
        <w:t>AI design</w:t>
      </w:r>
      <w:r w:rsidR="00A468D7">
        <w:rPr>
          <w:sz w:val="24"/>
          <w:szCs w:val="24"/>
        </w:rPr>
        <w:t xml:space="preserve"> and the data</w:t>
      </w:r>
      <w:r w:rsidR="00DD2D67">
        <w:rPr>
          <w:sz w:val="24"/>
          <w:szCs w:val="24"/>
        </w:rPr>
        <w:t xml:space="preserve"> inputs</w:t>
      </w:r>
      <w:r w:rsidR="00A468D7">
        <w:rPr>
          <w:sz w:val="24"/>
          <w:szCs w:val="24"/>
        </w:rPr>
        <w:t xml:space="preserve"> </w:t>
      </w:r>
      <w:r w:rsidR="004847D9">
        <w:rPr>
          <w:sz w:val="24"/>
          <w:szCs w:val="24"/>
        </w:rPr>
        <w:t>may be the culprit</w:t>
      </w:r>
      <w:r w:rsidR="0034168F">
        <w:rPr>
          <w:sz w:val="24"/>
          <w:szCs w:val="24"/>
        </w:rPr>
        <w:t>s</w:t>
      </w:r>
      <w:r w:rsidR="00DD2D67">
        <w:rPr>
          <w:sz w:val="24"/>
          <w:szCs w:val="24"/>
        </w:rPr>
        <w:t>.</w:t>
      </w:r>
      <w:r w:rsidR="00656E41">
        <w:rPr>
          <w:sz w:val="24"/>
          <w:szCs w:val="24"/>
        </w:rPr>
        <w:t xml:space="preserve">  </w:t>
      </w:r>
    </w:p>
    <w:p w:rsidR="008033BD" w:rsidP="006E7553" w14:paraId="15E8CAF3" w14:textId="194E651B">
      <w:pPr>
        <w:spacing w:after="120"/>
        <w:ind w:firstLine="720"/>
        <w:rPr>
          <w:sz w:val="24"/>
          <w:szCs w:val="24"/>
        </w:rPr>
      </w:pPr>
      <w:r>
        <w:rPr>
          <w:sz w:val="24"/>
          <w:szCs w:val="24"/>
        </w:rPr>
        <w:t xml:space="preserve">Second, </w:t>
      </w:r>
      <w:r w:rsidR="00ED2387">
        <w:rPr>
          <w:sz w:val="24"/>
          <w:szCs w:val="24"/>
        </w:rPr>
        <w:t xml:space="preserve">we need to ensure that there are proper ground rules for the operation of AI and machine learning and the use of </w:t>
      </w:r>
      <w:r w:rsidR="00CE6517">
        <w:rPr>
          <w:sz w:val="24"/>
          <w:szCs w:val="24"/>
        </w:rPr>
        <w:t>b</w:t>
      </w:r>
      <w:r w:rsidR="00ED2387">
        <w:rPr>
          <w:sz w:val="24"/>
          <w:szCs w:val="24"/>
        </w:rPr>
        <w:t xml:space="preserve">ig </w:t>
      </w:r>
      <w:r w:rsidR="00CE6517">
        <w:rPr>
          <w:sz w:val="24"/>
          <w:szCs w:val="24"/>
        </w:rPr>
        <w:t>d</w:t>
      </w:r>
      <w:r w:rsidR="00ED2387">
        <w:rPr>
          <w:sz w:val="24"/>
          <w:szCs w:val="24"/>
        </w:rPr>
        <w:t xml:space="preserve">ata to keep all Americans, especially the most marginalized, protected.  Consider, for example, facial recognition technology.  A 2019 </w:t>
      </w:r>
      <w:hyperlink r:id="rId5" w:history="1">
        <w:r w:rsidRPr="009A6672" w:rsidR="00ED2387">
          <w:rPr>
            <w:rStyle w:val="Hyperlink"/>
            <w:sz w:val="24"/>
            <w:szCs w:val="24"/>
          </w:rPr>
          <w:t>study</w:t>
        </w:r>
      </w:hyperlink>
      <w:r w:rsidR="00ED2387">
        <w:rPr>
          <w:sz w:val="24"/>
          <w:szCs w:val="24"/>
        </w:rPr>
        <w:t xml:space="preserve"> </w:t>
      </w:r>
      <w:r w:rsidRPr="004D0F9C" w:rsidR="00ED2387">
        <w:rPr>
          <w:sz w:val="24"/>
          <w:szCs w:val="24"/>
        </w:rPr>
        <w:t xml:space="preserve">conducted by the </w:t>
      </w:r>
      <w:r w:rsidR="00ED2387">
        <w:rPr>
          <w:sz w:val="24"/>
          <w:szCs w:val="24"/>
        </w:rPr>
        <w:t xml:space="preserve">U.S. Department of Commerce’s </w:t>
      </w:r>
      <w:r w:rsidRPr="004D0F9C" w:rsidR="00ED2387">
        <w:rPr>
          <w:sz w:val="24"/>
          <w:szCs w:val="24"/>
        </w:rPr>
        <w:t xml:space="preserve">National Institute of Standards and Technology confirmed the </w:t>
      </w:r>
      <w:r w:rsidR="00ED2387">
        <w:rPr>
          <w:sz w:val="24"/>
          <w:szCs w:val="24"/>
        </w:rPr>
        <w:t>danger</w:t>
      </w:r>
      <w:r w:rsidRPr="004D0F9C" w:rsidR="00ED2387">
        <w:rPr>
          <w:sz w:val="24"/>
          <w:szCs w:val="24"/>
        </w:rPr>
        <w:t xml:space="preserve"> of relying too heavily on facial recognition algorithms</w:t>
      </w:r>
      <w:r w:rsidR="00ED2387">
        <w:rPr>
          <w:sz w:val="24"/>
          <w:szCs w:val="24"/>
        </w:rPr>
        <w:t xml:space="preserve"> after finding</w:t>
      </w:r>
      <w:r w:rsidRPr="004D0F9C" w:rsidR="00ED2387">
        <w:rPr>
          <w:sz w:val="24"/>
          <w:szCs w:val="24"/>
        </w:rPr>
        <w:t xml:space="preserve"> that many of the algorithms they tested exhibited deeply troubling biases for demographic groups defined by sex, age, and race. </w:t>
      </w:r>
      <w:r w:rsidR="00ED2387">
        <w:rPr>
          <w:sz w:val="24"/>
          <w:szCs w:val="24"/>
        </w:rPr>
        <w:t xml:space="preserve"> Notably, f</w:t>
      </w:r>
      <w:r w:rsidRPr="009A6672" w:rsidR="00ED2387">
        <w:rPr>
          <w:sz w:val="24"/>
          <w:szCs w:val="24"/>
        </w:rPr>
        <w:t>alse positives</w:t>
      </w:r>
      <w:r w:rsidR="00ED2387">
        <w:rPr>
          <w:sz w:val="24"/>
          <w:szCs w:val="24"/>
        </w:rPr>
        <w:t xml:space="preserve"> were </w:t>
      </w:r>
      <w:r w:rsidRPr="009A6672" w:rsidR="00ED2387">
        <w:rPr>
          <w:sz w:val="24"/>
          <w:szCs w:val="24"/>
        </w:rPr>
        <w:t>highest in</w:t>
      </w:r>
      <w:r w:rsidR="00ED2387">
        <w:rPr>
          <w:sz w:val="24"/>
          <w:szCs w:val="24"/>
        </w:rPr>
        <w:t xml:space="preserve"> </w:t>
      </w:r>
      <w:r w:rsidR="00AB4E5C">
        <w:rPr>
          <w:sz w:val="24"/>
          <w:szCs w:val="24"/>
        </w:rPr>
        <w:t>people of color</w:t>
      </w:r>
      <w:r w:rsidR="00CE6517">
        <w:rPr>
          <w:sz w:val="24"/>
          <w:szCs w:val="24"/>
        </w:rPr>
        <w:t xml:space="preserve">—Native </w:t>
      </w:r>
      <w:r w:rsidRPr="009E0906" w:rsidR="00ED2387">
        <w:rPr>
          <w:sz w:val="24"/>
          <w:szCs w:val="24"/>
        </w:rPr>
        <w:t>American</w:t>
      </w:r>
      <w:r w:rsidR="00ED2387">
        <w:rPr>
          <w:sz w:val="24"/>
          <w:szCs w:val="24"/>
        </w:rPr>
        <w:t>s</w:t>
      </w:r>
      <w:r w:rsidRPr="009E0906" w:rsidR="00ED2387">
        <w:rPr>
          <w:sz w:val="24"/>
          <w:szCs w:val="24"/>
        </w:rPr>
        <w:t>,</w:t>
      </w:r>
      <w:r w:rsidR="00ED2387">
        <w:rPr>
          <w:sz w:val="24"/>
          <w:szCs w:val="24"/>
        </w:rPr>
        <w:t xml:space="preserve"> </w:t>
      </w:r>
      <w:r w:rsidR="00AB4E5C">
        <w:rPr>
          <w:sz w:val="24"/>
          <w:szCs w:val="24"/>
        </w:rPr>
        <w:t xml:space="preserve">and </w:t>
      </w:r>
      <w:r w:rsidR="00ED2387">
        <w:rPr>
          <w:sz w:val="24"/>
          <w:szCs w:val="24"/>
        </w:rPr>
        <w:t>A</w:t>
      </w:r>
      <w:r w:rsidRPr="009E0906" w:rsidR="00ED2387">
        <w:rPr>
          <w:sz w:val="24"/>
          <w:szCs w:val="24"/>
        </w:rPr>
        <w:t>frican</w:t>
      </w:r>
      <w:r w:rsidR="00ED2387">
        <w:rPr>
          <w:sz w:val="24"/>
          <w:szCs w:val="24"/>
        </w:rPr>
        <w:t xml:space="preserve"> </w:t>
      </w:r>
      <w:r w:rsidRPr="009E0906" w:rsidR="00ED2387">
        <w:rPr>
          <w:sz w:val="24"/>
          <w:szCs w:val="24"/>
        </w:rPr>
        <w:t>American</w:t>
      </w:r>
      <w:r w:rsidR="00ED2387">
        <w:rPr>
          <w:sz w:val="24"/>
          <w:szCs w:val="24"/>
        </w:rPr>
        <w:t xml:space="preserve"> and </w:t>
      </w:r>
      <w:r w:rsidRPr="009E0906" w:rsidR="00ED2387">
        <w:rPr>
          <w:sz w:val="24"/>
          <w:szCs w:val="24"/>
        </w:rPr>
        <w:t>Asian</w:t>
      </w:r>
      <w:r w:rsidR="00ED2387">
        <w:rPr>
          <w:sz w:val="24"/>
          <w:szCs w:val="24"/>
        </w:rPr>
        <w:t xml:space="preserve"> </w:t>
      </w:r>
      <w:r w:rsidRPr="009E0906" w:rsidR="00ED2387">
        <w:rPr>
          <w:sz w:val="24"/>
          <w:szCs w:val="24"/>
        </w:rPr>
        <w:t>populations</w:t>
      </w:r>
      <w:r w:rsidR="00ED2387">
        <w:rPr>
          <w:sz w:val="24"/>
          <w:szCs w:val="24"/>
        </w:rPr>
        <w:t>.</w:t>
      </w:r>
      <w:r w:rsidR="00D94494">
        <w:rPr>
          <w:sz w:val="24"/>
          <w:szCs w:val="24"/>
        </w:rPr>
        <w:t xml:space="preserve"> </w:t>
      </w:r>
      <w:r w:rsidR="008D4D36">
        <w:rPr>
          <w:sz w:val="24"/>
          <w:szCs w:val="24"/>
        </w:rPr>
        <w:t xml:space="preserve"> </w:t>
      </w:r>
    </w:p>
    <w:p w:rsidR="00DD2D67" w:rsidP="006E7553" w14:paraId="53F39145" w14:textId="02EFB357">
      <w:pPr>
        <w:spacing w:after="120"/>
        <w:ind w:firstLine="720"/>
        <w:rPr>
          <w:sz w:val="24"/>
          <w:szCs w:val="24"/>
        </w:rPr>
      </w:pPr>
      <w:r>
        <w:rPr>
          <w:sz w:val="24"/>
          <w:szCs w:val="24"/>
        </w:rPr>
        <w:t>Third,</w:t>
      </w:r>
      <w:r w:rsidR="00ED2387">
        <w:rPr>
          <w:sz w:val="24"/>
          <w:szCs w:val="24"/>
        </w:rPr>
        <w:t xml:space="preserve"> we must continue to speak up and demand action when we discover </w:t>
      </w:r>
      <w:r w:rsidR="00AB4E5C">
        <w:rPr>
          <w:sz w:val="24"/>
          <w:szCs w:val="24"/>
        </w:rPr>
        <w:t xml:space="preserve">instances of </w:t>
      </w:r>
      <w:r w:rsidR="00ED2387">
        <w:rPr>
          <w:sz w:val="24"/>
          <w:szCs w:val="24"/>
        </w:rPr>
        <w:t>AI-related bias and discrimination.</w:t>
      </w:r>
      <w:r w:rsidR="003A1A49">
        <w:rPr>
          <w:sz w:val="24"/>
          <w:szCs w:val="24"/>
        </w:rPr>
        <w:t xml:space="preserve">  </w:t>
      </w:r>
    </w:p>
    <w:p w:rsidR="00A669A2" w:rsidP="00B71FB5" w14:paraId="47035E35" w14:textId="6741E002">
      <w:pPr>
        <w:spacing w:after="120"/>
        <w:ind w:firstLine="720"/>
        <w:rPr>
          <w:sz w:val="24"/>
          <w:szCs w:val="24"/>
        </w:rPr>
      </w:pPr>
      <w:r>
        <w:rPr>
          <w:sz w:val="24"/>
          <w:szCs w:val="24"/>
        </w:rPr>
        <w:t xml:space="preserve">From facial recognition to contact tracing, it is clear that technology and telecommunications are going to continue to play an essential role in this space.  </w:t>
      </w:r>
      <w:r w:rsidR="0093755B">
        <w:rPr>
          <w:sz w:val="24"/>
          <w:szCs w:val="24"/>
        </w:rPr>
        <w:t xml:space="preserve">These issues and others affecting digital equity will </w:t>
      </w:r>
      <w:r w:rsidRPr="0081303C" w:rsidR="0081303C">
        <w:rPr>
          <w:sz w:val="24"/>
          <w:szCs w:val="24"/>
        </w:rPr>
        <w:t>have significant and long-lasting impacts on our nation, especially on communities of color, low-income communities, and rural communities</w:t>
      </w:r>
      <w:r w:rsidR="0093755B">
        <w:rPr>
          <w:sz w:val="24"/>
          <w:szCs w:val="24"/>
        </w:rPr>
        <w:t>.  I</w:t>
      </w:r>
      <w:r w:rsidR="00DD2D67">
        <w:rPr>
          <w:sz w:val="24"/>
          <w:szCs w:val="24"/>
        </w:rPr>
        <w:t xml:space="preserve"> look forward to the forthcoming discussion about </w:t>
      </w:r>
      <w:r w:rsidR="0093755B">
        <w:rPr>
          <w:sz w:val="24"/>
          <w:szCs w:val="24"/>
        </w:rPr>
        <w:t>discrimination and data-driven decision-making, a</w:t>
      </w:r>
      <w:r w:rsidR="00DD2D67">
        <w:rPr>
          <w:sz w:val="24"/>
          <w:szCs w:val="24"/>
        </w:rPr>
        <w:t xml:space="preserve">nd to </w:t>
      </w:r>
      <w:r w:rsidR="00E90FA5">
        <w:rPr>
          <w:sz w:val="24"/>
          <w:szCs w:val="24"/>
        </w:rPr>
        <w:t xml:space="preserve">the important research and reporting in future white papers </w:t>
      </w:r>
      <w:r w:rsidR="0093755B">
        <w:rPr>
          <w:sz w:val="24"/>
          <w:szCs w:val="24"/>
        </w:rPr>
        <w:t xml:space="preserve">to examine the need for digital equity.  </w:t>
      </w:r>
    </w:p>
    <w:p w:rsidR="00DD2D67" w:rsidP="00B71FB5" w14:paraId="6AB4CAA4" w14:textId="5B50D4DF">
      <w:pPr>
        <w:spacing w:after="120"/>
        <w:ind w:firstLine="720"/>
        <w:rPr>
          <w:sz w:val="24"/>
          <w:szCs w:val="24"/>
        </w:rPr>
      </w:pPr>
      <w:r>
        <w:rPr>
          <w:sz w:val="24"/>
          <w:szCs w:val="24"/>
        </w:rPr>
        <w:t xml:space="preserve">Thank you again for including me in this </w:t>
      </w:r>
      <w:r w:rsidR="004967EB">
        <w:rPr>
          <w:sz w:val="24"/>
          <w:szCs w:val="24"/>
        </w:rPr>
        <w:t>kickoff event</w:t>
      </w:r>
      <w:r>
        <w:rPr>
          <w:sz w:val="24"/>
          <w:szCs w:val="24"/>
        </w:rPr>
        <w:t xml:space="preserve">, and congratulations </w:t>
      </w:r>
      <w:r w:rsidR="0093755B">
        <w:rPr>
          <w:sz w:val="24"/>
          <w:szCs w:val="24"/>
        </w:rPr>
        <w:t>to MMTC, a true</w:t>
      </w:r>
      <w:r>
        <w:rPr>
          <w:sz w:val="24"/>
          <w:szCs w:val="24"/>
        </w:rPr>
        <w:t xml:space="preserve"> Champion of Digital Equity</w:t>
      </w:r>
      <w:r w:rsidR="0093755B">
        <w:rPr>
          <w:sz w:val="24"/>
          <w:szCs w:val="24"/>
        </w:rPr>
        <w:t xml:space="preserve">, for your </w:t>
      </w:r>
      <w:r w:rsidR="00C3135E">
        <w:rPr>
          <w:sz w:val="24"/>
          <w:szCs w:val="24"/>
        </w:rPr>
        <w:t>thirty-five</w:t>
      </w:r>
      <w:r>
        <w:rPr>
          <w:sz w:val="24"/>
          <w:szCs w:val="24"/>
        </w:rPr>
        <w:t xml:space="preserve"> years of excellence.</w:t>
      </w:r>
      <w:r>
        <w:rPr>
          <w:sz w:val="24"/>
          <w:szCs w:val="24"/>
        </w:rPr>
        <w:t xml:space="preserve"> </w:t>
      </w:r>
    </w:p>
    <w:sectPr w:rsidSect="00724B47">
      <w:footerReference w:type="defaul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4B47" w14:paraId="4BAB8A43"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367"/>
    <w:rsid w:val="00042BA7"/>
    <w:rsid w:val="00047AD0"/>
    <w:rsid w:val="000773A8"/>
    <w:rsid w:val="000916A0"/>
    <w:rsid w:val="000A0310"/>
    <w:rsid w:val="000A2929"/>
    <w:rsid w:val="000A7535"/>
    <w:rsid w:val="001057A4"/>
    <w:rsid w:val="00125737"/>
    <w:rsid w:val="00145411"/>
    <w:rsid w:val="001712B0"/>
    <w:rsid w:val="001C0775"/>
    <w:rsid w:val="001D1D29"/>
    <w:rsid w:val="00217DC0"/>
    <w:rsid w:val="0022682F"/>
    <w:rsid w:val="002656DC"/>
    <w:rsid w:val="00280A07"/>
    <w:rsid w:val="002D4D84"/>
    <w:rsid w:val="00316D33"/>
    <w:rsid w:val="003277A3"/>
    <w:rsid w:val="00336187"/>
    <w:rsid w:val="0034168F"/>
    <w:rsid w:val="00362625"/>
    <w:rsid w:val="00371D76"/>
    <w:rsid w:val="00392490"/>
    <w:rsid w:val="003A1A49"/>
    <w:rsid w:val="003B3A14"/>
    <w:rsid w:val="003B55C1"/>
    <w:rsid w:val="003E56ED"/>
    <w:rsid w:val="0041527A"/>
    <w:rsid w:val="00440726"/>
    <w:rsid w:val="004847D9"/>
    <w:rsid w:val="004967EB"/>
    <w:rsid w:val="004C0EE5"/>
    <w:rsid w:val="004C74CE"/>
    <w:rsid w:val="004D0F9C"/>
    <w:rsid w:val="004E5752"/>
    <w:rsid w:val="004E62FD"/>
    <w:rsid w:val="004F2D83"/>
    <w:rsid w:val="0051718C"/>
    <w:rsid w:val="00522E62"/>
    <w:rsid w:val="005F55BF"/>
    <w:rsid w:val="00641DC2"/>
    <w:rsid w:val="0065098A"/>
    <w:rsid w:val="00656E41"/>
    <w:rsid w:val="0068127D"/>
    <w:rsid w:val="00693203"/>
    <w:rsid w:val="00694A2C"/>
    <w:rsid w:val="006E7553"/>
    <w:rsid w:val="0070321C"/>
    <w:rsid w:val="00706367"/>
    <w:rsid w:val="00724B47"/>
    <w:rsid w:val="00744448"/>
    <w:rsid w:val="00750700"/>
    <w:rsid w:val="0077244F"/>
    <w:rsid w:val="008033BD"/>
    <w:rsid w:val="0081303C"/>
    <w:rsid w:val="00820268"/>
    <w:rsid w:val="008320A5"/>
    <w:rsid w:val="00853DA9"/>
    <w:rsid w:val="008D4D36"/>
    <w:rsid w:val="0093755B"/>
    <w:rsid w:val="009464BC"/>
    <w:rsid w:val="00951518"/>
    <w:rsid w:val="009674E0"/>
    <w:rsid w:val="00990B03"/>
    <w:rsid w:val="009A6672"/>
    <w:rsid w:val="009D78FC"/>
    <w:rsid w:val="009E0906"/>
    <w:rsid w:val="009E6543"/>
    <w:rsid w:val="009F2E55"/>
    <w:rsid w:val="00A137F2"/>
    <w:rsid w:val="00A468D7"/>
    <w:rsid w:val="00A669A2"/>
    <w:rsid w:val="00A76930"/>
    <w:rsid w:val="00A93668"/>
    <w:rsid w:val="00AB4E5C"/>
    <w:rsid w:val="00AC7C6B"/>
    <w:rsid w:val="00B05262"/>
    <w:rsid w:val="00B202DC"/>
    <w:rsid w:val="00B57849"/>
    <w:rsid w:val="00B71FB5"/>
    <w:rsid w:val="00B7507E"/>
    <w:rsid w:val="00BA7154"/>
    <w:rsid w:val="00BB39B4"/>
    <w:rsid w:val="00BD4254"/>
    <w:rsid w:val="00BE03FC"/>
    <w:rsid w:val="00BE684B"/>
    <w:rsid w:val="00C11E12"/>
    <w:rsid w:val="00C145B7"/>
    <w:rsid w:val="00C1683A"/>
    <w:rsid w:val="00C3135E"/>
    <w:rsid w:val="00C461FA"/>
    <w:rsid w:val="00C5105D"/>
    <w:rsid w:val="00C6031B"/>
    <w:rsid w:val="00CC37B4"/>
    <w:rsid w:val="00CE6517"/>
    <w:rsid w:val="00CE698A"/>
    <w:rsid w:val="00D37DBD"/>
    <w:rsid w:val="00D641D3"/>
    <w:rsid w:val="00D70C84"/>
    <w:rsid w:val="00D7322D"/>
    <w:rsid w:val="00D94494"/>
    <w:rsid w:val="00DD2D67"/>
    <w:rsid w:val="00DE23C3"/>
    <w:rsid w:val="00E00835"/>
    <w:rsid w:val="00E10888"/>
    <w:rsid w:val="00E127DB"/>
    <w:rsid w:val="00E36D84"/>
    <w:rsid w:val="00E77618"/>
    <w:rsid w:val="00E87DD0"/>
    <w:rsid w:val="00E90FA5"/>
    <w:rsid w:val="00EC1218"/>
    <w:rsid w:val="00ED2387"/>
    <w:rsid w:val="00ED3AAB"/>
    <w:rsid w:val="00EF390E"/>
    <w:rsid w:val="00F220F9"/>
    <w:rsid w:val="00F712C3"/>
    <w:rsid w:val="00FD7594"/>
    <w:rsid w:val="00FF1E4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4C4D34DC-2A8B-4616-8631-C36B2D43B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0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03C"/>
    <w:rPr>
      <w:rFonts w:ascii="Segoe UI" w:hAnsi="Segoe UI" w:cs="Segoe UI"/>
      <w:sz w:val="18"/>
      <w:szCs w:val="18"/>
    </w:rPr>
  </w:style>
  <w:style w:type="character" w:styleId="Hyperlink">
    <w:name w:val="Hyperlink"/>
    <w:basedOn w:val="DefaultParagraphFont"/>
    <w:uiPriority w:val="99"/>
    <w:unhideWhenUsed/>
    <w:rsid w:val="00EF390E"/>
    <w:rPr>
      <w:color w:val="0563C1" w:themeColor="hyperlink"/>
      <w:u w:val="single"/>
    </w:rPr>
  </w:style>
  <w:style w:type="character" w:customStyle="1" w:styleId="UnresolvedMention">
    <w:name w:val="Unresolved Mention"/>
    <w:basedOn w:val="DefaultParagraphFont"/>
    <w:uiPriority w:val="99"/>
    <w:semiHidden/>
    <w:unhideWhenUsed/>
    <w:rsid w:val="00EF390E"/>
    <w:rPr>
      <w:color w:val="605E5C"/>
      <w:shd w:val="clear" w:color="auto" w:fill="E1DFDD"/>
    </w:rPr>
  </w:style>
  <w:style w:type="paragraph" w:styleId="Header">
    <w:name w:val="header"/>
    <w:basedOn w:val="Normal"/>
    <w:link w:val="HeaderChar"/>
    <w:uiPriority w:val="99"/>
    <w:unhideWhenUsed/>
    <w:rsid w:val="00724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B47"/>
  </w:style>
  <w:style w:type="paragraph" w:styleId="Footer">
    <w:name w:val="footer"/>
    <w:basedOn w:val="Normal"/>
    <w:link w:val="FooterChar"/>
    <w:uiPriority w:val="99"/>
    <w:unhideWhenUsed/>
    <w:rsid w:val="00724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B47"/>
  </w:style>
  <w:style w:type="character" w:styleId="CommentReference">
    <w:name w:val="annotation reference"/>
    <w:basedOn w:val="DefaultParagraphFont"/>
    <w:uiPriority w:val="99"/>
    <w:semiHidden/>
    <w:unhideWhenUsed/>
    <w:rsid w:val="00750700"/>
    <w:rPr>
      <w:sz w:val="16"/>
      <w:szCs w:val="16"/>
    </w:rPr>
  </w:style>
  <w:style w:type="paragraph" w:styleId="CommentText">
    <w:name w:val="annotation text"/>
    <w:basedOn w:val="Normal"/>
    <w:link w:val="CommentTextChar"/>
    <w:uiPriority w:val="99"/>
    <w:semiHidden/>
    <w:unhideWhenUsed/>
    <w:rsid w:val="00750700"/>
    <w:pPr>
      <w:spacing w:line="240" w:lineRule="auto"/>
    </w:pPr>
    <w:rPr>
      <w:sz w:val="20"/>
      <w:szCs w:val="20"/>
    </w:rPr>
  </w:style>
  <w:style w:type="character" w:customStyle="1" w:styleId="CommentTextChar">
    <w:name w:val="Comment Text Char"/>
    <w:basedOn w:val="DefaultParagraphFont"/>
    <w:link w:val="CommentText"/>
    <w:uiPriority w:val="99"/>
    <w:semiHidden/>
    <w:rsid w:val="00750700"/>
    <w:rPr>
      <w:sz w:val="20"/>
      <w:szCs w:val="20"/>
    </w:rPr>
  </w:style>
  <w:style w:type="paragraph" w:styleId="CommentSubject">
    <w:name w:val="annotation subject"/>
    <w:basedOn w:val="CommentText"/>
    <w:next w:val="CommentText"/>
    <w:link w:val="CommentSubjectChar"/>
    <w:uiPriority w:val="99"/>
    <w:semiHidden/>
    <w:unhideWhenUsed/>
    <w:rsid w:val="00750700"/>
    <w:rPr>
      <w:b/>
      <w:bCs/>
    </w:rPr>
  </w:style>
  <w:style w:type="character" w:customStyle="1" w:styleId="CommentSubjectChar">
    <w:name w:val="Comment Subject Char"/>
    <w:basedOn w:val="CommentTextChar"/>
    <w:link w:val="CommentSubject"/>
    <w:uiPriority w:val="99"/>
    <w:semiHidden/>
    <w:rsid w:val="007507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papers.ssrn.com/sol3/papers.cfm?abstract_id=3333423" TargetMode="External" /><Relationship Id="rId5" Type="http://schemas.openxmlformats.org/officeDocument/2006/relationships/hyperlink" Target="https://nvlpubs.nist.gov/nistpubs/ir/2019/NIST.IR.8280.pdf"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