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3D15B5" w:rsidRPr="00623D98" w:rsidP="00623D98" w14:paraId="7A595BBA" w14:textId="77777777">
      <w:pPr>
        <w:rPr>
          <w:rFonts w:ascii="Times New Roman" w:eastAsia="Times New Roman" w:hAnsi="Times New Roman" w:cs="Times New Roman"/>
          <w:b/>
          <w:bCs/>
          <w:sz w:val="22"/>
          <w:szCs w:val="22"/>
        </w:rPr>
      </w:pPr>
      <w:bookmarkStart w:id="0" w:name="_GoBack"/>
      <w:bookmarkEnd w:id="0"/>
    </w:p>
    <w:p w:rsidR="00E6723B" w:rsidRPr="00623D98" w:rsidP="00623D98" w14:paraId="2E9E5A10" w14:textId="77777777">
      <w:pPr>
        <w:rPr>
          <w:rFonts w:ascii="Times New Roman" w:eastAsia="Times New Roman" w:hAnsi="Times New Roman" w:cs="Times New Roman"/>
          <w:bCs/>
          <w:sz w:val="22"/>
          <w:szCs w:val="22"/>
        </w:rPr>
      </w:pPr>
    </w:p>
    <w:p w:rsidR="003D15B5" w:rsidRPr="00623D98" w:rsidP="00623D98" w14:paraId="61A67E92" w14:textId="70768A2E">
      <w:pPr>
        <w:jc w:val="center"/>
        <w:rPr>
          <w:rFonts w:ascii="Times New Roman" w:eastAsia="Times New Roman" w:hAnsi="Times New Roman" w:cs="Times New Roman"/>
          <w:b/>
          <w:bCs/>
          <w:sz w:val="22"/>
          <w:szCs w:val="22"/>
        </w:rPr>
      </w:pPr>
      <w:r w:rsidRPr="00623D98">
        <w:rPr>
          <w:rFonts w:ascii="Times New Roman" w:eastAsia="Times New Roman" w:hAnsi="Times New Roman" w:cs="Times New Roman"/>
          <w:b/>
          <w:bCs/>
          <w:sz w:val="22"/>
          <w:szCs w:val="22"/>
        </w:rPr>
        <w:t>REMARKS OF FCC CHAIRMAN AJIT PAI</w:t>
      </w:r>
      <w:r w:rsidRPr="00623D98">
        <w:rPr>
          <w:rFonts w:ascii="Times New Roman" w:eastAsia="Times New Roman" w:hAnsi="Times New Roman" w:cs="Times New Roman"/>
          <w:b/>
          <w:bCs/>
          <w:sz w:val="22"/>
          <w:szCs w:val="22"/>
        </w:rPr>
        <w:br/>
        <w:t>AT INDIA MOBILE CONGRESS 2020</w:t>
      </w:r>
    </w:p>
    <w:p w:rsidR="00623D98" w:rsidRPr="00623D98" w:rsidP="00623D98" w14:paraId="0E9FFE86" w14:textId="2AF41F3E">
      <w:pPr>
        <w:jc w:val="center"/>
        <w:rPr>
          <w:rFonts w:ascii="Times New Roman" w:eastAsia="Times New Roman" w:hAnsi="Times New Roman" w:cs="Times New Roman"/>
          <w:b/>
          <w:bCs/>
          <w:sz w:val="22"/>
          <w:szCs w:val="22"/>
        </w:rPr>
      </w:pPr>
    </w:p>
    <w:p w:rsidR="00623D98" w:rsidRPr="00623D98" w:rsidP="00623D98" w14:paraId="725F48B7" w14:textId="3A3E234A">
      <w:pPr>
        <w:jc w:val="center"/>
        <w:rPr>
          <w:rFonts w:ascii="Times New Roman" w:eastAsia="Times New Roman" w:hAnsi="Times New Roman" w:cs="Times New Roman"/>
          <w:b/>
          <w:bCs/>
          <w:sz w:val="22"/>
          <w:szCs w:val="22"/>
        </w:rPr>
      </w:pPr>
      <w:r w:rsidRPr="00623D98">
        <w:rPr>
          <w:rFonts w:ascii="Times New Roman" w:eastAsia="Times New Roman" w:hAnsi="Times New Roman" w:cs="Times New Roman"/>
          <w:b/>
          <w:bCs/>
          <w:sz w:val="22"/>
          <w:szCs w:val="22"/>
        </w:rPr>
        <w:t xml:space="preserve">DECEMBER </w:t>
      </w:r>
      <w:r w:rsidR="00F116BB">
        <w:rPr>
          <w:rFonts w:ascii="Times New Roman" w:eastAsia="Times New Roman" w:hAnsi="Times New Roman" w:cs="Times New Roman"/>
          <w:b/>
          <w:bCs/>
          <w:sz w:val="22"/>
          <w:szCs w:val="22"/>
        </w:rPr>
        <w:t>9</w:t>
      </w:r>
      <w:r w:rsidRPr="00623D98">
        <w:rPr>
          <w:rFonts w:ascii="Times New Roman" w:eastAsia="Times New Roman" w:hAnsi="Times New Roman" w:cs="Times New Roman"/>
          <w:b/>
          <w:bCs/>
          <w:sz w:val="22"/>
          <w:szCs w:val="22"/>
        </w:rPr>
        <w:t>, 2020</w:t>
      </w:r>
    </w:p>
    <w:p w:rsidR="00623D98" w:rsidRPr="00623D98" w:rsidP="00D03F36" w14:paraId="496EABE8" w14:textId="77777777">
      <w:pPr>
        <w:spacing w:after="120"/>
        <w:ind w:firstLine="720"/>
        <w:rPr>
          <w:rFonts w:ascii="Times New Roman" w:eastAsia="Times New Roman" w:hAnsi="Times New Roman" w:cs="Times New Roman"/>
          <w:bCs/>
          <w:sz w:val="22"/>
          <w:szCs w:val="22"/>
        </w:rPr>
      </w:pPr>
    </w:p>
    <w:p w:rsidR="00F67430" w:rsidRPr="00623D98" w:rsidP="00D03F36" w14:paraId="69C5FE42" w14:textId="0EEB130C">
      <w:pPr>
        <w:spacing w:after="120"/>
        <w:ind w:firstLine="720"/>
        <w:rPr>
          <w:rFonts w:ascii="Times New Roman" w:eastAsia="Times New Roman" w:hAnsi="Times New Roman" w:cs="Times New Roman"/>
          <w:bCs/>
          <w:sz w:val="22"/>
          <w:szCs w:val="22"/>
        </w:rPr>
      </w:pPr>
      <w:r w:rsidRPr="00623D98">
        <w:rPr>
          <w:rFonts w:ascii="Times New Roman" w:eastAsia="Times New Roman" w:hAnsi="Times New Roman" w:cs="Times New Roman"/>
          <w:bCs/>
          <w:sz w:val="22"/>
          <w:szCs w:val="22"/>
        </w:rPr>
        <w:t xml:space="preserve">It’s great to be back at </w:t>
      </w:r>
      <w:r w:rsidR="00EE0B0A">
        <w:rPr>
          <w:rFonts w:ascii="Times New Roman" w:eastAsia="Times New Roman" w:hAnsi="Times New Roman" w:cs="Times New Roman"/>
          <w:bCs/>
          <w:sz w:val="22"/>
          <w:szCs w:val="22"/>
        </w:rPr>
        <w:t xml:space="preserve">the </w:t>
      </w:r>
      <w:r w:rsidRPr="00623D98">
        <w:rPr>
          <w:rFonts w:ascii="Times New Roman" w:eastAsia="Times New Roman" w:hAnsi="Times New Roman" w:cs="Times New Roman"/>
          <w:bCs/>
          <w:sz w:val="22"/>
          <w:szCs w:val="22"/>
        </w:rPr>
        <w:t>India Mobile Congress</w:t>
      </w:r>
      <w:r w:rsidRPr="00623D98" w:rsidR="009D592C">
        <w:rPr>
          <w:rFonts w:ascii="Times New Roman" w:eastAsia="Times New Roman" w:hAnsi="Times New Roman" w:cs="Times New Roman"/>
          <w:bCs/>
          <w:sz w:val="22"/>
          <w:szCs w:val="22"/>
        </w:rPr>
        <w:t xml:space="preserve">.  I attended this event in New Delhi </w:t>
      </w:r>
      <w:r w:rsidR="00EE0B0A">
        <w:rPr>
          <w:rFonts w:ascii="Times New Roman" w:eastAsia="Times New Roman" w:hAnsi="Times New Roman" w:cs="Times New Roman"/>
          <w:bCs/>
          <w:sz w:val="22"/>
          <w:szCs w:val="22"/>
        </w:rPr>
        <w:t>two years ago</w:t>
      </w:r>
      <w:r w:rsidRPr="00623D98" w:rsidR="0063108B">
        <w:rPr>
          <w:rFonts w:ascii="Times New Roman" w:eastAsia="Times New Roman" w:hAnsi="Times New Roman" w:cs="Times New Roman"/>
          <w:bCs/>
          <w:sz w:val="22"/>
          <w:szCs w:val="22"/>
        </w:rPr>
        <w:t>.  Back then,</w:t>
      </w:r>
      <w:r w:rsidRPr="00623D98" w:rsidR="009D592C">
        <w:rPr>
          <w:rFonts w:ascii="Times New Roman" w:eastAsia="Times New Roman" w:hAnsi="Times New Roman" w:cs="Times New Roman"/>
          <w:bCs/>
          <w:sz w:val="22"/>
          <w:szCs w:val="22"/>
        </w:rPr>
        <w:t xml:space="preserve"> I spoke about how every facet of our lives </w:t>
      </w:r>
      <w:r w:rsidRPr="00623D98" w:rsidR="00190788">
        <w:rPr>
          <w:rFonts w:ascii="Times New Roman" w:eastAsia="Times New Roman" w:hAnsi="Times New Roman" w:cs="Times New Roman"/>
          <w:bCs/>
          <w:sz w:val="22"/>
          <w:szCs w:val="22"/>
        </w:rPr>
        <w:t>is moving online.</w:t>
      </w:r>
      <w:r w:rsidRPr="00623D98">
        <w:rPr>
          <w:rFonts w:ascii="Times New Roman" w:eastAsia="Times New Roman" w:hAnsi="Times New Roman" w:cs="Times New Roman"/>
          <w:bCs/>
          <w:sz w:val="22"/>
          <w:szCs w:val="22"/>
        </w:rPr>
        <w:t xml:space="preserve"> </w:t>
      </w:r>
      <w:r w:rsidRPr="00623D98" w:rsidR="00190788">
        <w:rPr>
          <w:rFonts w:ascii="Times New Roman" w:eastAsia="Times New Roman" w:hAnsi="Times New Roman" w:cs="Times New Roman"/>
          <w:bCs/>
          <w:sz w:val="22"/>
          <w:szCs w:val="22"/>
        </w:rPr>
        <w:t xml:space="preserve"> This </w:t>
      </w:r>
      <w:r w:rsidR="00425F11">
        <w:rPr>
          <w:rFonts w:ascii="Times New Roman" w:eastAsia="Times New Roman" w:hAnsi="Times New Roman" w:cs="Times New Roman"/>
          <w:bCs/>
          <w:sz w:val="22"/>
          <w:szCs w:val="22"/>
        </w:rPr>
        <w:t xml:space="preserve">pandemic </w:t>
      </w:r>
      <w:r w:rsidRPr="00623D98" w:rsidR="00190788">
        <w:rPr>
          <w:rFonts w:ascii="Times New Roman" w:eastAsia="Times New Roman" w:hAnsi="Times New Roman" w:cs="Times New Roman"/>
          <w:bCs/>
          <w:sz w:val="22"/>
          <w:szCs w:val="22"/>
        </w:rPr>
        <w:t>is</w:t>
      </w:r>
      <w:r w:rsidRPr="00623D98" w:rsidR="0063108B">
        <w:rPr>
          <w:rFonts w:ascii="Times New Roman" w:eastAsia="Times New Roman" w:hAnsi="Times New Roman" w:cs="Times New Roman"/>
          <w:bCs/>
          <w:i/>
          <w:sz w:val="22"/>
          <w:szCs w:val="22"/>
        </w:rPr>
        <w:t xml:space="preserve"> not</w:t>
      </w:r>
      <w:r w:rsidRPr="00623D98" w:rsidR="00190788">
        <w:rPr>
          <w:rFonts w:ascii="Times New Roman" w:eastAsia="Times New Roman" w:hAnsi="Times New Roman" w:cs="Times New Roman"/>
          <w:bCs/>
          <w:sz w:val="22"/>
          <w:szCs w:val="22"/>
        </w:rPr>
        <w:t xml:space="preserve"> what I had in mind.</w:t>
      </w:r>
      <w:r w:rsidRPr="00623D98" w:rsidR="00A84387">
        <w:rPr>
          <w:rFonts w:ascii="Times New Roman" w:eastAsia="Times New Roman" w:hAnsi="Times New Roman" w:cs="Times New Roman"/>
          <w:bCs/>
          <w:sz w:val="22"/>
          <w:szCs w:val="22"/>
        </w:rPr>
        <w:t xml:space="preserve">  Regardless, I</w:t>
      </w:r>
      <w:r w:rsidRPr="00623D98" w:rsidR="00CD21DD">
        <w:rPr>
          <w:rFonts w:ascii="Times New Roman" w:eastAsia="Times New Roman" w:hAnsi="Times New Roman" w:cs="Times New Roman"/>
          <w:bCs/>
          <w:sz w:val="22"/>
          <w:szCs w:val="22"/>
        </w:rPr>
        <w:t xml:space="preserve"> appreciate</w:t>
      </w:r>
      <w:r w:rsidRPr="00623D98" w:rsidR="00A84387">
        <w:rPr>
          <w:rFonts w:ascii="Times New Roman" w:eastAsia="Times New Roman" w:hAnsi="Times New Roman" w:cs="Times New Roman"/>
          <w:bCs/>
          <w:sz w:val="22"/>
          <w:szCs w:val="22"/>
        </w:rPr>
        <w:t xml:space="preserve"> any </w:t>
      </w:r>
      <w:r w:rsidRPr="00623D98" w:rsidR="00CD21DD">
        <w:rPr>
          <w:rFonts w:ascii="Times New Roman" w:eastAsia="Times New Roman" w:hAnsi="Times New Roman" w:cs="Times New Roman"/>
          <w:bCs/>
          <w:sz w:val="22"/>
          <w:szCs w:val="22"/>
        </w:rPr>
        <w:t>chance</w:t>
      </w:r>
      <w:r w:rsidRPr="00623D98" w:rsidR="00A84387">
        <w:rPr>
          <w:rFonts w:ascii="Times New Roman" w:eastAsia="Times New Roman" w:hAnsi="Times New Roman" w:cs="Times New Roman"/>
          <w:bCs/>
          <w:sz w:val="22"/>
          <w:szCs w:val="22"/>
        </w:rPr>
        <w:t xml:space="preserve"> to be with this audience.</w:t>
      </w:r>
    </w:p>
    <w:p w:rsidR="00F67430" w:rsidRPr="00623D98" w:rsidP="00D03F36" w14:paraId="0E9401B8" w14:textId="6B4660B0">
      <w:pPr>
        <w:spacing w:after="120"/>
        <w:ind w:firstLine="720"/>
        <w:rPr>
          <w:rFonts w:ascii="Times New Roman" w:eastAsia="Times New Roman" w:hAnsi="Times New Roman" w:cs="Times New Roman"/>
          <w:bCs/>
          <w:sz w:val="22"/>
          <w:szCs w:val="22"/>
        </w:rPr>
      </w:pPr>
      <w:r w:rsidRPr="00623D98">
        <w:rPr>
          <w:rFonts w:ascii="Times New Roman" w:eastAsia="Times New Roman" w:hAnsi="Times New Roman" w:cs="Times New Roman"/>
          <w:bCs/>
          <w:sz w:val="22"/>
          <w:szCs w:val="22"/>
        </w:rPr>
        <w:t>Thank you to the U.S.-India Business Council for helping to organiz</w:t>
      </w:r>
      <w:r w:rsidR="00D21BA1">
        <w:rPr>
          <w:rFonts w:ascii="Times New Roman" w:eastAsia="Times New Roman" w:hAnsi="Times New Roman" w:cs="Times New Roman"/>
          <w:bCs/>
          <w:sz w:val="22"/>
          <w:szCs w:val="22"/>
        </w:rPr>
        <w:t>e</w:t>
      </w:r>
      <w:r w:rsidRPr="00623D98">
        <w:rPr>
          <w:rFonts w:ascii="Times New Roman" w:eastAsia="Times New Roman" w:hAnsi="Times New Roman" w:cs="Times New Roman"/>
          <w:bCs/>
          <w:sz w:val="22"/>
          <w:szCs w:val="22"/>
        </w:rPr>
        <w:t xml:space="preserve"> this roundtable.  Thank you as well to COAI for your efforts in putting together this virtual India Mobile Congress, and I wish your organization continued success under the leadership of new Director General Kochhar.</w:t>
      </w:r>
    </w:p>
    <w:p w:rsidR="00CA29C9" w:rsidRPr="00623D98" w:rsidP="00D03F36" w14:paraId="5D70E8C9" w14:textId="05F83C06">
      <w:pPr>
        <w:spacing w:after="120"/>
        <w:ind w:firstLine="720"/>
        <w:rPr>
          <w:rFonts w:ascii="Times New Roman" w:eastAsia="Times New Roman" w:hAnsi="Times New Roman" w:cs="Times New Roman"/>
          <w:bCs/>
          <w:sz w:val="22"/>
          <w:szCs w:val="22"/>
        </w:rPr>
      </w:pPr>
      <w:r w:rsidRPr="00623D98">
        <w:rPr>
          <w:rFonts w:ascii="Times New Roman" w:eastAsia="Times New Roman" w:hAnsi="Times New Roman" w:cs="Times New Roman"/>
          <w:bCs/>
          <w:sz w:val="22"/>
          <w:szCs w:val="22"/>
        </w:rPr>
        <w:t xml:space="preserve">While </w:t>
      </w:r>
      <w:r w:rsidRPr="00623D98" w:rsidR="009D592C">
        <w:rPr>
          <w:rFonts w:ascii="Times New Roman" w:eastAsia="Times New Roman" w:hAnsi="Times New Roman" w:cs="Times New Roman"/>
          <w:bCs/>
          <w:sz w:val="22"/>
          <w:szCs w:val="22"/>
        </w:rPr>
        <w:t>I regret that I couldn’t be with you in person today</w:t>
      </w:r>
      <w:r w:rsidRPr="00623D98">
        <w:rPr>
          <w:rFonts w:ascii="Times New Roman" w:eastAsia="Times New Roman" w:hAnsi="Times New Roman" w:cs="Times New Roman"/>
          <w:bCs/>
          <w:sz w:val="22"/>
          <w:szCs w:val="22"/>
        </w:rPr>
        <w:t xml:space="preserve">, </w:t>
      </w:r>
      <w:r w:rsidRPr="00623D98" w:rsidR="009D592C">
        <w:rPr>
          <w:rFonts w:ascii="Times New Roman" w:eastAsia="Times New Roman" w:hAnsi="Times New Roman" w:cs="Times New Roman"/>
          <w:bCs/>
          <w:sz w:val="22"/>
          <w:szCs w:val="22"/>
        </w:rPr>
        <w:t>my disappointment is tempered by the fact that</w:t>
      </w:r>
      <w:r w:rsidRPr="00623D98">
        <w:rPr>
          <w:rFonts w:ascii="Times New Roman" w:eastAsia="Times New Roman" w:hAnsi="Times New Roman" w:cs="Times New Roman"/>
          <w:bCs/>
          <w:sz w:val="22"/>
          <w:szCs w:val="22"/>
        </w:rPr>
        <w:t xml:space="preserve"> </w:t>
      </w:r>
      <w:r w:rsidR="00EE0B0A">
        <w:rPr>
          <w:rFonts w:ascii="Times New Roman" w:eastAsia="Times New Roman" w:hAnsi="Times New Roman" w:cs="Times New Roman"/>
          <w:bCs/>
          <w:sz w:val="22"/>
          <w:szCs w:val="22"/>
        </w:rPr>
        <w:t xml:space="preserve">I </w:t>
      </w:r>
      <w:r w:rsidRPr="00623D98">
        <w:rPr>
          <w:rFonts w:ascii="Times New Roman" w:eastAsia="Times New Roman" w:hAnsi="Times New Roman" w:cs="Times New Roman"/>
          <w:bCs/>
          <w:sz w:val="22"/>
          <w:szCs w:val="22"/>
        </w:rPr>
        <w:t xml:space="preserve">was able to </w:t>
      </w:r>
      <w:r w:rsidRPr="00623D98" w:rsidR="00A84387">
        <w:rPr>
          <w:rFonts w:ascii="Times New Roman" w:eastAsia="Times New Roman" w:hAnsi="Times New Roman" w:cs="Times New Roman"/>
          <w:bCs/>
          <w:sz w:val="22"/>
          <w:szCs w:val="22"/>
        </w:rPr>
        <w:t>take</w:t>
      </w:r>
      <w:r w:rsidRPr="00623D98">
        <w:rPr>
          <w:rFonts w:ascii="Times New Roman" w:eastAsia="Times New Roman" w:hAnsi="Times New Roman" w:cs="Times New Roman"/>
          <w:bCs/>
          <w:sz w:val="22"/>
          <w:szCs w:val="22"/>
        </w:rPr>
        <w:t xml:space="preserve"> a trip to India just days before </w:t>
      </w:r>
      <w:r w:rsidRPr="00623D98" w:rsidR="00A84387">
        <w:rPr>
          <w:rFonts w:ascii="Times New Roman" w:eastAsia="Times New Roman" w:hAnsi="Times New Roman" w:cs="Times New Roman"/>
          <w:bCs/>
          <w:sz w:val="22"/>
          <w:szCs w:val="22"/>
        </w:rPr>
        <w:t xml:space="preserve">the </w:t>
      </w:r>
      <w:r w:rsidR="00B12C91">
        <w:rPr>
          <w:rFonts w:ascii="Times New Roman" w:eastAsia="Times New Roman" w:hAnsi="Times New Roman" w:cs="Times New Roman"/>
          <w:bCs/>
          <w:sz w:val="22"/>
          <w:szCs w:val="22"/>
        </w:rPr>
        <w:t>United States</w:t>
      </w:r>
      <w:r w:rsidRPr="00623D98" w:rsidR="00A84387">
        <w:rPr>
          <w:rFonts w:ascii="Times New Roman" w:eastAsia="Times New Roman" w:hAnsi="Times New Roman" w:cs="Times New Roman"/>
          <w:bCs/>
          <w:sz w:val="22"/>
          <w:szCs w:val="22"/>
        </w:rPr>
        <w:t xml:space="preserve"> locked down </w:t>
      </w:r>
      <w:r w:rsidRPr="00623D98" w:rsidR="003F1A11">
        <w:rPr>
          <w:rFonts w:ascii="Times New Roman" w:eastAsia="Times New Roman" w:hAnsi="Times New Roman" w:cs="Times New Roman"/>
          <w:bCs/>
          <w:sz w:val="22"/>
          <w:szCs w:val="22"/>
        </w:rPr>
        <w:t>for</w:t>
      </w:r>
      <w:r w:rsidRPr="00623D98" w:rsidR="00A84387">
        <w:rPr>
          <w:rFonts w:ascii="Times New Roman" w:eastAsia="Times New Roman" w:hAnsi="Times New Roman" w:cs="Times New Roman"/>
          <w:bCs/>
          <w:sz w:val="22"/>
          <w:szCs w:val="22"/>
        </w:rPr>
        <w:t xml:space="preserve"> the pandemic.  And it wasn’t just any trip.  </w:t>
      </w:r>
      <w:r w:rsidRPr="00623D98" w:rsidR="003F1A11">
        <w:rPr>
          <w:rFonts w:ascii="Times New Roman" w:eastAsia="Times New Roman" w:hAnsi="Times New Roman" w:cs="Times New Roman"/>
          <w:bCs/>
          <w:sz w:val="22"/>
          <w:szCs w:val="22"/>
        </w:rPr>
        <w:t xml:space="preserve">In February, I was honored and humbled to be a part of the U.S. government delegation visiting India.  From my bilateral visits with counterparts in the Indian government to conversations with Prime Minister Modi and the state banquet at </w:t>
      </w:r>
      <w:r w:rsidRPr="00623D98" w:rsidR="003F1A11">
        <w:rPr>
          <w:rFonts w:ascii="Times New Roman" w:eastAsia="Times New Roman" w:hAnsi="Times New Roman" w:cs="Times New Roman"/>
          <w:bCs/>
          <w:sz w:val="22"/>
          <w:szCs w:val="22"/>
        </w:rPr>
        <w:t>Rashtrapati</w:t>
      </w:r>
      <w:r w:rsidRPr="00623D98" w:rsidR="003F1A11">
        <w:rPr>
          <w:rFonts w:ascii="Times New Roman" w:eastAsia="Times New Roman" w:hAnsi="Times New Roman" w:cs="Times New Roman"/>
          <w:bCs/>
          <w:sz w:val="22"/>
          <w:szCs w:val="22"/>
        </w:rPr>
        <w:t xml:space="preserve"> Bhavan, the energy and excitement were incredible.  The </w:t>
      </w:r>
      <w:r w:rsidRPr="00623D98" w:rsidR="00AA3979">
        <w:rPr>
          <w:rFonts w:ascii="Times New Roman" w:eastAsia="Times New Roman" w:hAnsi="Times New Roman" w:cs="Times New Roman"/>
          <w:bCs/>
          <w:sz w:val="22"/>
          <w:szCs w:val="22"/>
        </w:rPr>
        <w:t>visit</w:t>
      </w:r>
      <w:r w:rsidRPr="00623D98" w:rsidR="003F1A11">
        <w:rPr>
          <w:rFonts w:ascii="Times New Roman" w:eastAsia="Times New Roman" w:hAnsi="Times New Roman" w:cs="Times New Roman"/>
          <w:bCs/>
          <w:sz w:val="22"/>
          <w:szCs w:val="22"/>
        </w:rPr>
        <w:t xml:space="preserve"> left me with an even deeper appreciation of the common values our countries share</w:t>
      </w:r>
      <w:r w:rsidRPr="00623D98" w:rsidR="000C6E7E">
        <w:rPr>
          <w:rFonts w:ascii="Times New Roman" w:eastAsia="Times New Roman" w:hAnsi="Times New Roman" w:cs="Times New Roman"/>
          <w:bCs/>
          <w:sz w:val="22"/>
          <w:szCs w:val="22"/>
        </w:rPr>
        <w:t xml:space="preserve">, </w:t>
      </w:r>
      <w:r w:rsidRPr="00623D98" w:rsidR="003F1A11">
        <w:rPr>
          <w:rFonts w:ascii="Times New Roman" w:eastAsia="Times New Roman" w:hAnsi="Times New Roman" w:cs="Times New Roman"/>
          <w:bCs/>
          <w:sz w:val="22"/>
          <w:szCs w:val="22"/>
        </w:rPr>
        <w:t xml:space="preserve">and I </w:t>
      </w:r>
      <w:r w:rsidRPr="00623D98" w:rsidR="002137D8">
        <w:rPr>
          <w:rFonts w:ascii="Times New Roman" w:eastAsia="Times New Roman" w:hAnsi="Times New Roman" w:cs="Times New Roman"/>
          <w:bCs/>
          <w:sz w:val="22"/>
          <w:szCs w:val="22"/>
        </w:rPr>
        <w:t>welcome</w:t>
      </w:r>
      <w:r w:rsidRPr="00623D98" w:rsidR="003F1A11">
        <w:rPr>
          <w:rFonts w:ascii="Times New Roman" w:eastAsia="Times New Roman" w:hAnsi="Times New Roman" w:cs="Times New Roman"/>
          <w:bCs/>
          <w:sz w:val="22"/>
          <w:szCs w:val="22"/>
        </w:rPr>
        <w:t xml:space="preserve"> this o</w:t>
      </w:r>
      <w:r w:rsidRPr="00623D98">
        <w:rPr>
          <w:rFonts w:ascii="Times New Roman" w:eastAsia="Times New Roman" w:hAnsi="Times New Roman" w:cs="Times New Roman"/>
          <w:bCs/>
          <w:sz w:val="22"/>
          <w:szCs w:val="22"/>
        </w:rPr>
        <w:t>pportunity to further strengthen these ties.</w:t>
      </w:r>
    </w:p>
    <w:p w:rsidR="002137D8" w:rsidRPr="00623D98" w:rsidP="00D03F36" w14:paraId="20CC3BC1" w14:textId="1F235DDD">
      <w:pPr>
        <w:spacing w:after="120"/>
        <w:ind w:firstLine="720"/>
        <w:rPr>
          <w:rFonts w:ascii="Times New Roman" w:eastAsia="Times New Roman" w:hAnsi="Times New Roman" w:cs="Times New Roman"/>
          <w:bCs/>
          <w:sz w:val="22"/>
          <w:szCs w:val="22"/>
        </w:rPr>
      </w:pPr>
      <w:r w:rsidRPr="00623D98">
        <w:rPr>
          <w:rFonts w:ascii="Times New Roman" w:eastAsia="Times New Roman" w:hAnsi="Times New Roman" w:cs="Times New Roman"/>
          <w:bCs/>
          <w:sz w:val="22"/>
          <w:szCs w:val="22"/>
        </w:rPr>
        <w:t xml:space="preserve">Moving this event online is not the only notable change from the last time I attended India Mobile Congress. </w:t>
      </w:r>
      <w:r w:rsidRPr="00623D98">
        <w:rPr>
          <w:rFonts w:ascii="Times New Roman" w:eastAsia="Times New Roman" w:hAnsi="Times New Roman" w:cs="Times New Roman"/>
          <w:bCs/>
          <w:sz w:val="22"/>
          <w:szCs w:val="22"/>
        </w:rPr>
        <w:t xml:space="preserve"> </w:t>
      </w:r>
      <w:r w:rsidRPr="00623D98">
        <w:rPr>
          <w:rFonts w:ascii="Times New Roman" w:eastAsia="Times New Roman" w:hAnsi="Times New Roman" w:cs="Times New Roman"/>
          <w:bCs/>
          <w:sz w:val="22"/>
          <w:szCs w:val="22"/>
        </w:rPr>
        <w:t xml:space="preserve"> </w:t>
      </w:r>
      <w:r w:rsidRPr="00623D98">
        <w:rPr>
          <w:rFonts w:ascii="Times New Roman" w:eastAsia="Times New Roman" w:hAnsi="Times New Roman" w:cs="Times New Roman"/>
          <w:bCs/>
          <w:sz w:val="22"/>
          <w:szCs w:val="22"/>
        </w:rPr>
        <w:t>M</w:t>
      </w:r>
      <w:r w:rsidRPr="00623D98">
        <w:rPr>
          <w:rFonts w:ascii="Times New Roman" w:eastAsia="Times New Roman" w:hAnsi="Times New Roman" w:cs="Times New Roman"/>
          <w:bCs/>
          <w:sz w:val="22"/>
          <w:szCs w:val="22"/>
        </w:rPr>
        <w:t xml:space="preserve">y </w:t>
      </w:r>
      <w:r w:rsidRPr="00623D98">
        <w:rPr>
          <w:rFonts w:ascii="Times New Roman" w:eastAsia="Times New Roman" w:hAnsi="Times New Roman" w:cs="Times New Roman"/>
          <w:bCs/>
          <w:sz w:val="22"/>
          <w:szCs w:val="22"/>
        </w:rPr>
        <w:t>longtime counterpart</w:t>
      </w:r>
      <w:r w:rsidRPr="00623D98">
        <w:rPr>
          <w:rFonts w:ascii="Times New Roman" w:eastAsia="Times New Roman" w:hAnsi="Times New Roman" w:cs="Times New Roman"/>
          <w:bCs/>
          <w:sz w:val="22"/>
          <w:szCs w:val="22"/>
        </w:rPr>
        <w:t xml:space="preserve"> </w:t>
      </w:r>
      <w:r w:rsidRPr="00623D98">
        <w:rPr>
          <w:rFonts w:ascii="Times New Roman" w:eastAsia="Times New Roman" w:hAnsi="Times New Roman" w:cs="Times New Roman"/>
          <w:bCs/>
          <w:sz w:val="22"/>
          <w:szCs w:val="22"/>
        </w:rPr>
        <w:t>R.S.</w:t>
      </w:r>
      <w:r w:rsidRPr="00623D98">
        <w:rPr>
          <w:rFonts w:ascii="Times New Roman" w:eastAsia="Times New Roman" w:hAnsi="Times New Roman" w:cs="Times New Roman"/>
          <w:bCs/>
          <w:sz w:val="22"/>
          <w:szCs w:val="22"/>
        </w:rPr>
        <w:t xml:space="preserve"> Sharma is no longer the head of TRAI.</w:t>
      </w:r>
      <w:r w:rsidRPr="00623D98">
        <w:rPr>
          <w:rFonts w:ascii="Times New Roman" w:eastAsia="Times New Roman" w:hAnsi="Times New Roman" w:cs="Times New Roman"/>
          <w:bCs/>
          <w:sz w:val="22"/>
          <w:szCs w:val="22"/>
        </w:rPr>
        <w:t xml:space="preserve">  While I am sad to see him go, I am grateful for his friendship and partnership over the years.</w:t>
      </w:r>
    </w:p>
    <w:p w:rsidR="009D592C" w:rsidRPr="00623D98" w:rsidP="00D03F36" w14:paraId="10E2C6B2" w14:textId="2AD4BD28">
      <w:pPr>
        <w:spacing w:after="120"/>
        <w:ind w:firstLine="720"/>
        <w:rPr>
          <w:rFonts w:ascii="Times New Roman" w:eastAsia="Times New Roman" w:hAnsi="Times New Roman" w:cs="Times New Roman"/>
          <w:bCs/>
          <w:sz w:val="22"/>
          <w:szCs w:val="22"/>
        </w:rPr>
      </w:pPr>
      <w:r w:rsidRPr="00623D98">
        <w:rPr>
          <w:rFonts w:ascii="Times New Roman" w:eastAsia="Times New Roman" w:hAnsi="Times New Roman" w:cs="Times New Roman"/>
          <w:bCs/>
          <w:sz w:val="22"/>
          <w:szCs w:val="22"/>
        </w:rPr>
        <w:t xml:space="preserve">I am honored to be joined on today’s panel by his successor, </w:t>
      </w:r>
      <w:r w:rsidRPr="00623D98" w:rsidR="00CD21DD">
        <w:rPr>
          <w:rFonts w:ascii="Times New Roman" w:eastAsia="Times New Roman" w:hAnsi="Times New Roman" w:cs="Times New Roman"/>
          <w:bCs/>
          <w:sz w:val="22"/>
          <w:szCs w:val="22"/>
        </w:rPr>
        <w:t>P</w:t>
      </w:r>
      <w:r w:rsidRPr="00623D98">
        <w:rPr>
          <w:rFonts w:ascii="Times New Roman" w:eastAsia="Times New Roman" w:hAnsi="Times New Roman" w:cs="Times New Roman"/>
          <w:bCs/>
          <w:sz w:val="22"/>
          <w:szCs w:val="22"/>
        </w:rPr>
        <w:t xml:space="preserve">.D. Vaghela.  </w:t>
      </w:r>
      <w:r w:rsidRPr="00623D98" w:rsidR="00F61387">
        <w:rPr>
          <w:rFonts w:ascii="Times New Roman" w:eastAsia="Times New Roman" w:hAnsi="Times New Roman" w:cs="Times New Roman"/>
          <w:bCs/>
          <w:sz w:val="22"/>
          <w:szCs w:val="22"/>
        </w:rPr>
        <w:t xml:space="preserve">Congratulations to Chairman Vaghela on his new appointment.  Or do you </w:t>
      </w:r>
      <w:r w:rsidRPr="00623D98">
        <w:rPr>
          <w:rFonts w:ascii="Times New Roman" w:eastAsia="Times New Roman" w:hAnsi="Times New Roman" w:cs="Times New Roman"/>
          <w:bCs/>
          <w:sz w:val="22"/>
          <w:szCs w:val="22"/>
        </w:rPr>
        <w:t>still go by</w:t>
      </w:r>
      <w:r w:rsidRPr="00623D98" w:rsidR="00F61387">
        <w:rPr>
          <w:rFonts w:ascii="Times New Roman" w:eastAsia="Times New Roman" w:hAnsi="Times New Roman" w:cs="Times New Roman"/>
          <w:bCs/>
          <w:sz w:val="22"/>
          <w:szCs w:val="22"/>
        </w:rPr>
        <w:t xml:space="preserve"> Dr. </w:t>
      </w:r>
      <w:r w:rsidRPr="00623D98" w:rsidR="00C7574D">
        <w:rPr>
          <w:rFonts w:ascii="Times New Roman" w:eastAsia="Times New Roman" w:hAnsi="Times New Roman" w:cs="Times New Roman"/>
          <w:bCs/>
          <w:sz w:val="22"/>
          <w:szCs w:val="22"/>
        </w:rPr>
        <w:t>Vaghela?  As the child</w:t>
      </w:r>
      <w:r w:rsidRPr="00623D98">
        <w:rPr>
          <w:rFonts w:ascii="Times New Roman" w:eastAsia="Times New Roman" w:hAnsi="Times New Roman" w:cs="Times New Roman"/>
          <w:bCs/>
          <w:sz w:val="22"/>
          <w:szCs w:val="22"/>
        </w:rPr>
        <w:t xml:space="preserve"> </w:t>
      </w:r>
      <w:r w:rsidRPr="00623D98" w:rsidR="00C7574D">
        <w:rPr>
          <w:rFonts w:ascii="Times New Roman" w:eastAsia="Times New Roman" w:hAnsi="Times New Roman" w:cs="Times New Roman"/>
          <w:bCs/>
          <w:sz w:val="22"/>
          <w:szCs w:val="22"/>
        </w:rPr>
        <w:t>of two Indian physicians</w:t>
      </w:r>
      <w:r w:rsidRPr="00623D98">
        <w:rPr>
          <w:rFonts w:ascii="Times New Roman" w:eastAsia="Times New Roman" w:hAnsi="Times New Roman" w:cs="Times New Roman"/>
          <w:bCs/>
          <w:sz w:val="22"/>
          <w:szCs w:val="22"/>
        </w:rPr>
        <w:t xml:space="preserve">, I know which title they would prefer. </w:t>
      </w:r>
    </w:p>
    <w:p w:rsidR="003F298C" w:rsidRPr="00623D98" w:rsidP="00D03F36" w14:paraId="306C0A57" w14:textId="3E696127">
      <w:pPr>
        <w:spacing w:after="120"/>
        <w:ind w:firstLine="720"/>
        <w:rPr>
          <w:rFonts w:ascii="Times New Roman" w:eastAsia="Times New Roman" w:hAnsi="Times New Roman" w:cs="Times New Roman"/>
          <w:bCs/>
          <w:sz w:val="22"/>
          <w:szCs w:val="22"/>
        </w:rPr>
      </w:pPr>
      <w:r w:rsidRPr="00623D98">
        <w:rPr>
          <w:rFonts w:ascii="Times New Roman" w:eastAsia="Times New Roman" w:hAnsi="Times New Roman" w:cs="Times New Roman"/>
          <w:bCs/>
          <w:sz w:val="22"/>
          <w:szCs w:val="22"/>
        </w:rPr>
        <w:t xml:space="preserve">We’ve been asked to talk today about finding the right balance when it comes to regulating the 5G marketplace. </w:t>
      </w:r>
      <w:r w:rsidR="00E846A9">
        <w:rPr>
          <w:rFonts w:ascii="Times New Roman" w:eastAsia="Times New Roman" w:hAnsi="Times New Roman" w:cs="Times New Roman"/>
          <w:bCs/>
          <w:sz w:val="22"/>
          <w:szCs w:val="22"/>
        </w:rPr>
        <w:t xml:space="preserve"> </w:t>
      </w:r>
      <w:r w:rsidRPr="00623D98">
        <w:rPr>
          <w:rFonts w:ascii="Times New Roman" w:eastAsia="Times New Roman" w:hAnsi="Times New Roman" w:cs="Times New Roman"/>
          <w:bCs/>
          <w:sz w:val="22"/>
          <w:szCs w:val="22"/>
        </w:rPr>
        <w:t xml:space="preserve">IMC’s organizers have made no secret about their favored approach when they titled this session “Light Touch Regulation.”  </w:t>
      </w:r>
      <w:r w:rsidRPr="00623D98" w:rsidR="00FF011F">
        <w:rPr>
          <w:rFonts w:ascii="Times New Roman" w:eastAsia="Times New Roman" w:hAnsi="Times New Roman" w:cs="Times New Roman"/>
          <w:bCs/>
          <w:sz w:val="22"/>
          <w:szCs w:val="22"/>
        </w:rPr>
        <w:t xml:space="preserve">Fortunately, I share this approach, so you’ll hear no complaints from me. </w:t>
      </w:r>
    </w:p>
    <w:p w:rsidR="00FF011F" w:rsidRPr="00623D98" w:rsidP="00D03F36" w14:paraId="45F010A9" w14:textId="6BC0E2CB">
      <w:pPr>
        <w:spacing w:after="120"/>
        <w:ind w:firstLine="720"/>
        <w:rPr>
          <w:rFonts w:ascii="Times New Roman" w:eastAsia="Times New Roman" w:hAnsi="Times New Roman" w:cs="Times New Roman"/>
          <w:bCs/>
          <w:sz w:val="22"/>
          <w:szCs w:val="22"/>
        </w:rPr>
      </w:pPr>
      <w:r w:rsidRPr="00623D98">
        <w:rPr>
          <w:rFonts w:ascii="Times New Roman" w:eastAsia="Times New Roman" w:hAnsi="Times New Roman" w:cs="Times New Roman"/>
          <w:bCs/>
          <w:sz w:val="22"/>
          <w:szCs w:val="22"/>
        </w:rPr>
        <w:t>So, what does this balanced, light-touch approach look like in the United States?</w:t>
      </w:r>
    </w:p>
    <w:p w:rsidR="00FF011F" w:rsidRPr="00623D98" w:rsidP="009C0951" w14:paraId="4C352C86" w14:textId="32E98D2A">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sz w:val="22"/>
          <w:szCs w:val="22"/>
        </w:rPr>
        <w:t xml:space="preserve">Over the past few years, the </w:t>
      </w:r>
      <w:r w:rsidRPr="00623D98" w:rsidR="0063108B">
        <w:rPr>
          <w:rFonts w:ascii="Times New Roman" w:eastAsia="Calibri" w:hAnsi="Times New Roman" w:cs="Times New Roman"/>
          <w:sz w:val="22"/>
          <w:szCs w:val="22"/>
        </w:rPr>
        <w:t>FCC</w:t>
      </w:r>
      <w:r w:rsidRPr="00623D98">
        <w:rPr>
          <w:rFonts w:ascii="Times New Roman" w:eastAsia="Calibri" w:hAnsi="Times New Roman" w:cs="Times New Roman"/>
          <w:sz w:val="22"/>
          <w:szCs w:val="22"/>
        </w:rPr>
        <w:t xml:space="preserve"> has aggressively executed</w:t>
      </w:r>
      <w:r w:rsidRPr="00623D98" w:rsidR="0063108B">
        <w:rPr>
          <w:rFonts w:ascii="Times New Roman" w:eastAsia="Calibri" w:hAnsi="Times New Roman" w:cs="Times New Roman"/>
          <w:sz w:val="22"/>
          <w:szCs w:val="22"/>
        </w:rPr>
        <w:t xml:space="preserve"> what we call</w:t>
      </w:r>
      <w:r w:rsidRPr="00623D98">
        <w:rPr>
          <w:rFonts w:ascii="Times New Roman" w:eastAsia="Calibri" w:hAnsi="Times New Roman" w:cs="Times New Roman"/>
          <w:sz w:val="22"/>
          <w:szCs w:val="22"/>
        </w:rPr>
        <w:t xml:space="preserve"> our 5G FAST plan to promote the development and deployment of 5G technologies in the United States.  This strategy has had three parts: freeing up spectrum for the private sector, promoting wireless infrastructure, and modernizing our regulations to encourage deployment of fiber, which is needed to carry wireless data into the core of the network.</w:t>
      </w:r>
    </w:p>
    <w:p w:rsidR="00FF011F" w:rsidRPr="00623D98" w:rsidP="00623D98" w14:paraId="2EF9DBFC" w14:textId="60507DA2">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sz w:val="22"/>
          <w:szCs w:val="22"/>
        </w:rPr>
        <w:t xml:space="preserve">On spectrum, we’ve been the most aggressive and successful FCC in history.  </w:t>
      </w:r>
      <w:r w:rsidR="002F6CFA">
        <w:rPr>
          <w:rFonts w:ascii="Times New Roman" w:eastAsia="Calibri" w:hAnsi="Times New Roman" w:cs="Times New Roman"/>
          <w:sz w:val="22"/>
          <w:szCs w:val="22"/>
        </w:rPr>
        <w:t xml:space="preserve">With three high-band spectrum auctions, </w:t>
      </w:r>
      <w:r w:rsidRPr="00623D98">
        <w:rPr>
          <w:rFonts w:ascii="Times New Roman" w:eastAsia="Calibri" w:hAnsi="Times New Roman" w:cs="Times New Roman"/>
          <w:sz w:val="22"/>
          <w:szCs w:val="22"/>
        </w:rPr>
        <w:t xml:space="preserve">we’ve already made available </w:t>
      </w:r>
      <w:r w:rsidR="002F6CFA">
        <w:rPr>
          <w:rFonts w:ascii="Times New Roman" w:eastAsia="Calibri" w:hAnsi="Times New Roman" w:cs="Times New Roman"/>
          <w:sz w:val="22"/>
          <w:szCs w:val="22"/>
        </w:rPr>
        <w:t>more spectrum</w:t>
      </w:r>
      <w:r w:rsidRPr="00623D98">
        <w:rPr>
          <w:rFonts w:ascii="Times New Roman" w:eastAsia="Calibri" w:hAnsi="Times New Roman" w:cs="Times New Roman"/>
          <w:sz w:val="22"/>
          <w:szCs w:val="22"/>
        </w:rPr>
        <w:t xml:space="preserve"> for commercial use than</w:t>
      </w:r>
      <w:r w:rsidR="002F6CFA">
        <w:rPr>
          <w:rFonts w:ascii="Times New Roman" w:eastAsia="Calibri" w:hAnsi="Times New Roman" w:cs="Times New Roman"/>
          <w:sz w:val="22"/>
          <w:szCs w:val="22"/>
        </w:rPr>
        <w:t xml:space="preserve"> the total amount of spectrum</w:t>
      </w:r>
      <w:r w:rsidRPr="00623D98">
        <w:rPr>
          <w:rFonts w:ascii="Times New Roman" w:eastAsia="Calibri" w:hAnsi="Times New Roman" w:cs="Times New Roman"/>
          <w:sz w:val="22"/>
          <w:szCs w:val="22"/>
        </w:rPr>
        <w:t xml:space="preserve"> </w:t>
      </w:r>
      <w:r w:rsidR="002F6CFA">
        <w:rPr>
          <w:rFonts w:ascii="Times New Roman" w:eastAsia="Calibri" w:hAnsi="Times New Roman" w:cs="Times New Roman"/>
          <w:sz w:val="22"/>
          <w:szCs w:val="22"/>
        </w:rPr>
        <w:t>previously used</w:t>
      </w:r>
      <w:r w:rsidRPr="00623D98">
        <w:rPr>
          <w:rFonts w:ascii="Times New Roman" w:eastAsia="Calibri" w:hAnsi="Times New Roman" w:cs="Times New Roman"/>
          <w:sz w:val="22"/>
          <w:szCs w:val="22"/>
        </w:rPr>
        <w:t xml:space="preserve"> by all wireless service providers in the United States combined.  We’ve already finished repurposing low-band spectrum in the 600 MHz band for mobile broadband, which is now being used to provide 5G service </w:t>
      </w:r>
      <w:r w:rsidR="002F6CFA">
        <w:rPr>
          <w:rFonts w:ascii="Times New Roman" w:eastAsia="Calibri" w:hAnsi="Times New Roman" w:cs="Times New Roman"/>
          <w:sz w:val="22"/>
          <w:szCs w:val="22"/>
        </w:rPr>
        <w:t>that reaches</w:t>
      </w:r>
      <w:r w:rsidRPr="00623D98">
        <w:rPr>
          <w:rFonts w:ascii="Times New Roman" w:eastAsia="Calibri" w:hAnsi="Times New Roman" w:cs="Times New Roman"/>
          <w:sz w:val="22"/>
          <w:szCs w:val="22"/>
        </w:rPr>
        <w:t xml:space="preserve"> over 250 million Americans.  </w:t>
      </w:r>
    </w:p>
    <w:p w:rsidR="00FF011F" w:rsidRPr="00623D98" w:rsidP="00623D98" w14:paraId="42791B14" w14:textId="77777777">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sz w:val="22"/>
          <w:szCs w:val="22"/>
        </w:rPr>
        <w:t xml:space="preserve">And we’ve made a lot of progress on mid-band spectrum, which is appealing for 5G because it combines good geographic coverage with good capacity.  </w:t>
      </w:r>
    </w:p>
    <w:p w:rsidR="00FF011F" w:rsidRPr="00623D98" w:rsidP="00623D98" w14:paraId="3B10A183" w14:textId="77777777">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sz w:val="22"/>
          <w:szCs w:val="22"/>
        </w:rPr>
        <w:t xml:space="preserve">In July 2019, for example, the Commission adopted flexible new rules for the 2.5 GHz band.  This is the United States’ single largest band of contiguous spectrum below 3 GHz, and it’s well-suited for 5G deployment.  We recently concluded a Tribal Priority Window to enable Native American Tribes </w:t>
      </w:r>
      <w:r w:rsidRPr="00623D98">
        <w:rPr>
          <w:rFonts w:ascii="Times New Roman" w:eastAsia="Calibri" w:hAnsi="Times New Roman" w:cs="Times New Roman"/>
          <w:sz w:val="22"/>
          <w:szCs w:val="22"/>
        </w:rPr>
        <w:t xml:space="preserve">to get early access to 2.5 GHz spectrum in rural areas and intend to auction any remaining spectrum shortly after we finish processing applications filed during that window.     </w:t>
      </w:r>
    </w:p>
    <w:p w:rsidR="00FF011F" w:rsidRPr="00623D98" w:rsidP="00623D98" w14:paraId="0810F0DD" w14:textId="77777777">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sz w:val="22"/>
          <w:szCs w:val="22"/>
        </w:rPr>
        <w:t xml:space="preserve">We also made bold changes to bring the 3.5 GHz band into commercial use.  Thanks to those changes, this past August, the FCC successfully completed an auction of 70 megahertz of licensed spectrum in the 3.5 GHz band—our first-ever auction of mid-band spectrum for 5G.  And we’ve completed the necessary technical work so that the band’s entire 150 megahertz is now available for the private sector.  </w:t>
      </w:r>
    </w:p>
    <w:p w:rsidR="00FF011F" w:rsidRPr="00623D98" w:rsidP="00623D98" w14:paraId="0CF512B3" w14:textId="7C96440D">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sz w:val="22"/>
          <w:szCs w:val="22"/>
        </w:rPr>
        <w:t>I</w:t>
      </w:r>
      <w:r w:rsidRPr="00623D98">
        <w:rPr>
          <w:rFonts w:ascii="Times New Roman" w:eastAsia="Calibri" w:hAnsi="Times New Roman" w:cs="Times New Roman"/>
          <w:sz w:val="22"/>
          <w:szCs w:val="22"/>
        </w:rPr>
        <w:t xml:space="preserve">n August, the White House and the Defense Department announced that the 3.45-3.55 GHz band should be made available for 5G as quickly as possible.  The FCC immediately followed up on that announcement in September, proposing to make this 100 megahertz of contiguous mid-band spectrum available for 5G, while accommodating the limited remaining operations of federal government incumbents.  I’m optimistic that we will be able to auction the 3.45 GHz band next year.    </w:t>
      </w:r>
      <w:r w:rsidRPr="00623D98">
        <w:rPr>
          <w:rFonts w:ascii="Times New Roman" w:eastAsia="Calibri" w:hAnsi="Times New Roman" w:cs="Times New Roman"/>
          <w:sz w:val="22"/>
          <w:szCs w:val="22"/>
        </w:rPr>
        <w:tab/>
        <w:t xml:space="preserve">     </w:t>
      </w:r>
    </w:p>
    <w:p w:rsidR="00FF011F" w:rsidRPr="00623D98" w:rsidP="00623D98" w14:paraId="30DB0A49" w14:textId="6B206F88">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sz w:val="22"/>
          <w:szCs w:val="22"/>
        </w:rPr>
        <w:t>T</w:t>
      </w:r>
      <w:r w:rsidRPr="00623D98">
        <w:rPr>
          <w:rFonts w:ascii="Times New Roman" w:eastAsia="Calibri" w:hAnsi="Times New Roman" w:cs="Times New Roman"/>
          <w:sz w:val="22"/>
          <w:szCs w:val="22"/>
        </w:rPr>
        <w:t xml:space="preserve">he Commission’s biggest auction of mid-band spectrum for 5G is </w:t>
      </w:r>
      <w:r w:rsidRPr="00623D98">
        <w:rPr>
          <w:rFonts w:ascii="Times New Roman" w:eastAsia="Calibri" w:hAnsi="Times New Roman" w:cs="Times New Roman"/>
          <w:sz w:val="22"/>
          <w:szCs w:val="22"/>
        </w:rPr>
        <w:t xml:space="preserve">actually </w:t>
      </w:r>
      <w:r w:rsidRPr="00623D98" w:rsidR="0063108B">
        <w:rPr>
          <w:rFonts w:ascii="Times New Roman" w:eastAsia="Calibri" w:hAnsi="Times New Roman" w:cs="Times New Roman"/>
          <w:sz w:val="22"/>
          <w:szCs w:val="22"/>
        </w:rPr>
        <w:t>kicking off this week</w:t>
      </w:r>
      <w:r w:rsidRPr="00623D98">
        <w:rPr>
          <w:rFonts w:ascii="Times New Roman" w:eastAsia="Calibri" w:hAnsi="Times New Roman" w:cs="Times New Roman"/>
          <w:sz w:val="22"/>
          <w:szCs w:val="22"/>
        </w:rPr>
        <w:t xml:space="preserve">.  </w:t>
      </w:r>
      <w:r w:rsidR="00F116BB">
        <w:rPr>
          <w:rFonts w:ascii="Times New Roman" w:eastAsia="Calibri" w:hAnsi="Times New Roman" w:cs="Times New Roman"/>
          <w:sz w:val="22"/>
          <w:szCs w:val="22"/>
        </w:rPr>
        <w:t>Yesterday,</w:t>
      </w:r>
      <w:r w:rsidRPr="00623D98" w:rsidR="0063108B">
        <w:rPr>
          <w:rFonts w:ascii="Times New Roman" w:eastAsia="Calibri" w:hAnsi="Times New Roman" w:cs="Times New Roman"/>
          <w:sz w:val="22"/>
          <w:szCs w:val="22"/>
        </w:rPr>
        <w:t xml:space="preserve"> </w:t>
      </w:r>
      <w:r w:rsidRPr="00623D98">
        <w:rPr>
          <w:rFonts w:ascii="Times New Roman" w:eastAsia="Calibri" w:hAnsi="Times New Roman" w:cs="Times New Roman"/>
          <w:sz w:val="22"/>
          <w:szCs w:val="22"/>
        </w:rPr>
        <w:t>we</w:t>
      </w:r>
      <w:r w:rsidRPr="00623D98" w:rsidR="0063108B">
        <w:rPr>
          <w:rFonts w:ascii="Times New Roman" w:eastAsia="Calibri" w:hAnsi="Times New Roman" w:cs="Times New Roman"/>
          <w:sz w:val="22"/>
          <w:szCs w:val="22"/>
        </w:rPr>
        <w:t xml:space="preserve"> </w:t>
      </w:r>
      <w:r w:rsidR="00F116BB">
        <w:rPr>
          <w:rFonts w:ascii="Times New Roman" w:eastAsia="Calibri" w:hAnsi="Times New Roman" w:cs="Times New Roman"/>
          <w:sz w:val="22"/>
          <w:szCs w:val="22"/>
        </w:rPr>
        <w:t>started</w:t>
      </w:r>
      <w:r w:rsidRPr="00623D98">
        <w:rPr>
          <w:rFonts w:ascii="Times New Roman" w:eastAsia="Calibri" w:hAnsi="Times New Roman" w:cs="Times New Roman"/>
          <w:sz w:val="22"/>
          <w:szCs w:val="22"/>
        </w:rPr>
        <w:t xml:space="preserve"> an auction as part of our reorganization of the 3.7 GHz to 4.2 GHz band—commonly called the C-band.  This spectrum is now mostly used by fixed-satellite companies to beam content to video and audio distributors.  With advances in technology, however, these companies can now provide the same services using alternative technologies </w:t>
      </w:r>
      <w:r w:rsidR="0011769C">
        <w:rPr>
          <w:rFonts w:ascii="Times New Roman" w:eastAsia="Calibri" w:hAnsi="Times New Roman" w:cs="Times New Roman"/>
          <w:sz w:val="22"/>
          <w:szCs w:val="22"/>
        </w:rPr>
        <w:t>and</w:t>
      </w:r>
      <w:r w:rsidRPr="00623D98">
        <w:rPr>
          <w:rFonts w:ascii="Times New Roman" w:eastAsia="Calibri" w:hAnsi="Times New Roman" w:cs="Times New Roman"/>
          <w:sz w:val="22"/>
          <w:szCs w:val="22"/>
        </w:rPr>
        <w:t xml:space="preserve"> considerably less spectrum.  </w:t>
      </w:r>
    </w:p>
    <w:p w:rsidR="00FF011F" w:rsidRPr="00623D98" w:rsidP="00623D98" w14:paraId="5E266145" w14:textId="543D88AA">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sz w:val="22"/>
          <w:szCs w:val="22"/>
        </w:rPr>
        <w:t xml:space="preserve">That’s why, this past February, the FCC voted to clear the lower 300 megahertz of the C-band and make 280 megahertz of this spectrum (3.7-3.98 GHz) available for 5G through a public auction. </w:t>
      </w:r>
      <w:r w:rsidRPr="00623D98">
        <w:rPr>
          <w:rFonts w:ascii="Times New Roman" w:eastAsia="Calibri" w:hAnsi="Times New Roman" w:cs="Times New Roman"/>
          <w:bCs/>
          <w:sz w:val="22"/>
          <w:szCs w:val="22"/>
        </w:rPr>
        <w:t xml:space="preserve"> All eligible space station operators currently using this spectrum have committed to </w:t>
      </w:r>
      <w:r w:rsidR="00FF0A24">
        <w:rPr>
          <w:rFonts w:ascii="Times New Roman" w:eastAsia="Calibri" w:hAnsi="Times New Roman" w:cs="Times New Roman"/>
          <w:bCs/>
          <w:sz w:val="22"/>
          <w:szCs w:val="22"/>
        </w:rPr>
        <w:t xml:space="preserve">a </w:t>
      </w:r>
      <w:r w:rsidRPr="00623D98">
        <w:rPr>
          <w:rFonts w:ascii="Times New Roman" w:eastAsia="Calibri" w:hAnsi="Times New Roman" w:cs="Times New Roman"/>
          <w:bCs/>
          <w:sz w:val="22"/>
          <w:szCs w:val="22"/>
        </w:rPr>
        <w:t xml:space="preserve">quicker relocation to the upper 200 megahertz of the C-band—meaning that the lower 280 megahertz will become available for 5G two to four years earlier than otherwise would have been the case.  </w:t>
      </w:r>
      <w:r w:rsidRPr="00623D98" w:rsidR="0063108B">
        <w:rPr>
          <w:rFonts w:ascii="Times New Roman" w:eastAsia="Calibri" w:hAnsi="Times New Roman" w:cs="Times New Roman"/>
          <w:bCs/>
          <w:sz w:val="22"/>
          <w:szCs w:val="22"/>
        </w:rPr>
        <w:t xml:space="preserve">I am excited that </w:t>
      </w:r>
      <w:r w:rsidR="00E5147B">
        <w:rPr>
          <w:rFonts w:ascii="Times New Roman" w:eastAsia="Calibri" w:hAnsi="Times New Roman" w:cs="Times New Roman"/>
          <w:bCs/>
          <w:sz w:val="22"/>
          <w:szCs w:val="22"/>
        </w:rPr>
        <w:t>the auction is starting t</w:t>
      </w:r>
      <w:r w:rsidR="00F116BB">
        <w:rPr>
          <w:rFonts w:ascii="Times New Roman" w:eastAsia="Calibri" w:hAnsi="Times New Roman" w:cs="Times New Roman"/>
          <w:bCs/>
          <w:sz w:val="22"/>
          <w:szCs w:val="22"/>
        </w:rPr>
        <w:t>his week</w:t>
      </w:r>
      <w:r w:rsidRPr="00623D98" w:rsidR="0063108B">
        <w:rPr>
          <w:rFonts w:ascii="Times New Roman" w:eastAsia="Calibri" w:hAnsi="Times New Roman" w:cs="Times New Roman"/>
          <w:bCs/>
          <w:sz w:val="22"/>
          <w:szCs w:val="22"/>
        </w:rPr>
        <w:t xml:space="preserve">. </w:t>
      </w:r>
    </w:p>
    <w:p w:rsidR="00FF011F" w:rsidRPr="00623D98" w:rsidP="00623D98" w14:paraId="016E6A3D" w14:textId="6ACB42B9">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sz w:val="22"/>
          <w:szCs w:val="22"/>
        </w:rPr>
        <w:t>Add all these efforts up, and we are on a path to have a contiguous 530-megahertz swath—from 3.45 to 3.98 GHz—of mid-band spectrum available for 5G.</w:t>
      </w:r>
      <w:r w:rsidR="009C0951">
        <w:rPr>
          <w:rFonts w:ascii="Times New Roman" w:eastAsia="Calibri" w:hAnsi="Times New Roman" w:cs="Times New Roman"/>
          <w:sz w:val="22"/>
          <w:szCs w:val="22"/>
        </w:rPr>
        <w:t xml:space="preserve">  Not bad, especially considering that we had to start virtually from scratch when I came into office in 2017. </w:t>
      </w:r>
      <w:r w:rsidRPr="00623D98">
        <w:rPr>
          <w:rFonts w:ascii="Times New Roman" w:eastAsia="Calibri" w:hAnsi="Times New Roman" w:cs="Times New Roman"/>
          <w:sz w:val="22"/>
          <w:szCs w:val="22"/>
        </w:rPr>
        <w:t xml:space="preserve">  </w:t>
      </w:r>
    </w:p>
    <w:p w:rsidR="00FF011F" w:rsidRPr="00623D98" w:rsidP="00623D98" w14:paraId="2BF6A480" w14:textId="77777777">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sz w:val="22"/>
          <w:szCs w:val="22"/>
        </w:rPr>
        <w:t>Now, as I mentioned, spectrum is just one of the three planks of our 5G FAST plan.  We have also gotten major results on the other two: promoting wireless infrastructure and modernizing our regulations to encourage more fiber deployment, which is essential for wireless backhaul.</w:t>
      </w:r>
    </w:p>
    <w:p w:rsidR="00FF011F" w:rsidRPr="00623D98" w:rsidP="00623D98" w14:paraId="30117C45" w14:textId="31BB82A0">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When it comes to 5G, we all understand that infrastructure will be essential.  5G’s more densified networks will require that we install hundreds of thousands of small cells—an exponential increase in the number of antenna locations for our current networks.  And we will need more fiber to connect to more cell sites and carry more data to the core of the network. </w:t>
      </w:r>
    </w:p>
    <w:p w:rsidR="009F5673" w:rsidRPr="00623D98" w:rsidP="00623D98" w14:paraId="018F0E91" w14:textId="0EE2FC0B">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This is an area where the FCC has been working to find the “right balance” and apply a “light touch.”  </w:t>
      </w:r>
      <w:r w:rsidRPr="00623D98" w:rsidR="007151CF">
        <w:rPr>
          <w:rFonts w:ascii="Times New Roman" w:eastAsia="Calibri" w:hAnsi="Times New Roman" w:cs="Times New Roman"/>
          <w:bCs/>
          <w:sz w:val="22"/>
          <w:szCs w:val="22"/>
        </w:rPr>
        <w:t xml:space="preserve">Due to bureaucratic </w:t>
      </w:r>
      <w:r w:rsidR="009C0951">
        <w:rPr>
          <w:rFonts w:ascii="Times New Roman" w:eastAsia="Calibri" w:hAnsi="Times New Roman" w:cs="Times New Roman"/>
          <w:bCs/>
          <w:sz w:val="22"/>
          <w:szCs w:val="22"/>
        </w:rPr>
        <w:t>delays</w:t>
      </w:r>
      <w:r w:rsidRPr="00623D98" w:rsidR="007151CF">
        <w:rPr>
          <w:rFonts w:ascii="Times New Roman" w:eastAsia="Calibri" w:hAnsi="Times New Roman" w:cs="Times New Roman"/>
          <w:bCs/>
          <w:sz w:val="22"/>
          <w:szCs w:val="22"/>
        </w:rPr>
        <w:t>, we had areas in the United States where it could</w:t>
      </w:r>
      <w:r w:rsidRPr="00623D98">
        <w:rPr>
          <w:rFonts w:ascii="Times New Roman" w:eastAsia="Calibri" w:hAnsi="Times New Roman" w:cs="Times New Roman"/>
          <w:bCs/>
          <w:sz w:val="22"/>
          <w:szCs w:val="22"/>
        </w:rPr>
        <w:t xml:space="preserve"> take more than two years to get the regulatory approval for small-cell </w:t>
      </w:r>
      <w:r w:rsidR="00AE496F">
        <w:rPr>
          <w:rFonts w:ascii="Times New Roman" w:eastAsia="Calibri" w:hAnsi="Times New Roman" w:cs="Times New Roman"/>
          <w:bCs/>
          <w:sz w:val="22"/>
          <w:szCs w:val="22"/>
        </w:rPr>
        <w:t>deployments</w:t>
      </w:r>
      <w:r w:rsidRPr="00623D98">
        <w:rPr>
          <w:rFonts w:ascii="Times New Roman" w:eastAsia="Calibri" w:hAnsi="Times New Roman" w:cs="Times New Roman"/>
          <w:bCs/>
          <w:sz w:val="22"/>
          <w:szCs w:val="22"/>
        </w:rPr>
        <w:t xml:space="preserve">, which can take </w:t>
      </w:r>
      <w:r w:rsidR="0011769C">
        <w:rPr>
          <w:rFonts w:ascii="Times New Roman" w:eastAsia="Calibri" w:hAnsi="Times New Roman" w:cs="Times New Roman"/>
          <w:bCs/>
          <w:sz w:val="22"/>
          <w:szCs w:val="22"/>
        </w:rPr>
        <w:t>just</w:t>
      </w:r>
      <w:r w:rsidRPr="00623D98">
        <w:rPr>
          <w:rFonts w:ascii="Times New Roman" w:eastAsia="Calibri" w:hAnsi="Times New Roman" w:cs="Times New Roman"/>
          <w:bCs/>
          <w:sz w:val="22"/>
          <w:szCs w:val="22"/>
        </w:rPr>
        <w:t xml:space="preserve"> two hours to actually </w:t>
      </w:r>
      <w:r w:rsidR="00AE496F">
        <w:rPr>
          <w:rFonts w:ascii="Times New Roman" w:eastAsia="Calibri" w:hAnsi="Times New Roman" w:cs="Times New Roman"/>
          <w:bCs/>
          <w:sz w:val="22"/>
          <w:szCs w:val="22"/>
        </w:rPr>
        <w:t>install</w:t>
      </w:r>
      <w:r w:rsidRPr="00623D98">
        <w:rPr>
          <w:rFonts w:ascii="Times New Roman" w:eastAsia="Calibri" w:hAnsi="Times New Roman" w:cs="Times New Roman"/>
          <w:bCs/>
          <w:sz w:val="22"/>
          <w:szCs w:val="22"/>
        </w:rPr>
        <w:t>.  We’</w:t>
      </w:r>
      <w:r w:rsidR="00AE496F">
        <w:rPr>
          <w:rFonts w:ascii="Times New Roman" w:eastAsia="Calibri" w:hAnsi="Times New Roman" w:cs="Times New Roman"/>
          <w:bCs/>
          <w:sz w:val="22"/>
          <w:szCs w:val="22"/>
        </w:rPr>
        <w:t>d</w:t>
      </w:r>
      <w:r w:rsidRPr="00623D98">
        <w:rPr>
          <w:rFonts w:ascii="Times New Roman" w:eastAsia="Calibri" w:hAnsi="Times New Roman" w:cs="Times New Roman"/>
          <w:bCs/>
          <w:sz w:val="22"/>
          <w:szCs w:val="22"/>
        </w:rPr>
        <w:t xml:space="preserve"> also seen excessive </w:t>
      </w:r>
      <w:r w:rsidRPr="00623D98" w:rsidR="007151CF">
        <w:rPr>
          <w:rFonts w:ascii="Times New Roman" w:eastAsia="Calibri" w:hAnsi="Times New Roman" w:cs="Times New Roman"/>
          <w:bCs/>
          <w:sz w:val="22"/>
          <w:szCs w:val="22"/>
        </w:rPr>
        <w:t xml:space="preserve">and inconsistent </w:t>
      </w:r>
      <w:r w:rsidRPr="00623D98">
        <w:rPr>
          <w:rFonts w:ascii="Times New Roman" w:eastAsia="Calibri" w:hAnsi="Times New Roman" w:cs="Times New Roman"/>
          <w:bCs/>
          <w:sz w:val="22"/>
          <w:szCs w:val="22"/>
        </w:rPr>
        <w:t>siting fees imposed by local governments.  Some cities charge</w:t>
      </w:r>
      <w:r w:rsidR="00AE496F">
        <w:rPr>
          <w:rFonts w:ascii="Times New Roman" w:eastAsia="Calibri" w:hAnsi="Times New Roman" w:cs="Times New Roman"/>
          <w:bCs/>
          <w:sz w:val="22"/>
          <w:szCs w:val="22"/>
        </w:rPr>
        <w:t>d</w:t>
      </w:r>
      <w:r w:rsidRPr="00623D98">
        <w:rPr>
          <w:rFonts w:ascii="Times New Roman" w:eastAsia="Calibri" w:hAnsi="Times New Roman" w:cs="Times New Roman"/>
          <w:bCs/>
          <w:sz w:val="22"/>
          <w:szCs w:val="22"/>
        </w:rPr>
        <w:t xml:space="preserve"> $5,000 for the same approval that might cost $50 elsewhere.</w:t>
      </w:r>
    </w:p>
    <w:p w:rsidR="00FF011F" w:rsidRPr="00623D98" w:rsidP="00623D98" w14:paraId="29D93EA1" w14:textId="77777777">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At the FCC, we’ve done a lot to streamline our rules and make it easier to build, maintain, and expand America’s wireless and wireline networks.</w:t>
      </w:r>
    </w:p>
    <w:p w:rsidR="007151CF" w:rsidRPr="00623D98" w:rsidP="00623D98" w14:paraId="4A93ADCF" w14:textId="34EBF834">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To make it easier to install wireless infrastructure like small cells, we set a reasonable deadline for cities to rule on siting applications.  We also set reasonable limits on siting fees—limits that still allow localities to cover their costs.</w:t>
      </w:r>
      <w:r w:rsidRPr="00623D98">
        <w:rPr>
          <w:rFonts w:ascii="Times New Roman" w:eastAsia="Calibri" w:hAnsi="Times New Roman" w:cs="Times New Roman"/>
          <w:bCs/>
          <w:sz w:val="22"/>
          <w:szCs w:val="22"/>
        </w:rPr>
        <w:t xml:space="preserve">  Again, we tr</w:t>
      </w:r>
      <w:r w:rsidR="001529E1">
        <w:rPr>
          <w:rFonts w:ascii="Times New Roman" w:eastAsia="Calibri" w:hAnsi="Times New Roman" w:cs="Times New Roman"/>
          <w:bCs/>
          <w:sz w:val="22"/>
          <w:szCs w:val="22"/>
        </w:rPr>
        <w:t>ied</w:t>
      </w:r>
      <w:r w:rsidRPr="00623D98">
        <w:rPr>
          <w:rFonts w:ascii="Times New Roman" w:eastAsia="Calibri" w:hAnsi="Times New Roman" w:cs="Times New Roman"/>
          <w:bCs/>
          <w:sz w:val="22"/>
          <w:szCs w:val="22"/>
        </w:rPr>
        <w:t xml:space="preserve"> to find the right balance.  </w:t>
      </w:r>
      <w:r w:rsidRPr="00623D98">
        <w:rPr>
          <w:rFonts w:ascii="Times New Roman" w:eastAsia="Calibri" w:hAnsi="Times New Roman" w:cs="Times New Roman"/>
          <w:bCs/>
          <w:sz w:val="22"/>
          <w:szCs w:val="22"/>
        </w:rPr>
        <w:t xml:space="preserve"> </w:t>
      </w:r>
    </w:p>
    <w:p w:rsidR="00FF011F" w:rsidRPr="00623D98" w:rsidP="00623D98" w14:paraId="0E447EFB" w14:textId="7AF0A7BB">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To make it quicker and cheaper to enable new attachments to poles, we adopted our “one-touch make-ready” policy.  Instead of having multiple parties prepare poles for a new </w:t>
      </w:r>
      <w:r w:rsidRPr="00623D98">
        <w:rPr>
          <w:rFonts w:ascii="Times New Roman" w:eastAsia="Calibri" w:hAnsi="Times New Roman" w:cs="Times New Roman"/>
          <w:bCs/>
          <w:sz w:val="22"/>
          <w:szCs w:val="22"/>
        </w:rPr>
        <w:t>attacher</w:t>
      </w:r>
      <w:r w:rsidR="009C0951">
        <w:rPr>
          <w:rFonts w:ascii="Times New Roman" w:eastAsia="Calibri" w:hAnsi="Times New Roman" w:cs="Times New Roman"/>
          <w:bCs/>
          <w:sz w:val="22"/>
          <w:szCs w:val="22"/>
        </w:rPr>
        <w:t xml:space="preserve"> one after the other</w:t>
      </w:r>
      <w:r w:rsidRPr="00623D98">
        <w:rPr>
          <w:rFonts w:ascii="Times New Roman" w:eastAsia="Calibri" w:hAnsi="Times New Roman" w:cs="Times New Roman"/>
          <w:bCs/>
          <w:sz w:val="22"/>
          <w:szCs w:val="22"/>
        </w:rPr>
        <w:t xml:space="preserve">, as was previously the practice, a single construction crew now can do all the make-ready work at </w:t>
      </w:r>
      <w:r w:rsidRPr="00623D98">
        <w:rPr>
          <w:rFonts w:ascii="Times New Roman" w:eastAsia="Calibri" w:hAnsi="Times New Roman" w:cs="Times New Roman"/>
          <w:bCs/>
          <w:sz w:val="22"/>
          <w:szCs w:val="22"/>
        </w:rPr>
        <w:t>once.  This not only speeds up network buildout</w:t>
      </w:r>
      <w:r w:rsidR="009C0951">
        <w:rPr>
          <w:rFonts w:ascii="Times New Roman" w:eastAsia="Calibri" w:hAnsi="Times New Roman" w:cs="Times New Roman"/>
          <w:bCs/>
          <w:sz w:val="22"/>
          <w:szCs w:val="22"/>
        </w:rPr>
        <w:t xml:space="preserve">.  It </w:t>
      </w:r>
      <w:r w:rsidRPr="00623D98">
        <w:rPr>
          <w:rFonts w:ascii="Times New Roman" w:eastAsia="Calibri" w:hAnsi="Times New Roman" w:cs="Times New Roman"/>
          <w:bCs/>
          <w:sz w:val="22"/>
          <w:szCs w:val="22"/>
        </w:rPr>
        <w:t xml:space="preserve">opens the door to new entrants who can increase broadband competition.  And by promoting fiber network buildout, </w:t>
      </w:r>
      <w:r w:rsidR="009C0951">
        <w:rPr>
          <w:rFonts w:ascii="Times New Roman" w:eastAsia="Calibri" w:hAnsi="Times New Roman" w:cs="Times New Roman"/>
          <w:bCs/>
          <w:sz w:val="22"/>
          <w:szCs w:val="22"/>
        </w:rPr>
        <w:t xml:space="preserve">it </w:t>
      </w:r>
      <w:r w:rsidRPr="00623D98">
        <w:rPr>
          <w:rFonts w:ascii="Times New Roman" w:eastAsia="Calibri" w:hAnsi="Times New Roman" w:cs="Times New Roman"/>
          <w:bCs/>
          <w:sz w:val="22"/>
          <w:szCs w:val="22"/>
        </w:rPr>
        <w:t>support</w:t>
      </w:r>
      <w:r w:rsidR="009C0951">
        <w:rPr>
          <w:rFonts w:ascii="Times New Roman" w:eastAsia="Calibri" w:hAnsi="Times New Roman" w:cs="Times New Roman"/>
          <w:bCs/>
          <w:sz w:val="22"/>
          <w:szCs w:val="22"/>
        </w:rPr>
        <w:t>s</w:t>
      </w:r>
      <w:r w:rsidRPr="00623D98">
        <w:rPr>
          <w:rFonts w:ascii="Times New Roman" w:eastAsia="Calibri" w:hAnsi="Times New Roman" w:cs="Times New Roman"/>
          <w:bCs/>
          <w:sz w:val="22"/>
          <w:szCs w:val="22"/>
        </w:rPr>
        <w:t xml:space="preserve"> the expansion of wireless intermediate networks, too.    </w:t>
      </w:r>
    </w:p>
    <w:p w:rsidR="00FF011F" w:rsidRPr="00623D98" w:rsidP="00623D98" w14:paraId="74C82A83" w14:textId="77777777">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We’ve also modernized rules to make it easier for carriers to transition from maintaining yesterday’s copper networks to building tomorrow’s fiber networks.  And we ended utility-style broadband regulation inspired by rules from the 1930s.</w:t>
      </w:r>
    </w:p>
    <w:p w:rsidR="006E15EE" w:rsidRPr="00623D98" w:rsidP="00623D98" w14:paraId="337A907F" w14:textId="50E02B13">
      <w:pPr>
        <w:spacing w:after="120"/>
        <w:ind w:firstLine="720"/>
        <w:rPr>
          <w:rFonts w:ascii="Times New Roman" w:eastAsia="Calibri" w:hAnsi="Times New Roman" w:cs="Times New Roman"/>
          <w:sz w:val="22"/>
          <w:szCs w:val="22"/>
        </w:rPr>
      </w:pPr>
      <w:r w:rsidRPr="00623D98">
        <w:rPr>
          <w:rFonts w:ascii="Times New Roman" w:eastAsia="Calibri" w:hAnsi="Times New Roman" w:cs="Times New Roman"/>
          <w:bCs/>
          <w:sz w:val="22"/>
          <w:szCs w:val="22"/>
        </w:rPr>
        <w:t xml:space="preserve">These reforms have helped to spur record-breaking capital investments in infrastructure essential for 5G, including fiber-optic cables and small cells.  In 2018, and then again in 2019, the United States set records for annual fiber deployment.  And the number of new cell sites in the United States has skyrocketed.  </w:t>
      </w:r>
      <w:r w:rsidRPr="00623D98">
        <w:rPr>
          <w:rFonts w:ascii="Times New Roman" w:eastAsia="Calibri" w:hAnsi="Times New Roman" w:cs="Times New Roman"/>
          <w:sz w:val="22"/>
          <w:szCs w:val="22"/>
        </w:rPr>
        <w:t xml:space="preserve">In 2018 and 2019, we added over 72,000 new wireless cell sites in the United States, 10 times more than the deployments from 2013, 2014, 2015, and 2016 combined.  </w:t>
      </w:r>
    </w:p>
    <w:p w:rsidR="00FF011F" w:rsidRPr="00623D98" w:rsidP="00623D98" w14:paraId="1BA3B9AB" w14:textId="77777777">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On top of all these efforts to promote the development and deployment of ultra-fast, high-capacity 5G networks, the FCC is committed to making sure those networks are secure.  </w:t>
      </w:r>
    </w:p>
    <w:p w:rsidR="00FF011F" w:rsidRPr="00623D98" w:rsidP="00623D98" w14:paraId="73169A80" w14:textId="6C9F4AC6">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For years, U.S. government officials have expressed concern about the national security threats posed by certain foreign communications equipment providers.  To counter this risk, the FCC has prohibited the use of money from our Universal Service Fund to purchase or obtain any equipment or services produced or provided by companies posing a national security threat, including the world’s largest global 5G supplier—Huawei.</w:t>
      </w:r>
      <w:r w:rsidRPr="00623D98" w:rsidR="0060078A">
        <w:rPr>
          <w:rFonts w:ascii="Times New Roman" w:eastAsia="Calibri" w:hAnsi="Times New Roman" w:cs="Times New Roman"/>
          <w:bCs/>
          <w:sz w:val="22"/>
          <w:szCs w:val="22"/>
        </w:rPr>
        <w:t xml:space="preserve">  We have seen telecommunications operators around the globe taking actions to make their networks secure.  This audience is probably already familiar with </w:t>
      </w:r>
      <w:r w:rsidR="009C0951">
        <w:rPr>
          <w:rFonts w:ascii="Times New Roman" w:eastAsia="Calibri" w:hAnsi="Times New Roman" w:cs="Times New Roman"/>
          <w:bCs/>
          <w:sz w:val="22"/>
          <w:szCs w:val="22"/>
        </w:rPr>
        <w:t xml:space="preserve">Reliance </w:t>
      </w:r>
      <w:r w:rsidRPr="00623D98" w:rsidR="0060078A">
        <w:rPr>
          <w:rFonts w:ascii="Times New Roman" w:eastAsia="Calibri" w:hAnsi="Times New Roman" w:cs="Times New Roman"/>
          <w:bCs/>
          <w:sz w:val="22"/>
          <w:szCs w:val="22"/>
        </w:rPr>
        <w:t>Jio’s actions on this front in India, but Telefonica in Spain, Orange in France, Telstra in Australia, SK and KT in South Korea, NTT in Japan, and telecom operators in Singapore, as well as many others, have made the decision to only use trusted vendors in their 5G deployments.</w:t>
      </w:r>
    </w:p>
    <w:p w:rsidR="00FF011F" w:rsidRPr="00623D98" w:rsidP="00623D98" w14:paraId="45322858" w14:textId="7E46FE15">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Fortunately, technological innovation has the potential to address some of these security concerns.  Open Radio Access Networks, or Open RANs, could transform 5G network architecture, costs, and security.  This fall, the FCC held a forum on open, interoperable, standards-based, and virtualized radio access networks.  </w:t>
      </w:r>
      <w:r w:rsidRPr="00623D98" w:rsidR="0060078A">
        <w:rPr>
          <w:rFonts w:ascii="Times New Roman" w:eastAsia="Calibri" w:hAnsi="Times New Roman" w:cs="Times New Roman"/>
          <w:bCs/>
          <w:sz w:val="22"/>
          <w:szCs w:val="22"/>
        </w:rPr>
        <w:t xml:space="preserve">Several industry leaders, including Reliance </w:t>
      </w:r>
      <w:r w:rsidRPr="00623D98" w:rsidR="0060078A">
        <w:rPr>
          <w:rFonts w:ascii="Times New Roman" w:eastAsia="Calibri" w:hAnsi="Times New Roman" w:cs="Times New Roman"/>
          <w:bCs/>
          <w:sz w:val="22"/>
          <w:szCs w:val="22"/>
        </w:rPr>
        <w:t>Jio</w:t>
      </w:r>
      <w:r w:rsidRPr="00623D98" w:rsidR="0060078A">
        <w:rPr>
          <w:rFonts w:ascii="Times New Roman" w:eastAsia="Calibri" w:hAnsi="Times New Roman" w:cs="Times New Roman"/>
          <w:bCs/>
          <w:sz w:val="22"/>
          <w:szCs w:val="22"/>
        </w:rPr>
        <w:t xml:space="preserve"> President Mathew </w:t>
      </w:r>
      <w:r w:rsidRPr="00623D98" w:rsidR="0060078A">
        <w:rPr>
          <w:rFonts w:ascii="Times New Roman" w:eastAsia="Calibri" w:hAnsi="Times New Roman" w:cs="Times New Roman"/>
          <w:bCs/>
          <w:sz w:val="22"/>
          <w:szCs w:val="22"/>
        </w:rPr>
        <w:t>Oommen</w:t>
      </w:r>
      <w:r w:rsidRPr="00623D98" w:rsidR="0060078A">
        <w:rPr>
          <w:rFonts w:ascii="Times New Roman" w:eastAsia="Calibri" w:hAnsi="Times New Roman" w:cs="Times New Roman"/>
          <w:bCs/>
          <w:sz w:val="22"/>
          <w:szCs w:val="22"/>
        </w:rPr>
        <w:t xml:space="preserve">, participated in the conversation.  </w:t>
      </w:r>
      <w:r w:rsidRPr="00623D98">
        <w:rPr>
          <w:rFonts w:ascii="Times New Roman" w:eastAsia="Calibri" w:hAnsi="Times New Roman" w:cs="Times New Roman"/>
          <w:bCs/>
          <w:sz w:val="22"/>
          <w:szCs w:val="22"/>
        </w:rPr>
        <w:t xml:space="preserve">A consensus emerged from the forum that Open RAN technologies are already showing great promise in the United States and around the world, and that the public and private sectors should continue to encourage development and deployment of these systems, which can enable diversity in suppliers, improve network security, and lower costs.  </w:t>
      </w:r>
    </w:p>
    <w:p w:rsidR="007151CF" w:rsidRPr="00623D98" w:rsidP="00623D98" w14:paraId="6F9A1059" w14:textId="048E7AAC">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When it comes to 5G, we cannot afford to make risky choices and just hope for the best.  We must see clearly the threats to the security of our networks and act to address them.  And the more that the nations represented at this conference can work together and make security decisions based on shared principles, the safer that our 5G networks will be.     </w:t>
      </w:r>
    </w:p>
    <w:p w:rsidR="00A77DBB" w:rsidRPr="00623D98" w:rsidP="00623D98" w14:paraId="1C62E12C" w14:textId="67E9362E">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This actually brings me to the last point I want to make today.  </w:t>
      </w:r>
      <w:r w:rsidR="009C0951">
        <w:rPr>
          <w:rFonts w:ascii="Times New Roman" w:eastAsia="Calibri" w:hAnsi="Times New Roman" w:cs="Times New Roman"/>
          <w:bCs/>
          <w:sz w:val="22"/>
          <w:szCs w:val="22"/>
        </w:rPr>
        <w:t>I</w:t>
      </w:r>
      <w:r w:rsidRPr="00623D98" w:rsidR="00967234">
        <w:rPr>
          <w:rFonts w:ascii="Times New Roman" w:eastAsia="Calibri" w:hAnsi="Times New Roman" w:cs="Times New Roman"/>
          <w:bCs/>
          <w:sz w:val="22"/>
          <w:szCs w:val="22"/>
        </w:rPr>
        <w:t xml:space="preserve">t is in our mutual interest for the U.S. and India to work together not only </w:t>
      </w:r>
      <w:r w:rsidR="009C0951">
        <w:rPr>
          <w:rFonts w:ascii="Times New Roman" w:eastAsia="Calibri" w:hAnsi="Times New Roman" w:cs="Times New Roman"/>
          <w:bCs/>
          <w:sz w:val="22"/>
          <w:szCs w:val="22"/>
        </w:rPr>
        <w:t xml:space="preserve">on </w:t>
      </w:r>
      <w:r w:rsidRPr="00623D98">
        <w:rPr>
          <w:rFonts w:ascii="Times New Roman" w:eastAsia="Calibri" w:hAnsi="Times New Roman" w:cs="Times New Roman"/>
          <w:bCs/>
          <w:sz w:val="22"/>
          <w:szCs w:val="22"/>
        </w:rPr>
        <w:t>5G security</w:t>
      </w:r>
      <w:r w:rsidRPr="00623D98" w:rsidR="00967234">
        <w:rPr>
          <w:rFonts w:ascii="Times New Roman" w:eastAsia="Calibri" w:hAnsi="Times New Roman" w:cs="Times New Roman"/>
          <w:bCs/>
          <w:sz w:val="22"/>
          <w:szCs w:val="22"/>
        </w:rPr>
        <w:t>, but on issues across the communications landscape</w:t>
      </w:r>
      <w:r w:rsidRPr="00623D98" w:rsidR="000C6E7E">
        <w:rPr>
          <w:rFonts w:ascii="Times New Roman" w:eastAsia="Calibri" w:hAnsi="Times New Roman" w:cs="Times New Roman"/>
          <w:bCs/>
          <w:sz w:val="22"/>
          <w:szCs w:val="22"/>
        </w:rPr>
        <w:t xml:space="preserve"> and beyond</w:t>
      </w:r>
      <w:r w:rsidRPr="00623D98" w:rsidR="00967234">
        <w:rPr>
          <w:rFonts w:ascii="Times New Roman" w:eastAsia="Calibri" w:hAnsi="Times New Roman" w:cs="Times New Roman"/>
          <w:bCs/>
          <w:sz w:val="22"/>
          <w:szCs w:val="22"/>
        </w:rPr>
        <w:t>.</w:t>
      </w:r>
    </w:p>
    <w:p w:rsidR="00A77DBB" w:rsidRPr="00623D98" w:rsidP="00623D98" w14:paraId="3263B71F" w14:textId="706C5180">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As the world’s oldest and the world’s largest democrac</w:t>
      </w:r>
      <w:r w:rsidR="009C0951">
        <w:rPr>
          <w:rFonts w:ascii="Times New Roman" w:eastAsia="Calibri" w:hAnsi="Times New Roman" w:cs="Times New Roman"/>
          <w:bCs/>
          <w:sz w:val="22"/>
          <w:szCs w:val="22"/>
        </w:rPr>
        <w:t>ies</w:t>
      </w:r>
      <w:r w:rsidRPr="00623D98">
        <w:rPr>
          <w:rFonts w:ascii="Times New Roman" w:eastAsia="Calibri" w:hAnsi="Times New Roman" w:cs="Times New Roman"/>
          <w:bCs/>
          <w:sz w:val="22"/>
          <w:szCs w:val="22"/>
        </w:rPr>
        <w:t>, the U.S. and India share</w:t>
      </w:r>
      <w:r w:rsidRPr="00623D98" w:rsidR="00516E4D">
        <w:rPr>
          <w:rFonts w:ascii="Times New Roman" w:eastAsia="Calibri" w:hAnsi="Times New Roman" w:cs="Times New Roman"/>
          <w:bCs/>
          <w:sz w:val="22"/>
          <w:szCs w:val="22"/>
        </w:rPr>
        <w:t xml:space="preserve"> many strategic interests</w:t>
      </w:r>
      <w:r w:rsidR="009C0951">
        <w:rPr>
          <w:rFonts w:ascii="Times New Roman" w:eastAsia="Calibri" w:hAnsi="Times New Roman" w:cs="Times New Roman"/>
          <w:bCs/>
          <w:sz w:val="22"/>
          <w:szCs w:val="22"/>
        </w:rPr>
        <w:t>,</w:t>
      </w:r>
      <w:r w:rsidRPr="00623D98" w:rsidR="00516E4D">
        <w:rPr>
          <w:rFonts w:ascii="Times New Roman" w:eastAsia="Calibri" w:hAnsi="Times New Roman" w:cs="Times New Roman"/>
          <w:bCs/>
          <w:sz w:val="22"/>
          <w:szCs w:val="22"/>
        </w:rPr>
        <w:t xml:space="preserve"> from promoting mutual economic prosperity to global security.  Americans and Indians also share</w:t>
      </w:r>
      <w:r w:rsidRPr="00623D98">
        <w:rPr>
          <w:rFonts w:ascii="Times New Roman" w:eastAsia="Calibri" w:hAnsi="Times New Roman" w:cs="Times New Roman"/>
          <w:bCs/>
          <w:sz w:val="22"/>
          <w:szCs w:val="22"/>
        </w:rPr>
        <w:t xml:space="preserve"> a broad set of core values: a desire for freedom borne of a struggle for independence; pluralism; community and family; entrepreneurship; and a strong work ethic.</w:t>
      </w:r>
    </w:p>
    <w:p w:rsidR="00A77DBB" w:rsidRPr="00623D98" w:rsidP="00623D98" w14:paraId="55B181CD" w14:textId="64690978">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By working together, we can build a brighter future for our countries and the world.  In fact, </w:t>
      </w:r>
      <w:r w:rsidR="009C0951">
        <w:rPr>
          <w:rFonts w:ascii="Times New Roman" w:eastAsia="Calibri" w:hAnsi="Times New Roman" w:cs="Times New Roman"/>
          <w:bCs/>
          <w:sz w:val="22"/>
          <w:szCs w:val="22"/>
        </w:rPr>
        <w:t xml:space="preserve">one could argue that </w:t>
      </w:r>
      <w:r w:rsidRPr="00623D98">
        <w:rPr>
          <w:rFonts w:ascii="Times New Roman" w:eastAsia="Calibri" w:hAnsi="Times New Roman" w:cs="Times New Roman"/>
          <w:bCs/>
          <w:sz w:val="22"/>
          <w:szCs w:val="22"/>
        </w:rPr>
        <w:t>the partnership between the United States and India will be the defining one of the 21</w:t>
      </w:r>
      <w:r w:rsidRPr="00623D98">
        <w:rPr>
          <w:rFonts w:ascii="Times New Roman" w:eastAsia="Calibri" w:hAnsi="Times New Roman" w:cs="Times New Roman"/>
          <w:bCs/>
          <w:sz w:val="22"/>
          <w:szCs w:val="22"/>
          <w:vertAlign w:val="superscript"/>
        </w:rPr>
        <w:t>st</w:t>
      </w:r>
      <w:r w:rsidRPr="00623D98">
        <w:rPr>
          <w:rFonts w:ascii="Times New Roman" w:eastAsia="Calibri" w:hAnsi="Times New Roman" w:cs="Times New Roman"/>
          <w:bCs/>
          <w:sz w:val="22"/>
          <w:szCs w:val="22"/>
        </w:rPr>
        <w:t xml:space="preserve"> century.</w:t>
      </w:r>
      <w:r w:rsidRPr="00623D98" w:rsidR="00516E4D">
        <w:rPr>
          <w:rFonts w:ascii="Times New Roman" w:eastAsia="Calibri" w:hAnsi="Times New Roman" w:cs="Times New Roman"/>
          <w:bCs/>
          <w:sz w:val="22"/>
          <w:szCs w:val="22"/>
        </w:rPr>
        <w:t xml:space="preserve">  </w:t>
      </w:r>
    </w:p>
    <w:p w:rsidR="006C54E8" w:rsidRPr="00623D98" w:rsidP="00623D98" w14:paraId="198D0309" w14:textId="2C9D2D17">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One area where this collaboration will be key is the communications sector.  In terms of trade, investment, and job creation, the ICT sector is the largest </w:t>
      </w:r>
      <w:r w:rsidRPr="00623D98">
        <w:rPr>
          <w:rFonts w:ascii="Times New Roman" w:eastAsia="Calibri" w:hAnsi="Times New Roman" w:cs="Times New Roman"/>
          <w:bCs/>
          <w:sz w:val="22"/>
          <w:szCs w:val="22"/>
        </w:rPr>
        <w:t>area of</w:t>
      </w:r>
      <w:r w:rsidRPr="00623D98">
        <w:rPr>
          <w:rFonts w:ascii="Times New Roman" w:eastAsia="Calibri" w:hAnsi="Times New Roman" w:cs="Times New Roman"/>
          <w:bCs/>
          <w:sz w:val="22"/>
          <w:szCs w:val="22"/>
        </w:rPr>
        <w:t xml:space="preserve"> bilateral</w:t>
      </w:r>
      <w:r w:rsidRPr="00623D98">
        <w:rPr>
          <w:rFonts w:ascii="Times New Roman" w:eastAsia="Calibri" w:hAnsi="Times New Roman" w:cs="Times New Roman"/>
          <w:bCs/>
          <w:sz w:val="22"/>
          <w:szCs w:val="22"/>
        </w:rPr>
        <w:t xml:space="preserve"> engagement between our </w:t>
      </w:r>
      <w:r w:rsidRPr="00623D98">
        <w:rPr>
          <w:rFonts w:ascii="Times New Roman" w:eastAsia="Calibri" w:hAnsi="Times New Roman" w:cs="Times New Roman"/>
          <w:bCs/>
          <w:sz w:val="22"/>
          <w:szCs w:val="22"/>
        </w:rPr>
        <w:t xml:space="preserve">countries.  The U.S. and India will be central to the next wave of emerging technologies like 5G, AI, and quantum Internet.  We will shape </w:t>
      </w:r>
      <w:r w:rsidRPr="00623D98" w:rsidR="003F298C">
        <w:rPr>
          <w:rFonts w:ascii="Times New Roman" w:eastAsia="Calibri" w:hAnsi="Times New Roman" w:cs="Times New Roman"/>
          <w:bCs/>
          <w:sz w:val="22"/>
          <w:szCs w:val="22"/>
        </w:rPr>
        <w:t xml:space="preserve">not only </w:t>
      </w:r>
      <w:r w:rsidRPr="00623D98">
        <w:rPr>
          <w:rFonts w:ascii="Times New Roman" w:eastAsia="Calibri" w:hAnsi="Times New Roman" w:cs="Times New Roman"/>
          <w:bCs/>
          <w:sz w:val="22"/>
          <w:szCs w:val="22"/>
        </w:rPr>
        <w:t xml:space="preserve">how these technologies evolve, but also how their benefits are shared.  We need to lead the way in showing </w:t>
      </w:r>
      <w:r w:rsidRPr="00623D98" w:rsidR="003F298C">
        <w:rPr>
          <w:rFonts w:ascii="Times New Roman" w:eastAsia="Calibri" w:hAnsi="Times New Roman" w:cs="Times New Roman"/>
          <w:bCs/>
          <w:sz w:val="22"/>
          <w:szCs w:val="22"/>
        </w:rPr>
        <w:t xml:space="preserve">the world </w:t>
      </w:r>
      <w:r w:rsidRPr="00623D98">
        <w:rPr>
          <w:rFonts w:ascii="Times New Roman" w:eastAsia="Calibri" w:hAnsi="Times New Roman" w:cs="Times New Roman"/>
          <w:bCs/>
          <w:sz w:val="22"/>
          <w:szCs w:val="22"/>
        </w:rPr>
        <w:t xml:space="preserve">that the best </w:t>
      </w:r>
      <w:r w:rsidRPr="00623D98" w:rsidR="003F298C">
        <w:rPr>
          <w:rFonts w:ascii="Times New Roman" w:eastAsia="Calibri" w:hAnsi="Times New Roman" w:cs="Times New Roman"/>
          <w:bCs/>
          <w:sz w:val="22"/>
          <w:szCs w:val="22"/>
        </w:rPr>
        <w:t xml:space="preserve">way to unlock technological innovation and expand digital opportunity to our citizens is by harnessing the power of free and open markets.  </w:t>
      </w:r>
      <w:r w:rsidRPr="00623D98">
        <w:rPr>
          <w:rFonts w:ascii="Times New Roman" w:eastAsia="Calibri" w:hAnsi="Times New Roman" w:cs="Times New Roman"/>
          <w:bCs/>
          <w:sz w:val="22"/>
          <w:szCs w:val="22"/>
        </w:rPr>
        <w:t>That’s why it is imperative that our countries develop a strategic digital partnership.</w:t>
      </w:r>
    </w:p>
    <w:p w:rsidR="004949BF" w:rsidRPr="00623D98" w:rsidP="00623D98" w14:paraId="60E9414F" w14:textId="27A403B2">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I’m proud to say </w:t>
      </w:r>
      <w:r w:rsidRPr="00623D98">
        <w:rPr>
          <w:rFonts w:ascii="Times New Roman" w:eastAsia="Calibri" w:hAnsi="Times New Roman" w:cs="Times New Roman"/>
          <w:bCs/>
          <w:sz w:val="22"/>
          <w:szCs w:val="22"/>
        </w:rPr>
        <w:t>that, over the past four year</w:t>
      </w:r>
      <w:r w:rsidR="00D21BA1">
        <w:rPr>
          <w:rFonts w:ascii="Times New Roman" w:eastAsia="Calibri" w:hAnsi="Times New Roman" w:cs="Times New Roman"/>
          <w:bCs/>
          <w:sz w:val="22"/>
          <w:szCs w:val="22"/>
        </w:rPr>
        <w:t>s</w:t>
      </w:r>
      <w:r w:rsidRPr="00623D98">
        <w:rPr>
          <w:rFonts w:ascii="Times New Roman" w:eastAsia="Calibri" w:hAnsi="Times New Roman" w:cs="Times New Roman"/>
          <w:bCs/>
          <w:sz w:val="22"/>
          <w:szCs w:val="22"/>
        </w:rPr>
        <w:t xml:space="preserve">, </w:t>
      </w:r>
      <w:r w:rsidRPr="00623D98">
        <w:rPr>
          <w:rFonts w:ascii="Times New Roman" w:eastAsia="Calibri" w:hAnsi="Times New Roman" w:cs="Times New Roman"/>
          <w:bCs/>
          <w:sz w:val="22"/>
          <w:szCs w:val="22"/>
        </w:rPr>
        <w:t xml:space="preserve">the FCC has made tremendous progress </w:t>
      </w:r>
      <w:r w:rsidRPr="00623D98">
        <w:rPr>
          <w:rFonts w:ascii="Times New Roman" w:eastAsia="Calibri" w:hAnsi="Times New Roman" w:cs="Times New Roman"/>
          <w:bCs/>
          <w:sz w:val="22"/>
          <w:szCs w:val="22"/>
        </w:rPr>
        <w:t xml:space="preserve">building and nurturing this partnership. </w:t>
      </w:r>
    </w:p>
    <w:p w:rsidR="004949BF" w:rsidRPr="00623D98" w:rsidP="00623D98" w14:paraId="40FD084B" w14:textId="1C201342">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In February 2017, I joined with Chairman Sharma in Barcelona to </w:t>
      </w:r>
      <w:r w:rsidRPr="00623D98" w:rsidR="003709D0">
        <w:rPr>
          <w:rFonts w:ascii="Times New Roman" w:eastAsia="Calibri" w:hAnsi="Times New Roman" w:cs="Times New Roman"/>
          <w:bCs/>
          <w:sz w:val="22"/>
          <w:szCs w:val="22"/>
        </w:rPr>
        <w:t xml:space="preserve">sign a </w:t>
      </w:r>
      <w:r w:rsidR="00496500">
        <w:rPr>
          <w:rFonts w:ascii="Times New Roman" w:eastAsia="Calibri" w:hAnsi="Times New Roman" w:cs="Times New Roman"/>
          <w:bCs/>
          <w:sz w:val="22"/>
          <w:szCs w:val="22"/>
        </w:rPr>
        <w:t>L</w:t>
      </w:r>
      <w:r w:rsidRPr="00623D98">
        <w:rPr>
          <w:rFonts w:ascii="Times New Roman" w:eastAsia="Calibri" w:hAnsi="Times New Roman" w:cs="Times New Roman"/>
          <w:bCs/>
          <w:sz w:val="22"/>
          <w:szCs w:val="22"/>
        </w:rPr>
        <w:t>etter of Intent between our two agencies and our governments.  This agreement establishe</w:t>
      </w:r>
      <w:r w:rsidRPr="00623D98" w:rsidR="003709D0">
        <w:rPr>
          <w:rFonts w:ascii="Times New Roman" w:eastAsia="Calibri" w:hAnsi="Times New Roman" w:cs="Times New Roman"/>
          <w:bCs/>
          <w:sz w:val="22"/>
          <w:szCs w:val="22"/>
        </w:rPr>
        <w:t>d</w:t>
      </w:r>
      <w:r w:rsidRPr="00623D98">
        <w:rPr>
          <w:rFonts w:ascii="Times New Roman" w:eastAsia="Calibri" w:hAnsi="Times New Roman" w:cs="Times New Roman"/>
          <w:bCs/>
          <w:sz w:val="22"/>
          <w:szCs w:val="22"/>
        </w:rPr>
        <w:t xml:space="preserve"> a cooperative framework for exchanging ideas on topics of shared interest, such as accelerating broadband deployment and spectrum policy</w:t>
      </w:r>
      <w:r w:rsidRPr="00623D98" w:rsidR="003709D0">
        <w:rPr>
          <w:rFonts w:ascii="Times New Roman" w:eastAsia="Calibri" w:hAnsi="Times New Roman" w:cs="Times New Roman"/>
          <w:bCs/>
          <w:sz w:val="22"/>
          <w:szCs w:val="22"/>
        </w:rPr>
        <w:t xml:space="preserve">. </w:t>
      </w:r>
      <w:r w:rsidRPr="00623D98">
        <w:rPr>
          <w:rFonts w:ascii="Times New Roman" w:eastAsia="Calibri" w:hAnsi="Times New Roman" w:cs="Times New Roman"/>
          <w:bCs/>
          <w:sz w:val="22"/>
          <w:szCs w:val="22"/>
        </w:rPr>
        <w:t> Over the past several years, our agencies have effectively undertaken more than twenty engagements in support of the LOI, including ten bilateral meetings, six videoconferences, and five replies to requests for information.</w:t>
      </w:r>
      <w:r w:rsidRPr="00623D98" w:rsidR="003709D0">
        <w:rPr>
          <w:rFonts w:ascii="Times New Roman" w:eastAsia="Calibri" w:hAnsi="Times New Roman" w:cs="Times New Roman"/>
          <w:bCs/>
          <w:sz w:val="22"/>
          <w:szCs w:val="22"/>
        </w:rPr>
        <w:t xml:space="preserve">  </w:t>
      </w:r>
      <w:r w:rsidRPr="00623D98">
        <w:rPr>
          <w:rFonts w:ascii="Times New Roman" w:eastAsia="Calibri" w:hAnsi="Times New Roman" w:cs="Times New Roman"/>
          <w:bCs/>
          <w:sz w:val="22"/>
          <w:szCs w:val="22"/>
        </w:rPr>
        <w:t xml:space="preserve">Through these exchanges on a wide range of policy and regulatory issues, </w:t>
      </w:r>
      <w:r w:rsidR="009C0951">
        <w:rPr>
          <w:rFonts w:ascii="Times New Roman" w:eastAsia="Calibri" w:hAnsi="Times New Roman" w:cs="Times New Roman"/>
          <w:bCs/>
          <w:sz w:val="22"/>
          <w:szCs w:val="22"/>
        </w:rPr>
        <w:t xml:space="preserve">we are building </w:t>
      </w:r>
      <w:r w:rsidRPr="00623D98">
        <w:rPr>
          <w:rFonts w:ascii="Times New Roman" w:eastAsia="Calibri" w:hAnsi="Times New Roman" w:cs="Times New Roman"/>
          <w:bCs/>
          <w:sz w:val="22"/>
          <w:szCs w:val="22"/>
        </w:rPr>
        <w:t xml:space="preserve">a deeper understanding of </w:t>
      </w:r>
      <w:r w:rsidR="009C0951">
        <w:rPr>
          <w:rFonts w:ascii="Times New Roman" w:eastAsia="Calibri" w:hAnsi="Times New Roman" w:cs="Times New Roman"/>
          <w:bCs/>
          <w:sz w:val="22"/>
          <w:szCs w:val="22"/>
        </w:rPr>
        <w:t>each other’s views and ideally a foundation for future consensus</w:t>
      </w:r>
      <w:r w:rsidRPr="00623D98">
        <w:rPr>
          <w:rFonts w:ascii="Times New Roman" w:eastAsia="Calibri" w:hAnsi="Times New Roman" w:cs="Times New Roman"/>
          <w:bCs/>
          <w:sz w:val="22"/>
          <w:szCs w:val="22"/>
        </w:rPr>
        <w:t>.</w:t>
      </w:r>
      <w:r w:rsidRPr="00623D98" w:rsidR="006D2988">
        <w:rPr>
          <w:rFonts w:ascii="Times New Roman" w:eastAsia="Calibri" w:hAnsi="Times New Roman" w:cs="Times New Roman"/>
          <w:bCs/>
          <w:sz w:val="22"/>
          <w:szCs w:val="22"/>
        </w:rPr>
        <w:t xml:space="preserve">  </w:t>
      </w:r>
    </w:p>
    <w:p w:rsidR="004949BF" w:rsidRPr="00623D98" w:rsidP="00623D98" w14:paraId="4633FBDD" w14:textId="158F9BC1">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I welcome continued cooperation with TRAI under</w:t>
      </w:r>
      <w:r w:rsidRPr="00623D98" w:rsidR="006D2988">
        <w:rPr>
          <w:rFonts w:ascii="Times New Roman" w:eastAsia="Calibri" w:hAnsi="Times New Roman" w:cs="Times New Roman"/>
          <w:bCs/>
          <w:sz w:val="22"/>
          <w:szCs w:val="22"/>
        </w:rPr>
        <w:t xml:space="preserve"> the</w:t>
      </w:r>
      <w:r w:rsidRPr="00623D98">
        <w:rPr>
          <w:rFonts w:ascii="Times New Roman" w:eastAsia="Calibri" w:hAnsi="Times New Roman" w:cs="Times New Roman"/>
          <w:bCs/>
          <w:sz w:val="22"/>
          <w:szCs w:val="22"/>
        </w:rPr>
        <w:t xml:space="preserve"> able leadership</w:t>
      </w:r>
      <w:r w:rsidRPr="00623D98" w:rsidR="006D2988">
        <w:rPr>
          <w:rFonts w:ascii="Times New Roman" w:eastAsia="Calibri" w:hAnsi="Times New Roman" w:cs="Times New Roman"/>
          <w:bCs/>
          <w:sz w:val="22"/>
          <w:szCs w:val="22"/>
        </w:rPr>
        <w:t xml:space="preserve"> of Chairman Vaghela.  W</w:t>
      </w:r>
      <w:r w:rsidRPr="00623D98">
        <w:rPr>
          <w:rFonts w:ascii="Times New Roman" w:eastAsia="Calibri" w:hAnsi="Times New Roman" w:cs="Times New Roman"/>
          <w:bCs/>
          <w:sz w:val="22"/>
          <w:szCs w:val="22"/>
        </w:rPr>
        <w:t xml:space="preserve">e at the FCC look forward to collaborating with you and your team to further </w:t>
      </w:r>
      <w:r w:rsidR="00B23896">
        <w:rPr>
          <w:rFonts w:ascii="Times New Roman" w:eastAsia="Calibri" w:hAnsi="Times New Roman" w:cs="Times New Roman"/>
          <w:bCs/>
          <w:sz w:val="22"/>
          <w:szCs w:val="22"/>
        </w:rPr>
        <w:t>advance</w:t>
      </w:r>
      <w:r w:rsidRPr="00623D98" w:rsidR="00B23896">
        <w:rPr>
          <w:rFonts w:ascii="Times New Roman" w:eastAsia="Calibri" w:hAnsi="Times New Roman" w:cs="Times New Roman"/>
          <w:bCs/>
          <w:sz w:val="22"/>
          <w:szCs w:val="22"/>
        </w:rPr>
        <w:t xml:space="preserve"> </w:t>
      </w:r>
      <w:r w:rsidRPr="00623D98">
        <w:rPr>
          <w:rFonts w:ascii="Times New Roman" w:eastAsia="Calibri" w:hAnsi="Times New Roman" w:cs="Times New Roman"/>
          <w:bCs/>
          <w:sz w:val="22"/>
          <w:szCs w:val="22"/>
        </w:rPr>
        <w:t>the positive implementation of our LOI. </w:t>
      </w:r>
    </w:p>
    <w:p w:rsidR="004949BF" w:rsidRPr="00623D98" w:rsidP="00623D98" w14:paraId="53522639" w14:textId="3ED5B5DC">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In addition to the regulator-to-regulator relationship, the FCC also stands ready to advance shared goals by supporting wider interagency engagements between the U.S. and Indian governments.  </w:t>
      </w:r>
    </w:p>
    <w:p w:rsidR="004949BF" w:rsidRPr="00623D98" w:rsidP="00623D98" w14:paraId="589A0765" w14:textId="3DF23534">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In October, for example, </w:t>
      </w:r>
      <w:r w:rsidRPr="00623D98" w:rsidR="006D2988">
        <w:rPr>
          <w:rFonts w:ascii="Times New Roman" w:eastAsia="Calibri" w:hAnsi="Times New Roman" w:cs="Times New Roman"/>
          <w:bCs/>
          <w:sz w:val="22"/>
          <w:szCs w:val="22"/>
        </w:rPr>
        <w:t>we</w:t>
      </w:r>
      <w:r w:rsidRPr="00623D98">
        <w:rPr>
          <w:rFonts w:ascii="Times New Roman" w:eastAsia="Calibri" w:hAnsi="Times New Roman" w:cs="Times New Roman"/>
          <w:bCs/>
          <w:sz w:val="22"/>
          <w:szCs w:val="22"/>
        </w:rPr>
        <w:t xml:space="preserve"> joined the U.S. delegation to the U.S.-India ICT Working Group.  Many broader digital economy topics</w:t>
      </w:r>
      <w:r w:rsidRPr="00623D98" w:rsidR="006D2988">
        <w:rPr>
          <w:rFonts w:ascii="Times New Roman" w:eastAsia="Calibri" w:hAnsi="Times New Roman" w:cs="Times New Roman"/>
          <w:bCs/>
          <w:sz w:val="22"/>
          <w:szCs w:val="22"/>
        </w:rPr>
        <w:t xml:space="preserve"> are</w:t>
      </w:r>
      <w:r w:rsidRPr="00623D98">
        <w:rPr>
          <w:rFonts w:ascii="Times New Roman" w:eastAsia="Calibri" w:hAnsi="Times New Roman" w:cs="Times New Roman"/>
          <w:bCs/>
          <w:sz w:val="22"/>
          <w:szCs w:val="22"/>
        </w:rPr>
        <w:t xml:space="preserve"> under discussion in the </w:t>
      </w:r>
      <w:r w:rsidRPr="00623D98" w:rsidR="006D2988">
        <w:rPr>
          <w:rFonts w:ascii="Times New Roman" w:eastAsia="Calibri" w:hAnsi="Times New Roman" w:cs="Times New Roman"/>
          <w:bCs/>
          <w:sz w:val="22"/>
          <w:szCs w:val="22"/>
        </w:rPr>
        <w:t>working group</w:t>
      </w:r>
      <w:r w:rsidRPr="00623D98">
        <w:rPr>
          <w:rFonts w:ascii="Times New Roman" w:eastAsia="Calibri" w:hAnsi="Times New Roman" w:cs="Times New Roman"/>
          <w:bCs/>
          <w:sz w:val="22"/>
          <w:szCs w:val="22"/>
        </w:rPr>
        <w:t xml:space="preserve">, such as data protection, privacy, and cross-border data flows, </w:t>
      </w:r>
      <w:r w:rsidR="000151FC">
        <w:rPr>
          <w:rFonts w:ascii="Times New Roman" w:eastAsia="Calibri" w:hAnsi="Times New Roman" w:cs="Times New Roman"/>
          <w:bCs/>
          <w:sz w:val="22"/>
          <w:szCs w:val="22"/>
        </w:rPr>
        <w:t xml:space="preserve">which </w:t>
      </w:r>
      <w:r w:rsidRPr="00623D98">
        <w:rPr>
          <w:rFonts w:ascii="Times New Roman" w:eastAsia="Calibri" w:hAnsi="Times New Roman" w:cs="Times New Roman"/>
          <w:bCs/>
          <w:sz w:val="22"/>
          <w:szCs w:val="22"/>
        </w:rPr>
        <w:t xml:space="preserve">fall under the purview of other </w:t>
      </w:r>
      <w:r w:rsidR="000151FC">
        <w:rPr>
          <w:rFonts w:ascii="Times New Roman" w:eastAsia="Calibri" w:hAnsi="Times New Roman" w:cs="Times New Roman"/>
          <w:bCs/>
          <w:sz w:val="22"/>
          <w:szCs w:val="22"/>
        </w:rPr>
        <w:t xml:space="preserve">participating </w:t>
      </w:r>
      <w:r w:rsidRPr="00623D98">
        <w:rPr>
          <w:rFonts w:ascii="Times New Roman" w:eastAsia="Calibri" w:hAnsi="Times New Roman" w:cs="Times New Roman"/>
          <w:bCs/>
          <w:sz w:val="22"/>
          <w:szCs w:val="22"/>
        </w:rPr>
        <w:t>expert agencies. </w:t>
      </w:r>
      <w:r w:rsidRPr="00623D98" w:rsidR="006D2988">
        <w:rPr>
          <w:rFonts w:ascii="Times New Roman" w:eastAsia="Calibri" w:hAnsi="Times New Roman" w:cs="Times New Roman"/>
          <w:bCs/>
          <w:sz w:val="22"/>
          <w:szCs w:val="22"/>
        </w:rPr>
        <w:t xml:space="preserve"> </w:t>
      </w:r>
      <w:r w:rsidR="000151FC">
        <w:rPr>
          <w:rFonts w:ascii="Times New Roman" w:eastAsia="Calibri" w:hAnsi="Times New Roman" w:cs="Times New Roman"/>
          <w:bCs/>
          <w:sz w:val="22"/>
          <w:szCs w:val="22"/>
        </w:rPr>
        <w:t xml:space="preserve">And </w:t>
      </w:r>
      <w:r w:rsidRPr="00623D98">
        <w:rPr>
          <w:rFonts w:ascii="Times New Roman" w:eastAsia="Calibri" w:hAnsi="Times New Roman" w:cs="Times New Roman"/>
          <w:bCs/>
          <w:sz w:val="22"/>
          <w:szCs w:val="22"/>
        </w:rPr>
        <w:t xml:space="preserve">I </w:t>
      </w:r>
      <w:r w:rsidRPr="00623D98" w:rsidR="006D2988">
        <w:rPr>
          <w:rFonts w:ascii="Times New Roman" w:eastAsia="Calibri" w:hAnsi="Times New Roman" w:cs="Times New Roman"/>
          <w:bCs/>
          <w:sz w:val="22"/>
          <w:szCs w:val="22"/>
        </w:rPr>
        <w:t xml:space="preserve">particularly </w:t>
      </w:r>
      <w:r w:rsidRPr="00623D98">
        <w:rPr>
          <w:rFonts w:ascii="Times New Roman" w:eastAsia="Calibri" w:hAnsi="Times New Roman" w:cs="Times New Roman"/>
          <w:bCs/>
          <w:sz w:val="22"/>
          <w:szCs w:val="22"/>
        </w:rPr>
        <w:t xml:space="preserve">appreciate that the </w:t>
      </w:r>
      <w:r w:rsidRPr="00623D98" w:rsidR="006D2988">
        <w:rPr>
          <w:rFonts w:ascii="Times New Roman" w:eastAsia="Calibri" w:hAnsi="Times New Roman" w:cs="Times New Roman"/>
          <w:bCs/>
          <w:sz w:val="22"/>
          <w:szCs w:val="22"/>
        </w:rPr>
        <w:t>working group</w:t>
      </w:r>
      <w:r w:rsidRPr="00623D98">
        <w:rPr>
          <w:rFonts w:ascii="Times New Roman" w:eastAsia="Calibri" w:hAnsi="Times New Roman" w:cs="Times New Roman"/>
          <w:bCs/>
          <w:sz w:val="22"/>
          <w:szCs w:val="22"/>
        </w:rPr>
        <w:t xml:space="preserve"> included not only a government-to-government session, but also an industry-led session.  In order for us as regulators to facilitate an environment that allows industry-led investment and innovation to thrive, it is critical for us to understand the perspective of U.S. and Indian industry leaders</w:t>
      </w:r>
      <w:r w:rsidRPr="00623D98" w:rsidR="006D2988">
        <w:rPr>
          <w:rFonts w:ascii="Times New Roman" w:eastAsia="Calibri" w:hAnsi="Times New Roman" w:cs="Times New Roman"/>
          <w:bCs/>
          <w:sz w:val="22"/>
          <w:szCs w:val="22"/>
        </w:rPr>
        <w:t>.  T</w:t>
      </w:r>
      <w:r w:rsidRPr="00623D98">
        <w:rPr>
          <w:rFonts w:ascii="Times New Roman" w:eastAsia="Calibri" w:hAnsi="Times New Roman" w:cs="Times New Roman"/>
          <w:bCs/>
          <w:sz w:val="22"/>
          <w:szCs w:val="22"/>
        </w:rPr>
        <w:t>o that end, I look forward to the insights from the participants in the roundtable today.</w:t>
      </w:r>
    </w:p>
    <w:p w:rsidR="00336C7E" w:rsidP="00623D98" w14:paraId="4F532A9C" w14:textId="1637B898">
      <w:pPr>
        <w:spacing w:after="120"/>
        <w:ind w:firstLine="720"/>
        <w:rPr>
          <w:rFonts w:ascii="Times New Roman" w:eastAsia="Calibri" w:hAnsi="Times New Roman" w:cs="Times New Roman"/>
          <w:bCs/>
          <w:sz w:val="22"/>
          <w:szCs w:val="22"/>
        </w:rPr>
      </w:pPr>
      <w:r w:rsidRPr="00623D98">
        <w:rPr>
          <w:rFonts w:ascii="Times New Roman" w:eastAsia="Calibri" w:hAnsi="Times New Roman" w:cs="Times New Roman"/>
          <w:bCs/>
          <w:sz w:val="22"/>
          <w:szCs w:val="22"/>
        </w:rPr>
        <w:t xml:space="preserve">Speaking of endings, it’s time for me to wrap this up.  And by “this” I’m not just talking about my remarks.  Moments ago, I acknowledged the recent departure of Chairman Sharma.  As you’ve probably heard, I announced </w:t>
      </w:r>
      <w:r w:rsidR="00F135E0">
        <w:rPr>
          <w:rFonts w:ascii="Times New Roman" w:eastAsia="Calibri" w:hAnsi="Times New Roman" w:cs="Times New Roman"/>
          <w:bCs/>
          <w:sz w:val="22"/>
          <w:szCs w:val="22"/>
        </w:rPr>
        <w:t xml:space="preserve">last week </w:t>
      </w:r>
      <w:r w:rsidRPr="00623D98">
        <w:rPr>
          <w:rFonts w:ascii="Times New Roman" w:eastAsia="Calibri" w:hAnsi="Times New Roman" w:cs="Times New Roman"/>
          <w:bCs/>
          <w:sz w:val="22"/>
          <w:szCs w:val="22"/>
        </w:rPr>
        <w:t>that I will be leaving the FCC on January 20, 2021.  Serving as the FCC Chairman has been the greatest professional honor of my life.  It has given me the opportunity to travel across the country and around the world, meeting new people and forming new relationship</w:t>
      </w:r>
      <w:r w:rsidR="00D21BA1">
        <w:rPr>
          <w:rFonts w:ascii="Times New Roman" w:eastAsia="Calibri" w:hAnsi="Times New Roman" w:cs="Times New Roman"/>
          <w:bCs/>
          <w:sz w:val="22"/>
          <w:szCs w:val="22"/>
        </w:rPr>
        <w:t>s</w:t>
      </w:r>
      <w:r>
        <w:rPr>
          <w:rFonts w:ascii="Times New Roman" w:eastAsia="Calibri" w:hAnsi="Times New Roman" w:cs="Times New Roman"/>
          <w:bCs/>
          <w:sz w:val="22"/>
          <w:szCs w:val="22"/>
        </w:rPr>
        <w:t>,</w:t>
      </w:r>
      <w:r w:rsidRPr="00623D98">
        <w:rPr>
          <w:rFonts w:ascii="Times New Roman" w:eastAsia="Calibri" w:hAnsi="Times New Roman" w:cs="Times New Roman"/>
          <w:bCs/>
          <w:sz w:val="22"/>
          <w:szCs w:val="22"/>
        </w:rPr>
        <w:t xml:space="preserve"> as well as strengthening existing ones.  None are more meaningful to me than my engagements with the people of India</w:t>
      </w:r>
      <w:r>
        <w:rPr>
          <w:rFonts w:ascii="Times New Roman" w:eastAsia="Calibri" w:hAnsi="Times New Roman" w:cs="Times New Roman"/>
          <w:bCs/>
          <w:sz w:val="22"/>
          <w:szCs w:val="22"/>
        </w:rPr>
        <w:t>, the land of my ancestry</w:t>
      </w:r>
      <w:r w:rsidRPr="00623D98">
        <w:rPr>
          <w:rFonts w:ascii="Times New Roman" w:eastAsia="Calibri" w:hAnsi="Times New Roman" w:cs="Times New Roman"/>
          <w:bCs/>
          <w:sz w:val="22"/>
          <w:szCs w:val="22"/>
        </w:rPr>
        <w:t xml:space="preserve">.  </w:t>
      </w:r>
      <w:r>
        <w:rPr>
          <w:rFonts w:ascii="Times New Roman" w:eastAsia="Calibri" w:hAnsi="Times New Roman" w:cs="Times New Roman"/>
          <w:bCs/>
          <w:sz w:val="22"/>
          <w:szCs w:val="22"/>
        </w:rPr>
        <w:t xml:space="preserve">It has been a particular privilege to serve as the first Indian-American in this position, representing the strong bond between our countries.  </w:t>
      </w:r>
      <w:r w:rsidRPr="00623D98">
        <w:rPr>
          <w:rFonts w:ascii="Times New Roman" w:eastAsia="Calibri" w:hAnsi="Times New Roman" w:cs="Times New Roman"/>
          <w:bCs/>
          <w:sz w:val="22"/>
          <w:szCs w:val="22"/>
        </w:rPr>
        <w:t xml:space="preserve">I will forever be grateful for </w:t>
      </w:r>
      <w:r>
        <w:rPr>
          <w:rFonts w:ascii="Times New Roman" w:eastAsia="Calibri" w:hAnsi="Times New Roman" w:cs="Times New Roman"/>
          <w:bCs/>
          <w:sz w:val="22"/>
          <w:szCs w:val="22"/>
        </w:rPr>
        <w:t xml:space="preserve">your friendship, your hospitality during my visits, </w:t>
      </w:r>
      <w:r w:rsidRPr="00623D98">
        <w:rPr>
          <w:rFonts w:ascii="Times New Roman" w:eastAsia="Calibri" w:hAnsi="Times New Roman" w:cs="Times New Roman"/>
          <w:bCs/>
          <w:sz w:val="22"/>
          <w:szCs w:val="22"/>
        </w:rPr>
        <w:t xml:space="preserve">and </w:t>
      </w:r>
      <w:r>
        <w:rPr>
          <w:rFonts w:ascii="Times New Roman" w:eastAsia="Calibri" w:hAnsi="Times New Roman" w:cs="Times New Roman"/>
          <w:bCs/>
          <w:sz w:val="22"/>
          <w:szCs w:val="22"/>
        </w:rPr>
        <w:t xml:space="preserve">your willingness to </w:t>
      </w:r>
      <w:r w:rsidRPr="00623D98">
        <w:rPr>
          <w:rFonts w:ascii="Times New Roman" w:eastAsia="Calibri" w:hAnsi="Times New Roman" w:cs="Times New Roman"/>
          <w:bCs/>
          <w:sz w:val="22"/>
          <w:szCs w:val="22"/>
        </w:rPr>
        <w:t>work to</w:t>
      </w:r>
      <w:r>
        <w:rPr>
          <w:rFonts w:ascii="Times New Roman" w:eastAsia="Calibri" w:hAnsi="Times New Roman" w:cs="Times New Roman"/>
          <w:bCs/>
          <w:sz w:val="22"/>
          <w:szCs w:val="22"/>
        </w:rPr>
        <w:t>gether</w:t>
      </w:r>
      <w:r w:rsidRPr="00623D98">
        <w:rPr>
          <w:rFonts w:ascii="Times New Roman" w:eastAsia="Calibri" w:hAnsi="Times New Roman" w:cs="Times New Roman"/>
          <w:bCs/>
          <w:sz w:val="22"/>
          <w:szCs w:val="22"/>
        </w:rPr>
        <w:t xml:space="preserve"> </w:t>
      </w:r>
      <w:r>
        <w:rPr>
          <w:rFonts w:ascii="Times New Roman" w:eastAsia="Calibri" w:hAnsi="Times New Roman" w:cs="Times New Roman"/>
          <w:bCs/>
          <w:sz w:val="22"/>
          <w:szCs w:val="22"/>
        </w:rPr>
        <w:t xml:space="preserve">to promote </w:t>
      </w:r>
      <w:r w:rsidRPr="00623D98">
        <w:rPr>
          <w:rFonts w:ascii="Times New Roman" w:eastAsia="Calibri" w:hAnsi="Times New Roman" w:cs="Times New Roman"/>
          <w:bCs/>
          <w:sz w:val="22"/>
          <w:szCs w:val="22"/>
        </w:rPr>
        <w:t>digital opportunity</w:t>
      </w:r>
      <w:r>
        <w:rPr>
          <w:rFonts w:ascii="Times New Roman" w:eastAsia="Calibri" w:hAnsi="Times New Roman" w:cs="Times New Roman"/>
          <w:bCs/>
          <w:sz w:val="22"/>
          <w:szCs w:val="22"/>
        </w:rPr>
        <w:t xml:space="preserve"> in each of our countries</w:t>
      </w:r>
      <w:r w:rsidRPr="00623D98">
        <w:rPr>
          <w:rFonts w:ascii="Times New Roman" w:eastAsia="Calibri" w:hAnsi="Times New Roman" w:cs="Times New Roman"/>
          <w:bCs/>
          <w:sz w:val="22"/>
          <w:szCs w:val="22"/>
        </w:rPr>
        <w:t>.</w:t>
      </w:r>
      <w:r w:rsidR="00623D98">
        <w:rPr>
          <w:rFonts w:ascii="Times New Roman" w:eastAsia="Calibri" w:hAnsi="Times New Roman" w:cs="Times New Roman"/>
          <w:bCs/>
          <w:sz w:val="22"/>
          <w:szCs w:val="22"/>
        </w:rPr>
        <w:t xml:space="preserve">  </w:t>
      </w:r>
    </w:p>
    <w:p w:rsidR="00336C7E" w:rsidRPr="00336C7E" w:rsidP="00D03F36" w14:paraId="668809E4" w14:textId="7923831C">
      <w:pPr>
        <w:tabs>
          <w:tab w:val="left" w:pos="8027"/>
        </w:tabs>
        <w:rPr>
          <w:rFonts w:ascii="Times New Roman" w:hAnsi="Times New Roman" w:cs="Times New Roman"/>
          <w:sz w:val="22"/>
          <w:szCs w:val="22"/>
        </w:rPr>
      </w:pPr>
      <w:r w:rsidRPr="00336C7E">
        <w:rPr>
          <w:rFonts w:ascii="Nirmala UI" w:eastAsia="Calibri" w:hAnsi="Nirmala UI" w:cs="Nirmala UI"/>
          <w:bCs/>
          <w:sz w:val="22"/>
          <w:szCs w:val="22"/>
        </w:rPr>
        <w:t>धन्यवाद</w:t>
      </w:r>
      <w:r w:rsidRPr="00336C7E">
        <w:rPr>
          <w:rFonts w:ascii="Nirmala UI" w:eastAsia="Calibri" w:hAnsi="Nirmala UI" w:cs="Nirmala UI"/>
          <w:bCs/>
          <w:sz w:val="22"/>
          <w:szCs w:val="22"/>
        </w:rPr>
        <w:t>।</w:t>
      </w:r>
      <w:r w:rsidRPr="00336C7E">
        <w:rPr>
          <w:rFonts w:ascii="Times New Roman" w:eastAsia="Calibri" w:hAnsi="Times New Roman" w:cs="Times New Roman"/>
          <w:bCs/>
          <w:sz w:val="22"/>
          <w:szCs w:val="22"/>
        </w:rPr>
        <w:t xml:space="preserve">.  </w:t>
      </w:r>
      <w:r w:rsidRPr="00336C7E">
        <w:rPr>
          <w:rFonts w:ascii="Nirmala UI" w:eastAsia="Calibri" w:hAnsi="Nirmala UI" w:cs="Nirmala UI"/>
          <w:bCs/>
          <w:sz w:val="22"/>
          <w:szCs w:val="22"/>
        </w:rPr>
        <w:t>धन्यवाद</w:t>
      </w:r>
      <w:r w:rsidRPr="00336C7E">
        <w:rPr>
          <w:rFonts w:ascii="Nirmala UI" w:eastAsia="Calibri" w:hAnsi="Nirmala UI" w:cs="Nirmala UI"/>
          <w:bCs/>
          <w:sz w:val="22"/>
          <w:szCs w:val="22"/>
        </w:rPr>
        <w:t>।</w:t>
      </w:r>
      <w:r w:rsidRPr="00D03F36">
        <w:rPr>
          <w:rFonts w:ascii="Times New Roman" w:eastAsia="Calibri" w:hAnsi="Times New Roman" w:cs="Times New Roman"/>
          <w:bCs/>
          <w:sz w:val="22"/>
          <w:szCs w:val="22"/>
        </w:rPr>
        <w:t xml:space="preserve">.  </w:t>
      </w:r>
      <w:r w:rsidRPr="00336C7E">
        <w:rPr>
          <w:rFonts w:ascii="Nirmala UI" w:eastAsia="Calibri" w:hAnsi="Nirmala UI" w:cs="Nirmala UI"/>
          <w:bCs/>
          <w:sz w:val="22"/>
          <w:szCs w:val="22"/>
        </w:rPr>
        <w:t>धन्यवाद</w:t>
      </w:r>
      <w:r w:rsidRPr="00336C7E">
        <w:rPr>
          <w:rFonts w:ascii="Nirmala UI" w:eastAsia="Calibri" w:hAnsi="Nirmala UI" w:cs="Nirmala UI"/>
          <w:bCs/>
          <w:sz w:val="22"/>
          <w:szCs w:val="22"/>
        </w:rPr>
        <w:t>।</w:t>
      </w:r>
      <w:r w:rsidRPr="00D03F36">
        <w:rPr>
          <w:rFonts w:ascii="Times New Roman" w:eastAsia="Calibri" w:hAnsi="Times New Roman" w:cs="Times New Roman"/>
          <w:bCs/>
          <w:sz w:val="22"/>
          <w:szCs w:val="22"/>
        </w:rPr>
        <w:t>.</w:t>
      </w:r>
      <w:r w:rsidRPr="00336C7E">
        <w:rPr>
          <w:rFonts w:ascii="Times New Roman" w:eastAsia="Calibri" w:hAnsi="Times New Roman" w:cs="Times New Roman"/>
          <w:bCs/>
          <w:sz w:val="22"/>
          <w:szCs w:val="22"/>
        </w:rPr>
        <w:t xml:space="preserve">  Thank you</w:t>
      </w:r>
      <w:r w:rsidRPr="00336C7E" w:rsidR="00623D98">
        <w:rPr>
          <w:rFonts w:ascii="Times New Roman" w:eastAsia="Calibri" w:hAnsi="Times New Roman" w:cs="Times New Roman"/>
          <w:bCs/>
          <w:sz w:val="22"/>
          <w:szCs w:val="22"/>
        </w:rPr>
        <w:t xml:space="preserve">.  </w:t>
      </w:r>
      <w:r w:rsidRPr="00336C7E">
        <w:rPr>
          <w:rFonts w:ascii="Times New Roman" w:eastAsia="Calibri" w:hAnsi="Times New Roman" w:cs="Times New Roman"/>
          <w:bCs/>
          <w:sz w:val="22"/>
          <w:szCs w:val="22"/>
        </w:rPr>
        <w:t>Thank you</w:t>
      </w:r>
      <w:r w:rsidRPr="00336C7E" w:rsidR="00623D98">
        <w:rPr>
          <w:rFonts w:ascii="Times New Roman" w:eastAsia="Calibri" w:hAnsi="Times New Roman" w:cs="Times New Roman"/>
          <w:bCs/>
          <w:sz w:val="22"/>
          <w:szCs w:val="22"/>
        </w:rPr>
        <w:t xml:space="preserve">.  </w:t>
      </w:r>
      <w:r w:rsidRPr="00336C7E">
        <w:rPr>
          <w:rFonts w:ascii="Times New Roman" w:eastAsia="Calibri" w:hAnsi="Times New Roman" w:cs="Times New Roman"/>
          <w:bCs/>
          <w:sz w:val="22"/>
          <w:szCs w:val="22"/>
        </w:rPr>
        <w:t>Thank you</w:t>
      </w:r>
      <w:r w:rsidR="00623D98">
        <w:rPr>
          <w:rFonts w:ascii="Times New Roman" w:eastAsia="Calibri" w:hAnsi="Times New Roman" w:cs="Times New Roman"/>
          <w:bCs/>
          <w:sz w:val="22"/>
          <w:szCs w:val="22"/>
        </w:rPr>
        <w:t>.</w:t>
      </w:r>
    </w:p>
    <w:sectPr w:rsidSect="000B0787">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irmala UI">
    <w:altName w:val="Mangal"/>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23D98" w14:paraId="1CCCE6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23D98" w14:paraId="1822616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488F6AE9"/>
    <w:multiLevelType w:val="multilevel"/>
    <w:tmpl w:val="950A0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1A"/>
    <w:rsid w:val="000151FC"/>
    <w:rsid w:val="00024087"/>
    <w:rsid w:val="000B0787"/>
    <w:rsid w:val="000C6E7E"/>
    <w:rsid w:val="0011769C"/>
    <w:rsid w:val="001529E1"/>
    <w:rsid w:val="00190788"/>
    <w:rsid w:val="002137D8"/>
    <w:rsid w:val="00294A1E"/>
    <w:rsid w:val="002A4242"/>
    <w:rsid w:val="002F6CFA"/>
    <w:rsid w:val="00314886"/>
    <w:rsid w:val="00336C7E"/>
    <w:rsid w:val="003709D0"/>
    <w:rsid w:val="003D15B5"/>
    <w:rsid w:val="003D6C30"/>
    <w:rsid w:val="003F1A11"/>
    <w:rsid w:val="003F298C"/>
    <w:rsid w:val="00425F11"/>
    <w:rsid w:val="004949BF"/>
    <w:rsid w:val="00496500"/>
    <w:rsid w:val="00516E4D"/>
    <w:rsid w:val="005677ED"/>
    <w:rsid w:val="0060078A"/>
    <w:rsid w:val="00623D98"/>
    <w:rsid w:val="0063108B"/>
    <w:rsid w:val="006C54E8"/>
    <w:rsid w:val="006D2988"/>
    <w:rsid w:val="006D7086"/>
    <w:rsid w:val="006E15EE"/>
    <w:rsid w:val="006F3FEF"/>
    <w:rsid w:val="007151CF"/>
    <w:rsid w:val="007670B1"/>
    <w:rsid w:val="00782BA7"/>
    <w:rsid w:val="007E224E"/>
    <w:rsid w:val="007E6E9B"/>
    <w:rsid w:val="00967234"/>
    <w:rsid w:val="009C0951"/>
    <w:rsid w:val="009D592C"/>
    <w:rsid w:val="009F5673"/>
    <w:rsid w:val="00A34B1E"/>
    <w:rsid w:val="00A370C7"/>
    <w:rsid w:val="00A65322"/>
    <w:rsid w:val="00A77DBB"/>
    <w:rsid w:val="00A81524"/>
    <w:rsid w:val="00A84387"/>
    <w:rsid w:val="00AA33E3"/>
    <w:rsid w:val="00AA394C"/>
    <w:rsid w:val="00AA3979"/>
    <w:rsid w:val="00AE496F"/>
    <w:rsid w:val="00B12C91"/>
    <w:rsid w:val="00B23896"/>
    <w:rsid w:val="00BD101A"/>
    <w:rsid w:val="00C7574D"/>
    <w:rsid w:val="00CA29C9"/>
    <w:rsid w:val="00CA3BB9"/>
    <w:rsid w:val="00CD21DD"/>
    <w:rsid w:val="00CF3F12"/>
    <w:rsid w:val="00D03F36"/>
    <w:rsid w:val="00D21BA1"/>
    <w:rsid w:val="00D60B86"/>
    <w:rsid w:val="00D66D89"/>
    <w:rsid w:val="00D80DDB"/>
    <w:rsid w:val="00DD472F"/>
    <w:rsid w:val="00DD618C"/>
    <w:rsid w:val="00E5147B"/>
    <w:rsid w:val="00E60B68"/>
    <w:rsid w:val="00E6723B"/>
    <w:rsid w:val="00E846A9"/>
    <w:rsid w:val="00EE0B0A"/>
    <w:rsid w:val="00EF63F5"/>
    <w:rsid w:val="00F116BB"/>
    <w:rsid w:val="00F135E0"/>
    <w:rsid w:val="00F61387"/>
    <w:rsid w:val="00F67430"/>
    <w:rsid w:val="00F72B12"/>
    <w:rsid w:val="00FC11A8"/>
    <w:rsid w:val="00FF011F"/>
    <w:rsid w:val="00FF0A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1F6CEB70-748B-804B-B65B-2271A785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1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51CF"/>
  </w:style>
  <w:style w:type="character" w:customStyle="1" w:styleId="mark5kq08cfo5">
    <w:name w:val="mark5kq08cfo5"/>
    <w:basedOn w:val="DefaultParagraphFont"/>
    <w:rsid w:val="007151CF"/>
  </w:style>
  <w:style w:type="paragraph" w:styleId="Footer">
    <w:name w:val="footer"/>
    <w:basedOn w:val="Normal"/>
    <w:link w:val="FooterChar"/>
    <w:uiPriority w:val="99"/>
    <w:unhideWhenUsed/>
    <w:rsid w:val="00623D98"/>
    <w:pPr>
      <w:tabs>
        <w:tab w:val="center" w:pos="4680"/>
        <w:tab w:val="right" w:pos="9360"/>
      </w:tabs>
    </w:pPr>
  </w:style>
  <w:style w:type="character" w:customStyle="1" w:styleId="FooterChar">
    <w:name w:val="Footer Char"/>
    <w:basedOn w:val="DefaultParagraphFont"/>
    <w:link w:val="Footer"/>
    <w:uiPriority w:val="99"/>
    <w:rsid w:val="00623D98"/>
  </w:style>
  <w:style w:type="character" w:styleId="PageNumber">
    <w:name w:val="page number"/>
    <w:basedOn w:val="DefaultParagraphFont"/>
    <w:uiPriority w:val="99"/>
    <w:semiHidden/>
    <w:unhideWhenUsed/>
    <w:rsid w:val="00623D98"/>
  </w:style>
  <w:style w:type="paragraph" w:styleId="BalloonText">
    <w:name w:val="Balloon Text"/>
    <w:basedOn w:val="Normal"/>
    <w:link w:val="BalloonTextChar"/>
    <w:uiPriority w:val="99"/>
    <w:semiHidden/>
    <w:unhideWhenUsed/>
    <w:rsid w:val="002F6C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C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36C7E"/>
    <w:rPr>
      <w:sz w:val="16"/>
      <w:szCs w:val="16"/>
    </w:rPr>
  </w:style>
  <w:style w:type="paragraph" w:styleId="CommentText">
    <w:name w:val="annotation text"/>
    <w:basedOn w:val="Normal"/>
    <w:link w:val="CommentTextChar"/>
    <w:uiPriority w:val="99"/>
    <w:semiHidden/>
    <w:unhideWhenUsed/>
    <w:rsid w:val="00336C7E"/>
    <w:rPr>
      <w:sz w:val="20"/>
      <w:szCs w:val="20"/>
    </w:rPr>
  </w:style>
  <w:style w:type="character" w:customStyle="1" w:styleId="CommentTextChar">
    <w:name w:val="Comment Text Char"/>
    <w:basedOn w:val="DefaultParagraphFont"/>
    <w:link w:val="CommentText"/>
    <w:uiPriority w:val="99"/>
    <w:semiHidden/>
    <w:rsid w:val="00336C7E"/>
    <w:rPr>
      <w:sz w:val="20"/>
      <w:szCs w:val="20"/>
    </w:rPr>
  </w:style>
  <w:style w:type="paragraph" w:styleId="CommentSubject">
    <w:name w:val="annotation subject"/>
    <w:basedOn w:val="CommentText"/>
    <w:next w:val="CommentText"/>
    <w:link w:val="CommentSubjectChar"/>
    <w:uiPriority w:val="99"/>
    <w:semiHidden/>
    <w:unhideWhenUsed/>
    <w:rsid w:val="00336C7E"/>
    <w:rPr>
      <w:b/>
      <w:bCs/>
    </w:rPr>
  </w:style>
  <w:style w:type="character" w:customStyle="1" w:styleId="CommentSubjectChar">
    <w:name w:val="Comment Subject Char"/>
    <w:basedOn w:val="CommentTextChar"/>
    <w:link w:val="CommentSubject"/>
    <w:uiPriority w:val="99"/>
    <w:semiHidden/>
    <w:rsid w:val="00336C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