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725DED" w:rsidP="00725DED" w14:paraId="03108DA5" w14:textId="77777777">
      <w:pPr>
        <w:pStyle w:val="TOAHeading"/>
        <w:jc w:val="right"/>
        <w:rPr>
          <w:rFonts w:ascii="Times New Roman" w:hAnsi="Times New Roman"/>
        </w:rPr>
      </w:pPr>
      <w:bookmarkStart w:id="0" w:name="_GoBack"/>
      <w:bookmarkEnd w:id="0"/>
      <w:r>
        <w:rPr>
          <w:rFonts w:ascii="Times New Roman" w:hAnsi="Times New Roman"/>
        </w:rPr>
        <w:t>January 6, 2021</w:t>
      </w:r>
    </w:p>
    <w:p w:rsidR="00725DED" w:rsidP="00725DED" w14:paraId="2D16A6F1" w14:textId="77777777">
      <w:pPr>
        <w:pStyle w:val="NewHeading"/>
        <w:rPr>
          <w:rFonts w:ascii="Times New Roman" w:hAnsi="Times New Roman"/>
        </w:rPr>
      </w:pPr>
    </w:p>
    <w:p w:rsidR="00725DED" w:rsidP="00725DED" w14:paraId="590F47A4" w14:textId="77777777">
      <w:pPr>
        <w:pStyle w:val="NewHeading"/>
        <w:rPr>
          <w:rFonts w:ascii="Times New Roman" w:hAnsi="Times New Roman"/>
        </w:rPr>
      </w:pPr>
      <w:r>
        <w:rPr>
          <w:rFonts w:ascii="Times New Roman" w:hAnsi="Times New Roman"/>
        </w:rPr>
        <w:t>FCC TO HOLD OPEN COMMISSION MEETING</w:t>
      </w:r>
    </w:p>
    <w:p w:rsidR="00725DED" w:rsidP="00725DED" w14:paraId="3A3C3220" w14:textId="77777777">
      <w:pPr>
        <w:pStyle w:val="NewHeading"/>
        <w:rPr>
          <w:rFonts w:ascii="Times New Roman" w:hAnsi="Times New Roman"/>
        </w:rPr>
      </w:pPr>
      <w:r>
        <w:rPr>
          <w:rFonts w:ascii="Times New Roman" w:hAnsi="Times New Roman"/>
        </w:rPr>
        <w:t>WEDNESDAY, JANUARY 13, 2021</w:t>
      </w:r>
    </w:p>
    <w:p w:rsidR="00725DED" w:rsidP="00725DED" w14:paraId="325BBD68" w14:textId="77777777">
      <w:pPr>
        <w:rPr>
          <w:rFonts w:ascii="Times New Roman" w:hAnsi="Times New Roman"/>
        </w:rPr>
      </w:pPr>
    </w:p>
    <w:p w:rsidR="00530A68" w:rsidP="00530A68" w14:paraId="0EF42B0D" w14:textId="49A955C8">
      <w:pPr>
        <w:pStyle w:val="BodyText"/>
        <w:jc w:val="left"/>
      </w:pPr>
      <w:r>
        <w:t xml:space="preserve">The Federal Communications Commission will hold an Open Meeting on the subjects listed below on Wednesday, January 13, 2021, which is scheduled to commence at 10:30 a.m. </w:t>
      </w:r>
      <w:r w:rsidR="00954B16">
        <w:t xml:space="preserve"> For the first five items, </w:t>
      </w:r>
      <w:r w:rsidRPr="00530A68">
        <w:t xml:space="preserve">Bureau, Office, and Task Force leaders will summarize the work their teams have done over the last four years in a series of </w:t>
      </w:r>
      <w:r>
        <w:t xml:space="preserve">panel </w:t>
      </w:r>
      <w:r w:rsidRPr="00530A68">
        <w:t>presentations</w:t>
      </w:r>
      <w:r>
        <w:t>.</w:t>
      </w:r>
    </w:p>
    <w:p w:rsidR="00530A68" w:rsidP="00530A68" w14:paraId="01B677B9" w14:textId="77777777">
      <w:pPr>
        <w:pStyle w:val="BodyText"/>
        <w:jc w:val="left"/>
      </w:pPr>
    </w:p>
    <w:p w:rsidR="00725DED" w:rsidP="00725DED" w14:paraId="047E1913" w14:textId="501B92DA">
      <w:pPr>
        <w:pStyle w:val="BodyText"/>
        <w:jc w:val="left"/>
      </w:pPr>
      <w:r>
        <w:t xml:space="preserve">Due to the current COVID-19 pandemic and related agency telework and headquarters access policies, this meeting will be in a wholly electronic format and will be open to the public on the Internet via live feed from the FCC’s web page at </w:t>
      </w:r>
      <w:hyperlink r:id="rId4" w:history="1">
        <w:r>
          <w:rPr>
            <w:rStyle w:val="Hyperlink"/>
          </w:rPr>
          <w:t>www.fcc.gov/live</w:t>
        </w:r>
      </w:hyperlink>
      <w:r>
        <w:t xml:space="preserve"> and on the FCC’s YouTube channel. </w:t>
      </w:r>
      <w:bookmarkStart w:id="1" w:name="_Hlk35871337"/>
      <w:bookmarkEnd w:id="1"/>
    </w:p>
    <w:p w:rsidR="00D25E7E" w:rsidP="004E3901" w14:paraId="3AF4416C" w14:textId="77777777">
      <w:pPr>
        <w:pStyle w:val="BodyText"/>
        <w:tabs>
          <w:tab w:val="clear" w:pos="-720"/>
        </w:tabs>
        <w:spacing w:line="240" w:lineRule="auto"/>
      </w:pPr>
    </w:p>
    <w:tbl>
      <w:tblPr>
        <w:tblW w:w="9540" w:type="dxa"/>
        <w:tblInd w:w="-60" w:type="dxa"/>
        <w:tblLayout w:type="fixed"/>
        <w:tblCellMar>
          <w:left w:w="120" w:type="dxa"/>
          <w:right w:w="120" w:type="dxa"/>
        </w:tblCellMar>
        <w:tblLook w:val="0000"/>
      </w:tblPr>
      <w:tblGrid>
        <w:gridCol w:w="1440"/>
        <w:gridCol w:w="2880"/>
        <w:gridCol w:w="5220"/>
      </w:tblGrid>
      <w:tr w14:paraId="71CAACA2" w14:textId="77777777" w:rsidTr="005959FC">
        <w:tblPrEx>
          <w:tblW w:w="9540" w:type="dxa"/>
          <w:tblInd w:w="-60" w:type="dxa"/>
          <w:tblLayout w:type="fixed"/>
          <w:tblCellMar>
            <w:left w:w="120" w:type="dxa"/>
            <w:right w:w="120" w:type="dxa"/>
          </w:tblCellMar>
          <w:tblLook w:val="0000"/>
        </w:tblPrEx>
        <w:tc>
          <w:tcPr>
            <w:tcW w:w="1440" w:type="dxa"/>
          </w:tcPr>
          <w:p w:rsidR="00D25E7E" w:rsidRPr="00986C70" w:rsidP="004E3901" w14:paraId="477E8F5F" w14:textId="77777777">
            <w:pPr>
              <w:suppressAutoHyphens/>
              <w:spacing w:before="90" w:after="54"/>
              <w:jc w:val="center"/>
              <w:rPr>
                <w:rFonts w:ascii="Times New Roman" w:hAnsi="Times New Roman"/>
                <w:b/>
                <w:u w:val="single"/>
              </w:rPr>
            </w:pPr>
            <w:r w:rsidRPr="00986C70">
              <w:rPr>
                <w:rFonts w:ascii="Times New Roman" w:hAnsi="Times New Roman"/>
                <w:b/>
                <w:u w:val="single"/>
              </w:rPr>
              <w:t>ITEM NO.</w:t>
            </w:r>
          </w:p>
        </w:tc>
        <w:tc>
          <w:tcPr>
            <w:tcW w:w="2880" w:type="dxa"/>
          </w:tcPr>
          <w:p w:rsidR="00D25E7E" w:rsidRPr="00986C70" w:rsidP="004E3901" w14:paraId="5D4F0D65" w14:textId="77777777">
            <w:pPr>
              <w:suppressAutoHyphens/>
              <w:spacing w:before="90" w:after="54"/>
              <w:jc w:val="center"/>
              <w:rPr>
                <w:rFonts w:ascii="Times New Roman" w:hAnsi="Times New Roman"/>
                <w:b/>
                <w:u w:val="single"/>
              </w:rPr>
            </w:pPr>
            <w:r w:rsidRPr="00986C70">
              <w:rPr>
                <w:rFonts w:ascii="Times New Roman" w:hAnsi="Times New Roman"/>
                <w:b/>
                <w:u w:val="single"/>
              </w:rPr>
              <w:t>BUREAU</w:t>
            </w:r>
          </w:p>
        </w:tc>
        <w:tc>
          <w:tcPr>
            <w:tcW w:w="5220" w:type="dxa"/>
          </w:tcPr>
          <w:p w:rsidR="00D25E7E" w:rsidRPr="00986C70" w:rsidP="004E3901" w14:paraId="3CC1CC62" w14:textId="77777777">
            <w:pPr>
              <w:suppressAutoHyphens/>
              <w:spacing w:before="90" w:after="54"/>
              <w:jc w:val="center"/>
              <w:rPr>
                <w:rFonts w:ascii="Times New Roman" w:hAnsi="Times New Roman"/>
                <w:b/>
                <w:u w:val="single"/>
              </w:rPr>
            </w:pPr>
            <w:r w:rsidRPr="00986C70">
              <w:rPr>
                <w:rFonts w:ascii="Times New Roman" w:hAnsi="Times New Roman"/>
                <w:b/>
                <w:u w:val="single"/>
              </w:rPr>
              <w:t>SUBJECT</w:t>
            </w:r>
          </w:p>
        </w:tc>
      </w:tr>
      <w:tr w14:paraId="5835D20A" w14:textId="77777777" w:rsidTr="005959FC">
        <w:tblPrEx>
          <w:tblW w:w="9540" w:type="dxa"/>
          <w:tblInd w:w="-60" w:type="dxa"/>
          <w:tblLayout w:type="fixed"/>
          <w:tblCellMar>
            <w:left w:w="120" w:type="dxa"/>
            <w:right w:w="120" w:type="dxa"/>
          </w:tblCellMar>
          <w:tblLook w:val="0000"/>
        </w:tblPrEx>
        <w:tc>
          <w:tcPr>
            <w:tcW w:w="1440" w:type="dxa"/>
          </w:tcPr>
          <w:p w:rsidR="00A266B1" w:rsidP="004E3901" w14:paraId="074DA550" w14:textId="77777777">
            <w:pPr>
              <w:suppressAutoHyphens/>
              <w:spacing w:before="90" w:after="54"/>
              <w:jc w:val="center"/>
              <w:rPr>
                <w:rFonts w:ascii="Times New Roman" w:hAnsi="Times New Roman"/>
                <w:b/>
              </w:rPr>
            </w:pPr>
            <w:r>
              <w:rPr>
                <w:rFonts w:ascii="Times New Roman" w:hAnsi="Times New Roman"/>
                <w:b/>
              </w:rPr>
              <w:t>1</w:t>
            </w:r>
          </w:p>
        </w:tc>
        <w:tc>
          <w:tcPr>
            <w:tcW w:w="2880" w:type="dxa"/>
          </w:tcPr>
          <w:p w:rsidR="00725DED" w:rsidP="00B51E30" w14:paraId="38DD7D8C" w14:textId="112FB947">
            <w:pPr>
              <w:autoSpaceDE/>
              <w:autoSpaceDN/>
              <w:spacing w:before="120" w:after="54"/>
              <w:jc w:val="center"/>
              <w:rPr>
                <w:rFonts w:ascii="Times New Roman" w:hAnsi="Times New Roman"/>
                <w:b/>
              </w:rPr>
            </w:pPr>
            <w:r>
              <w:rPr>
                <w:rFonts w:ascii="Times New Roman" w:hAnsi="Times New Roman"/>
                <w:b/>
              </w:rPr>
              <w:t xml:space="preserve">WIRELESS </w:t>
            </w:r>
            <w:r w:rsidR="00E56C66">
              <w:rPr>
                <w:rFonts w:ascii="Times New Roman" w:hAnsi="Times New Roman"/>
                <w:b/>
              </w:rPr>
              <w:t>TELE-</w:t>
            </w:r>
            <w:r>
              <w:rPr>
                <w:rFonts w:ascii="Times New Roman" w:hAnsi="Times New Roman"/>
                <w:b/>
              </w:rPr>
              <w:t>COM</w:t>
            </w:r>
            <w:r w:rsidR="00530A68">
              <w:rPr>
                <w:rFonts w:ascii="Times New Roman" w:hAnsi="Times New Roman"/>
                <w:b/>
              </w:rPr>
              <w:t>MUNICATIONS</w:t>
            </w:r>
          </w:p>
          <w:p w:rsidR="00725DED" w:rsidP="00725DED" w14:paraId="2426384E" w14:textId="32E24CBE">
            <w:pPr>
              <w:autoSpaceDE/>
              <w:autoSpaceDN/>
              <w:spacing w:before="120" w:after="54"/>
              <w:jc w:val="center"/>
              <w:rPr>
                <w:rFonts w:ascii="Times New Roman" w:hAnsi="Times New Roman"/>
                <w:b/>
              </w:rPr>
            </w:pPr>
            <w:r>
              <w:rPr>
                <w:rFonts w:ascii="Times New Roman" w:hAnsi="Times New Roman"/>
                <w:b/>
              </w:rPr>
              <w:t>INTERNATIONAL</w:t>
            </w:r>
          </w:p>
          <w:p w:rsidR="00725DED" w:rsidP="00725DED" w14:paraId="7B4D5EA0" w14:textId="01DBD136">
            <w:pPr>
              <w:autoSpaceDE/>
              <w:autoSpaceDN/>
              <w:spacing w:before="120" w:after="54"/>
              <w:jc w:val="center"/>
              <w:rPr>
                <w:rFonts w:ascii="Times New Roman" w:hAnsi="Times New Roman"/>
                <w:b/>
              </w:rPr>
            </w:pPr>
            <w:r>
              <w:rPr>
                <w:rFonts w:ascii="Times New Roman" w:hAnsi="Times New Roman"/>
                <w:b/>
              </w:rPr>
              <w:t xml:space="preserve">OFFICE OF ENGINEERING AND TECHNOLOGY </w:t>
            </w:r>
          </w:p>
          <w:p w:rsidR="00725DED" w:rsidP="00725DED" w14:paraId="694AD702" w14:textId="569D62D8">
            <w:pPr>
              <w:autoSpaceDE/>
              <w:autoSpaceDN/>
              <w:spacing w:before="120" w:after="54"/>
              <w:jc w:val="center"/>
              <w:rPr>
                <w:rFonts w:ascii="Times New Roman" w:hAnsi="Times New Roman"/>
                <w:b/>
              </w:rPr>
            </w:pPr>
            <w:r>
              <w:rPr>
                <w:rFonts w:ascii="Times New Roman" w:hAnsi="Times New Roman"/>
                <w:b/>
              </w:rPr>
              <w:t>AND</w:t>
            </w:r>
          </w:p>
          <w:p w:rsidR="00A266B1" w:rsidP="00725DED" w14:paraId="04B67262" w14:textId="67ADE3CC">
            <w:pPr>
              <w:widowControl/>
              <w:suppressAutoHyphens/>
              <w:autoSpaceDE/>
              <w:autoSpaceDN/>
              <w:adjustRightInd/>
              <w:spacing w:before="90" w:after="54"/>
              <w:jc w:val="center"/>
              <w:rPr>
                <w:rFonts w:ascii="Times New Roman" w:hAnsi="Times New Roman"/>
                <w:b/>
              </w:rPr>
            </w:pPr>
            <w:r>
              <w:rPr>
                <w:rFonts w:ascii="Times New Roman" w:hAnsi="Times New Roman"/>
                <w:b/>
              </w:rPr>
              <w:t>OFFICE OF ECONOMICS AND ANALYTICS</w:t>
            </w:r>
          </w:p>
          <w:p w:rsidR="00725DED" w:rsidP="00725DED" w14:paraId="48CB9540" w14:textId="354A76A5">
            <w:pPr>
              <w:widowControl/>
              <w:suppressAutoHyphens/>
              <w:autoSpaceDE/>
              <w:autoSpaceDN/>
              <w:adjustRightInd/>
              <w:spacing w:before="90" w:after="54"/>
              <w:jc w:val="center"/>
              <w:rPr>
                <w:rFonts w:ascii="Times New Roman" w:hAnsi="Times New Roman"/>
                <w:b/>
              </w:rPr>
            </w:pPr>
          </w:p>
        </w:tc>
        <w:tc>
          <w:tcPr>
            <w:tcW w:w="5220" w:type="dxa"/>
          </w:tcPr>
          <w:p w:rsidR="00A266B1" w:rsidRPr="00954B16" w:rsidP="004E3901" w14:paraId="45299204" w14:textId="425E6684">
            <w:pPr>
              <w:widowControl/>
              <w:suppressAutoHyphens/>
              <w:autoSpaceDE/>
              <w:adjustRightInd/>
              <w:spacing w:before="90" w:after="54"/>
              <w:rPr>
                <w:rFonts w:ascii="Times New Roman" w:hAnsi="Times New Roman"/>
              </w:rPr>
            </w:pPr>
            <w:r w:rsidRPr="00954B16">
              <w:rPr>
                <w:rFonts w:ascii="Times New Roman" w:hAnsi="Times New Roman"/>
                <w:b/>
              </w:rPr>
              <w:t>P</w:t>
            </w:r>
            <w:r w:rsidRPr="00954B16" w:rsidR="00530A68">
              <w:rPr>
                <w:rFonts w:ascii="Times New Roman" w:hAnsi="Times New Roman"/>
                <w:b/>
              </w:rPr>
              <w:t>ANEL ONE</w:t>
            </w:r>
            <w:r w:rsidRPr="00954B16">
              <w:rPr>
                <w:rFonts w:ascii="Times New Roman" w:hAnsi="Times New Roman"/>
                <w:b/>
              </w:rPr>
              <w:t xml:space="preserve">:  </w:t>
            </w:r>
            <w:r w:rsidRPr="003D4D37" w:rsidR="00725DED">
              <w:rPr>
                <w:rFonts w:ascii="Times New Roman" w:hAnsi="Times New Roman"/>
              </w:rPr>
              <w:t>The Commission will hear presentations from the Wireless Telecommunications Bureau, International Bureau, Office of Engineering and Technology, and Office of Economics and Analytics.</w:t>
            </w:r>
          </w:p>
          <w:p w:rsidR="00C94151" w:rsidRPr="00C94151" w:rsidP="004E3901" w14:paraId="66D36E28" w14:textId="77777777">
            <w:pPr>
              <w:widowControl/>
              <w:suppressAutoHyphens/>
              <w:autoSpaceDE/>
              <w:adjustRightInd/>
              <w:spacing w:before="90" w:after="54"/>
              <w:rPr>
                <w:rFonts w:ascii="Times New Roman" w:hAnsi="Times New Roman"/>
              </w:rPr>
            </w:pPr>
          </w:p>
        </w:tc>
      </w:tr>
      <w:tr w14:paraId="7B15272A" w14:textId="77777777" w:rsidTr="005959FC">
        <w:tblPrEx>
          <w:tblW w:w="9540" w:type="dxa"/>
          <w:tblInd w:w="-60" w:type="dxa"/>
          <w:tblLayout w:type="fixed"/>
          <w:tblCellMar>
            <w:left w:w="120" w:type="dxa"/>
            <w:right w:w="120" w:type="dxa"/>
          </w:tblCellMar>
          <w:tblLook w:val="0000"/>
        </w:tblPrEx>
        <w:tc>
          <w:tcPr>
            <w:tcW w:w="1440" w:type="dxa"/>
          </w:tcPr>
          <w:p w:rsidR="00D27010" w:rsidP="004E3901" w14:paraId="23C7BDD9" w14:textId="77777777">
            <w:pPr>
              <w:suppressAutoHyphens/>
              <w:spacing w:before="90" w:after="54"/>
              <w:jc w:val="center"/>
              <w:rPr>
                <w:rFonts w:ascii="Times New Roman" w:hAnsi="Times New Roman"/>
                <w:b/>
              </w:rPr>
            </w:pPr>
            <w:bookmarkStart w:id="2" w:name="_Hlk97018823"/>
            <w:bookmarkStart w:id="3" w:name="_Hlk126120298"/>
            <w:r>
              <w:rPr>
                <w:rFonts w:ascii="Times New Roman" w:hAnsi="Times New Roman"/>
                <w:b/>
              </w:rPr>
              <w:t>2</w:t>
            </w:r>
          </w:p>
        </w:tc>
        <w:tc>
          <w:tcPr>
            <w:tcW w:w="2880" w:type="dxa"/>
          </w:tcPr>
          <w:p w:rsidR="00725DED" w:rsidP="00725DED" w14:paraId="24E0DD69" w14:textId="77777777">
            <w:pPr>
              <w:autoSpaceDE/>
              <w:autoSpaceDN/>
              <w:spacing w:before="120" w:after="54"/>
              <w:jc w:val="center"/>
              <w:rPr>
                <w:rFonts w:ascii="Times New Roman" w:hAnsi="Times New Roman"/>
                <w:b/>
              </w:rPr>
            </w:pPr>
            <w:r>
              <w:rPr>
                <w:rFonts w:ascii="Times New Roman" w:hAnsi="Times New Roman"/>
                <w:b/>
              </w:rPr>
              <w:t xml:space="preserve">WIRELINE COMPETITION </w:t>
            </w:r>
          </w:p>
          <w:p w:rsidR="00725DED" w:rsidP="00725DED" w14:paraId="0CEF093F" w14:textId="0DB8CABA">
            <w:pPr>
              <w:autoSpaceDE/>
              <w:autoSpaceDN/>
              <w:spacing w:before="120" w:after="54"/>
              <w:jc w:val="center"/>
              <w:rPr>
                <w:rFonts w:ascii="Times New Roman" w:hAnsi="Times New Roman"/>
                <w:b/>
              </w:rPr>
            </w:pPr>
            <w:r>
              <w:rPr>
                <w:rFonts w:ascii="Times New Roman" w:hAnsi="Times New Roman"/>
                <w:b/>
              </w:rPr>
              <w:t>AND</w:t>
            </w:r>
          </w:p>
          <w:p w:rsidR="00725DED" w:rsidP="00725DED" w14:paraId="49425E93" w14:textId="184F9EBC">
            <w:pPr>
              <w:autoSpaceDE/>
              <w:autoSpaceDN/>
              <w:spacing w:before="120" w:after="54"/>
              <w:jc w:val="center"/>
              <w:rPr>
                <w:rFonts w:ascii="Times New Roman" w:hAnsi="Times New Roman"/>
                <w:b/>
              </w:rPr>
            </w:pPr>
            <w:r w:rsidRPr="00767556">
              <w:rPr>
                <w:rFonts w:ascii="Times New Roman" w:hAnsi="Times New Roman"/>
                <w:b/>
              </w:rPr>
              <w:t>R</w:t>
            </w:r>
            <w:r>
              <w:rPr>
                <w:rFonts w:ascii="Times New Roman" w:hAnsi="Times New Roman"/>
                <w:b/>
              </w:rPr>
              <w:t>URAL</w:t>
            </w:r>
            <w:r w:rsidRPr="00767556">
              <w:rPr>
                <w:rFonts w:ascii="Times New Roman" w:hAnsi="Times New Roman"/>
                <w:b/>
              </w:rPr>
              <w:t xml:space="preserve"> B</w:t>
            </w:r>
            <w:r>
              <w:rPr>
                <w:rFonts w:ascii="Times New Roman" w:hAnsi="Times New Roman"/>
                <w:b/>
              </w:rPr>
              <w:t>ROADBAND</w:t>
            </w:r>
            <w:r w:rsidRPr="00767556">
              <w:rPr>
                <w:rFonts w:ascii="Times New Roman" w:hAnsi="Times New Roman"/>
                <w:b/>
              </w:rPr>
              <w:t xml:space="preserve"> A</w:t>
            </w:r>
            <w:r>
              <w:rPr>
                <w:rFonts w:ascii="Times New Roman" w:hAnsi="Times New Roman"/>
                <w:b/>
              </w:rPr>
              <w:t>UCTION</w:t>
            </w:r>
            <w:r w:rsidR="00511737">
              <w:rPr>
                <w:rFonts w:ascii="Times New Roman" w:hAnsi="Times New Roman"/>
                <w:b/>
              </w:rPr>
              <w:t>S</w:t>
            </w:r>
            <w:r w:rsidRPr="00767556">
              <w:rPr>
                <w:rFonts w:ascii="Times New Roman" w:hAnsi="Times New Roman"/>
                <w:b/>
              </w:rPr>
              <w:t xml:space="preserve"> T</w:t>
            </w:r>
            <w:r>
              <w:rPr>
                <w:rFonts w:ascii="Times New Roman" w:hAnsi="Times New Roman"/>
                <w:b/>
              </w:rPr>
              <w:t>ASK</w:t>
            </w:r>
            <w:r w:rsidRPr="00767556">
              <w:rPr>
                <w:rFonts w:ascii="Times New Roman" w:hAnsi="Times New Roman"/>
                <w:b/>
              </w:rPr>
              <w:t xml:space="preserve"> F</w:t>
            </w:r>
            <w:r>
              <w:rPr>
                <w:rFonts w:ascii="Times New Roman" w:hAnsi="Times New Roman"/>
                <w:b/>
              </w:rPr>
              <w:t>ORCE</w:t>
            </w:r>
          </w:p>
          <w:p w:rsidR="00D27010" w:rsidP="004E3901" w14:paraId="40CAFD1B" w14:textId="3163083A">
            <w:pPr>
              <w:widowControl/>
              <w:suppressAutoHyphens/>
              <w:autoSpaceDE/>
              <w:autoSpaceDN/>
              <w:adjustRightInd/>
              <w:spacing w:before="90" w:after="54"/>
              <w:jc w:val="center"/>
              <w:rPr>
                <w:rFonts w:ascii="Times New Roman" w:hAnsi="Times New Roman"/>
                <w:b/>
              </w:rPr>
            </w:pPr>
          </w:p>
        </w:tc>
        <w:tc>
          <w:tcPr>
            <w:tcW w:w="5220" w:type="dxa"/>
          </w:tcPr>
          <w:p w:rsidR="00725DED" w:rsidRPr="00B51E30" w:rsidP="00725DED" w14:paraId="2680CFF1" w14:textId="75A598A7">
            <w:pPr>
              <w:widowControl/>
              <w:suppressAutoHyphens/>
              <w:autoSpaceDE/>
              <w:adjustRightInd/>
              <w:spacing w:before="90" w:after="54"/>
              <w:rPr>
                <w:rFonts w:ascii="Times New Roman" w:hAnsi="Times New Roman"/>
              </w:rPr>
            </w:pPr>
            <w:r w:rsidRPr="00B51E30">
              <w:rPr>
                <w:rFonts w:ascii="Times New Roman" w:hAnsi="Times New Roman"/>
                <w:b/>
              </w:rPr>
              <w:t>P</w:t>
            </w:r>
            <w:r w:rsidRPr="00B51E30" w:rsidR="00530A68">
              <w:rPr>
                <w:rFonts w:ascii="Times New Roman" w:hAnsi="Times New Roman"/>
                <w:b/>
              </w:rPr>
              <w:t>ANEL TWO</w:t>
            </w:r>
            <w:r w:rsidRPr="00B51E30">
              <w:rPr>
                <w:rFonts w:ascii="Times New Roman" w:hAnsi="Times New Roman"/>
                <w:b/>
              </w:rPr>
              <w:t xml:space="preserve">: </w:t>
            </w:r>
            <w:r w:rsidRPr="003D4D37">
              <w:rPr>
                <w:rFonts w:ascii="Times New Roman" w:hAnsi="Times New Roman"/>
              </w:rPr>
              <w:t>The Commission will hear presentations from the Wireline Competition Bureau and the Rural Broadband Auctions Task Force.</w:t>
            </w:r>
            <w:r w:rsidRPr="00B51E30">
              <w:rPr>
                <w:rFonts w:ascii="Times New Roman" w:hAnsi="Times New Roman"/>
                <w:b/>
              </w:rPr>
              <w:t xml:space="preserve"> </w:t>
            </w:r>
          </w:p>
          <w:p w:rsidR="00D27010" w:rsidRPr="00144038" w:rsidP="004E3901" w14:paraId="49DE955F" w14:textId="77777777">
            <w:pPr>
              <w:widowControl/>
              <w:suppressAutoHyphens/>
              <w:autoSpaceDE/>
              <w:adjustRightInd/>
              <w:spacing w:before="90" w:after="54"/>
              <w:jc w:val="both"/>
              <w:rPr>
                <w:rFonts w:ascii="Times New Roman" w:hAnsi="Times New Roman"/>
              </w:rPr>
            </w:pPr>
          </w:p>
        </w:tc>
      </w:tr>
      <w:tr w14:paraId="1EAC6DB1" w14:textId="77777777" w:rsidTr="005959FC">
        <w:tblPrEx>
          <w:tblW w:w="9540" w:type="dxa"/>
          <w:tblInd w:w="-60" w:type="dxa"/>
          <w:tblLayout w:type="fixed"/>
          <w:tblCellMar>
            <w:left w:w="120" w:type="dxa"/>
            <w:right w:w="120" w:type="dxa"/>
          </w:tblCellMar>
          <w:tblLook w:val="0000"/>
        </w:tblPrEx>
        <w:tc>
          <w:tcPr>
            <w:tcW w:w="1440" w:type="dxa"/>
          </w:tcPr>
          <w:p w:rsidR="00D27010" w:rsidP="004E3901" w14:paraId="758C654C" w14:textId="77777777">
            <w:pPr>
              <w:suppressAutoHyphens/>
              <w:spacing w:before="90" w:after="54"/>
              <w:jc w:val="center"/>
              <w:rPr>
                <w:rFonts w:ascii="Times New Roman" w:hAnsi="Times New Roman"/>
                <w:b/>
              </w:rPr>
            </w:pPr>
            <w:r>
              <w:rPr>
                <w:rFonts w:ascii="Times New Roman" w:hAnsi="Times New Roman"/>
                <w:b/>
              </w:rPr>
              <w:t>3</w:t>
            </w:r>
          </w:p>
        </w:tc>
        <w:tc>
          <w:tcPr>
            <w:tcW w:w="2880" w:type="dxa"/>
          </w:tcPr>
          <w:p w:rsidR="00725DED" w:rsidP="00725DED" w14:paraId="0821384C" w14:textId="7963BB50">
            <w:pPr>
              <w:autoSpaceDE/>
              <w:autoSpaceDN/>
              <w:spacing w:before="120" w:after="54"/>
              <w:jc w:val="center"/>
              <w:rPr>
                <w:rFonts w:ascii="Times New Roman" w:hAnsi="Times New Roman"/>
                <w:b/>
              </w:rPr>
            </w:pPr>
            <w:r>
              <w:rPr>
                <w:rFonts w:ascii="Times New Roman" w:hAnsi="Times New Roman"/>
                <w:b/>
              </w:rPr>
              <w:t>MEDIA</w:t>
            </w:r>
          </w:p>
          <w:p w:rsidR="00725DED" w:rsidP="00725DED" w14:paraId="1C78F76D" w14:textId="17E99457">
            <w:pPr>
              <w:autoSpaceDE/>
              <w:autoSpaceDN/>
              <w:spacing w:before="120" w:after="54"/>
              <w:jc w:val="center"/>
              <w:rPr>
                <w:rFonts w:ascii="Times New Roman" w:hAnsi="Times New Roman"/>
                <w:b/>
              </w:rPr>
            </w:pPr>
            <w:r>
              <w:rPr>
                <w:rFonts w:ascii="Times New Roman" w:hAnsi="Times New Roman"/>
                <w:b/>
              </w:rPr>
              <w:t>AND</w:t>
            </w:r>
          </w:p>
          <w:p w:rsidR="00282881" w:rsidP="00725DED" w14:paraId="797FDA07" w14:textId="77777777">
            <w:pPr>
              <w:widowControl/>
              <w:suppressAutoHyphens/>
              <w:autoSpaceDE/>
              <w:autoSpaceDN/>
              <w:adjustRightInd/>
              <w:spacing w:before="90" w:after="54"/>
              <w:jc w:val="center"/>
              <w:rPr>
                <w:rFonts w:ascii="Times New Roman" w:hAnsi="Times New Roman"/>
                <w:b/>
              </w:rPr>
            </w:pPr>
            <w:r w:rsidRPr="00955EA0">
              <w:rPr>
                <w:rFonts w:ascii="Times New Roman" w:hAnsi="Times New Roman"/>
                <w:b/>
              </w:rPr>
              <w:t>I</w:t>
            </w:r>
            <w:r>
              <w:rPr>
                <w:rFonts w:ascii="Times New Roman" w:hAnsi="Times New Roman"/>
                <w:b/>
              </w:rPr>
              <w:t>NCENTIVE</w:t>
            </w:r>
            <w:r w:rsidRPr="00955EA0">
              <w:rPr>
                <w:rFonts w:ascii="Times New Roman" w:hAnsi="Times New Roman"/>
                <w:b/>
              </w:rPr>
              <w:t xml:space="preserve"> A</w:t>
            </w:r>
            <w:r>
              <w:rPr>
                <w:rFonts w:ascii="Times New Roman" w:hAnsi="Times New Roman"/>
                <w:b/>
              </w:rPr>
              <w:t>UCTION</w:t>
            </w:r>
            <w:r w:rsidRPr="00955EA0">
              <w:rPr>
                <w:rFonts w:ascii="Times New Roman" w:hAnsi="Times New Roman"/>
                <w:b/>
              </w:rPr>
              <w:t xml:space="preserve"> T</w:t>
            </w:r>
            <w:r>
              <w:rPr>
                <w:rFonts w:ascii="Times New Roman" w:hAnsi="Times New Roman"/>
                <w:b/>
              </w:rPr>
              <w:t>ASK</w:t>
            </w:r>
            <w:r w:rsidRPr="00955EA0">
              <w:rPr>
                <w:rFonts w:ascii="Times New Roman" w:hAnsi="Times New Roman"/>
                <w:b/>
              </w:rPr>
              <w:t xml:space="preserve"> F</w:t>
            </w:r>
            <w:r>
              <w:rPr>
                <w:rFonts w:ascii="Times New Roman" w:hAnsi="Times New Roman"/>
                <w:b/>
              </w:rPr>
              <w:t>ORCE</w:t>
            </w:r>
          </w:p>
          <w:p w:rsidR="00725DED" w:rsidP="00725DED" w14:paraId="26171C4E" w14:textId="664ED64B">
            <w:pPr>
              <w:widowControl/>
              <w:suppressAutoHyphens/>
              <w:autoSpaceDE/>
              <w:autoSpaceDN/>
              <w:adjustRightInd/>
              <w:spacing w:before="90" w:after="54"/>
              <w:jc w:val="center"/>
              <w:rPr>
                <w:rFonts w:ascii="Times New Roman" w:hAnsi="Times New Roman"/>
                <w:b/>
              </w:rPr>
            </w:pPr>
          </w:p>
        </w:tc>
        <w:tc>
          <w:tcPr>
            <w:tcW w:w="5220" w:type="dxa"/>
          </w:tcPr>
          <w:p w:rsidR="00D27010" w:rsidRPr="00B51E30" w:rsidP="004E3901" w14:paraId="7305B11F" w14:textId="7080F0AC">
            <w:pPr>
              <w:widowControl/>
              <w:suppressAutoHyphens/>
              <w:autoSpaceDE/>
              <w:adjustRightInd/>
              <w:spacing w:before="90" w:after="54"/>
              <w:rPr>
                <w:rFonts w:ascii="Times New Roman" w:hAnsi="Times New Roman"/>
              </w:rPr>
            </w:pPr>
            <w:r w:rsidRPr="00B51E30">
              <w:rPr>
                <w:rFonts w:ascii="Times New Roman" w:hAnsi="Times New Roman"/>
                <w:b/>
              </w:rPr>
              <w:t>P</w:t>
            </w:r>
            <w:r w:rsidRPr="00B51E30" w:rsidR="00530A68">
              <w:rPr>
                <w:rFonts w:ascii="Times New Roman" w:hAnsi="Times New Roman"/>
                <w:b/>
              </w:rPr>
              <w:t>ANEL THREE</w:t>
            </w:r>
            <w:r w:rsidRPr="00B51E30">
              <w:rPr>
                <w:rFonts w:ascii="Times New Roman" w:hAnsi="Times New Roman"/>
                <w:b/>
              </w:rPr>
              <w:t xml:space="preserve">:  </w:t>
            </w:r>
            <w:r w:rsidRPr="003D4D37">
              <w:rPr>
                <w:rFonts w:ascii="Times New Roman" w:hAnsi="Times New Roman"/>
              </w:rPr>
              <w:t>The Commission will hear presentations from the Media Bureau and the Incentive Auction Task Force.</w:t>
            </w:r>
          </w:p>
          <w:p w:rsidR="00D27010" w:rsidP="004E3901" w14:paraId="3C68E1D5" w14:textId="77777777">
            <w:pPr>
              <w:widowControl/>
              <w:suppressAutoHyphens/>
              <w:autoSpaceDE/>
              <w:adjustRightInd/>
              <w:spacing w:before="90" w:after="54"/>
              <w:jc w:val="both"/>
              <w:rPr>
                <w:rFonts w:ascii="Times New Roman" w:hAnsi="Times New Roman"/>
                <w:b/>
              </w:rPr>
            </w:pPr>
          </w:p>
        </w:tc>
      </w:tr>
      <w:tr w14:paraId="7F9ED591" w14:textId="77777777" w:rsidTr="005959FC">
        <w:tblPrEx>
          <w:tblW w:w="9540" w:type="dxa"/>
          <w:tblInd w:w="-60" w:type="dxa"/>
          <w:tblLayout w:type="fixed"/>
          <w:tblCellMar>
            <w:left w:w="120" w:type="dxa"/>
            <w:right w:w="120" w:type="dxa"/>
          </w:tblCellMar>
          <w:tblLook w:val="0000"/>
        </w:tblPrEx>
        <w:tc>
          <w:tcPr>
            <w:tcW w:w="1440" w:type="dxa"/>
          </w:tcPr>
          <w:p w:rsidR="00D27010" w:rsidP="004E3901" w14:paraId="57F8D373" w14:textId="77D50A36">
            <w:pPr>
              <w:suppressAutoHyphens/>
              <w:spacing w:before="90" w:after="54"/>
              <w:jc w:val="center"/>
              <w:rPr>
                <w:rFonts w:ascii="Times New Roman" w:hAnsi="Times New Roman"/>
                <w:b/>
              </w:rPr>
            </w:pPr>
            <w:r>
              <w:rPr>
                <w:rFonts w:ascii="Times New Roman" w:hAnsi="Times New Roman"/>
                <w:b/>
              </w:rPr>
              <w:t>4</w:t>
            </w:r>
          </w:p>
        </w:tc>
        <w:tc>
          <w:tcPr>
            <w:tcW w:w="2880" w:type="dxa"/>
          </w:tcPr>
          <w:p w:rsidR="00725DED" w:rsidP="00725DED" w14:paraId="4E8761F0" w14:textId="77777777">
            <w:pPr>
              <w:autoSpaceDE/>
              <w:autoSpaceDN/>
              <w:spacing w:before="120" w:after="54"/>
              <w:jc w:val="center"/>
              <w:rPr>
                <w:rFonts w:ascii="Times New Roman" w:hAnsi="Times New Roman"/>
                <w:b/>
              </w:rPr>
            </w:pPr>
            <w:r>
              <w:rPr>
                <w:rFonts w:ascii="Times New Roman" w:hAnsi="Times New Roman"/>
                <w:b/>
              </w:rPr>
              <w:t>CONSUMER &amp; GOVERNMENTAL AFFAIRS</w:t>
            </w:r>
          </w:p>
          <w:p w:rsidR="00725DED" w:rsidP="00725DED" w14:paraId="6A7D0082" w14:textId="77777777">
            <w:pPr>
              <w:autoSpaceDE/>
              <w:autoSpaceDN/>
              <w:spacing w:before="120" w:after="54"/>
              <w:jc w:val="center"/>
              <w:rPr>
                <w:rFonts w:ascii="Times New Roman" w:hAnsi="Times New Roman"/>
                <w:b/>
                <w:bCs/>
              </w:rPr>
            </w:pPr>
            <w:r>
              <w:rPr>
                <w:rFonts w:ascii="Times New Roman" w:hAnsi="Times New Roman"/>
                <w:b/>
                <w:bCs/>
              </w:rPr>
              <w:t xml:space="preserve">ENFORCEMENT </w:t>
            </w:r>
          </w:p>
          <w:p w:rsidR="00725DED" w:rsidP="00725DED" w14:paraId="3AC5155F" w14:textId="77824F08">
            <w:pPr>
              <w:autoSpaceDE/>
              <w:autoSpaceDN/>
              <w:spacing w:before="120" w:after="54"/>
              <w:jc w:val="center"/>
              <w:rPr>
                <w:rFonts w:ascii="Times New Roman" w:hAnsi="Times New Roman"/>
                <w:b/>
                <w:bCs/>
              </w:rPr>
            </w:pPr>
            <w:r>
              <w:rPr>
                <w:rFonts w:ascii="Times New Roman" w:hAnsi="Times New Roman"/>
                <w:b/>
                <w:bCs/>
              </w:rPr>
              <w:t>AND</w:t>
            </w:r>
          </w:p>
          <w:p w:rsidR="00D27010" w:rsidP="00725DED" w14:paraId="1FD62CC2" w14:textId="51D2B4A2">
            <w:pPr>
              <w:widowControl/>
              <w:suppressAutoHyphens/>
              <w:autoSpaceDE/>
              <w:autoSpaceDN/>
              <w:adjustRightInd/>
              <w:spacing w:before="90" w:after="54"/>
              <w:jc w:val="center"/>
              <w:rPr>
                <w:rFonts w:ascii="Times New Roman" w:hAnsi="Times New Roman"/>
                <w:b/>
                <w:bCs/>
              </w:rPr>
            </w:pPr>
            <w:r>
              <w:rPr>
                <w:rFonts w:ascii="Times New Roman" w:hAnsi="Times New Roman"/>
                <w:b/>
                <w:bCs/>
              </w:rPr>
              <w:t xml:space="preserve">PUBLIC SAFETY </w:t>
            </w:r>
            <w:r w:rsidR="00E56C66">
              <w:rPr>
                <w:rFonts w:ascii="Times New Roman" w:hAnsi="Times New Roman"/>
                <w:b/>
                <w:bCs/>
              </w:rPr>
              <w:t xml:space="preserve">AND </w:t>
            </w:r>
            <w:r>
              <w:rPr>
                <w:rFonts w:ascii="Times New Roman" w:hAnsi="Times New Roman"/>
                <w:b/>
                <w:bCs/>
              </w:rPr>
              <w:t>HOMELAND SECURITY</w:t>
            </w:r>
          </w:p>
          <w:p w:rsidR="00E56C66" w:rsidP="00725DED" w14:paraId="2F53C63A" w14:textId="419F85A0">
            <w:pPr>
              <w:widowControl/>
              <w:suppressAutoHyphens/>
              <w:autoSpaceDE/>
              <w:autoSpaceDN/>
              <w:adjustRightInd/>
              <w:spacing w:before="90" w:after="54"/>
              <w:jc w:val="center"/>
              <w:rPr>
                <w:rFonts w:ascii="Times New Roman" w:hAnsi="Times New Roman"/>
                <w:b/>
              </w:rPr>
            </w:pPr>
          </w:p>
        </w:tc>
        <w:tc>
          <w:tcPr>
            <w:tcW w:w="5220" w:type="dxa"/>
          </w:tcPr>
          <w:p w:rsidR="00725DED" w:rsidRPr="00B51E30" w:rsidP="00725DED" w14:paraId="4A1F1374" w14:textId="4335F73E">
            <w:pPr>
              <w:widowControl/>
              <w:suppressAutoHyphens/>
              <w:autoSpaceDE/>
              <w:adjustRightInd/>
              <w:spacing w:before="90" w:after="54"/>
              <w:rPr>
                <w:rFonts w:ascii="Times New Roman" w:hAnsi="Times New Roman"/>
              </w:rPr>
            </w:pPr>
            <w:r w:rsidRPr="00B51E30">
              <w:rPr>
                <w:rFonts w:ascii="Times New Roman" w:hAnsi="Times New Roman"/>
                <w:b/>
              </w:rPr>
              <w:t>P</w:t>
            </w:r>
            <w:r w:rsidRPr="00B51E30" w:rsidR="00E56C66">
              <w:rPr>
                <w:rFonts w:ascii="Times New Roman" w:hAnsi="Times New Roman"/>
                <w:b/>
              </w:rPr>
              <w:t>ANEL FOUR</w:t>
            </w:r>
            <w:r w:rsidRPr="00B51E30">
              <w:rPr>
                <w:rFonts w:ascii="Times New Roman" w:hAnsi="Times New Roman"/>
                <w:b/>
              </w:rPr>
              <w:t xml:space="preserve">:  </w:t>
            </w:r>
            <w:r w:rsidRPr="003D4D37">
              <w:rPr>
                <w:rFonts w:ascii="Times New Roman" w:hAnsi="Times New Roman"/>
              </w:rPr>
              <w:t>The Commission will hear presentations from the Consumer and Governmental Affairs Bureau, Enforcement Bureau, and Public Safety and Homeland Security Bureau.</w:t>
            </w:r>
          </w:p>
          <w:p w:rsidR="00905A2B" w:rsidP="003C598F" w14:paraId="4DB3A3C7" w14:textId="77777777">
            <w:pPr>
              <w:widowControl/>
              <w:suppressAutoHyphens/>
              <w:autoSpaceDE/>
              <w:adjustRightInd/>
              <w:spacing w:before="90" w:after="54"/>
              <w:rPr>
                <w:rFonts w:ascii="Times New Roman" w:hAnsi="Times New Roman"/>
                <w:b/>
              </w:rPr>
            </w:pPr>
          </w:p>
        </w:tc>
      </w:tr>
      <w:tr w14:paraId="7BAF194F" w14:textId="77777777" w:rsidTr="005959FC">
        <w:tblPrEx>
          <w:tblW w:w="9540" w:type="dxa"/>
          <w:tblInd w:w="-60" w:type="dxa"/>
          <w:tblLayout w:type="fixed"/>
          <w:tblCellMar>
            <w:left w:w="120" w:type="dxa"/>
            <w:right w:w="120" w:type="dxa"/>
          </w:tblCellMar>
          <w:tblLook w:val="0000"/>
        </w:tblPrEx>
        <w:tc>
          <w:tcPr>
            <w:tcW w:w="1440" w:type="dxa"/>
          </w:tcPr>
          <w:p w:rsidR="00895610" w:rsidP="004E3901" w14:paraId="55BF3956" w14:textId="076AD79A">
            <w:pPr>
              <w:suppressAutoHyphens/>
              <w:spacing w:before="90" w:after="54"/>
              <w:jc w:val="center"/>
              <w:rPr>
                <w:rFonts w:ascii="Times New Roman" w:hAnsi="Times New Roman"/>
                <w:b/>
              </w:rPr>
            </w:pPr>
            <w:r>
              <w:rPr>
                <w:rFonts w:ascii="Times New Roman" w:hAnsi="Times New Roman"/>
                <w:b/>
              </w:rPr>
              <w:t>5</w:t>
            </w:r>
          </w:p>
        </w:tc>
        <w:tc>
          <w:tcPr>
            <w:tcW w:w="2880" w:type="dxa"/>
          </w:tcPr>
          <w:p w:rsidR="00895610" w:rsidP="00895610" w14:paraId="7E4D9E05" w14:textId="77777777">
            <w:pPr>
              <w:autoSpaceDE/>
              <w:autoSpaceDN/>
              <w:spacing w:before="120" w:after="54"/>
              <w:jc w:val="center"/>
              <w:rPr>
                <w:rFonts w:ascii="Times New Roman" w:hAnsi="Times New Roman"/>
                <w:b/>
              </w:rPr>
            </w:pPr>
            <w:r w:rsidRPr="0024134A">
              <w:rPr>
                <w:rFonts w:ascii="Times New Roman" w:hAnsi="Times New Roman"/>
                <w:b/>
              </w:rPr>
              <w:t>O</w:t>
            </w:r>
            <w:r>
              <w:rPr>
                <w:rFonts w:ascii="Times New Roman" w:hAnsi="Times New Roman"/>
                <w:b/>
              </w:rPr>
              <w:t>FFICE</w:t>
            </w:r>
            <w:r w:rsidRPr="0024134A">
              <w:rPr>
                <w:rFonts w:ascii="Times New Roman" w:hAnsi="Times New Roman"/>
                <w:b/>
              </w:rPr>
              <w:t xml:space="preserve"> </w:t>
            </w:r>
            <w:r>
              <w:rPr>
                <w:rFonts w:ascii="Times New Roman" w:hAnsi="Times New Roman"/>
                <w:b/>
              </w:rPr>
              <w:t>OF</w:t>
            </w:r>
            <w:r w:rsidRPr="0024134A">
              <w:rPr>
                <w:rFonts w:ascii="Times New Roman" w:hAnsi="Times New Roman"/>
                <w:b/>
              </w:rPr>
              <w:t xml:space="preserve"> C</w:t>
            </w:r>
            <w:r>
              <w:rPr>
                <w:rFonts w:ascii="Times New Roman" w:hAnsi="Times New Roman"/>
                <w:b/>
              </w:rPr>
              <w:t>OMMUNICATIONS</w:t>
            </w:r>
            <w:r w:rsidRPr="0024134A">
              <w:rPr>
                <w:rFonts w:ascii="Times New Roman" w:hAnsi="Times New Roman"/>
                <w:b/>
              </w:rPr>
              <w:t xml:space="preserve"> B</w:t>
            </w:r>
            <w:r>
              <w:rPr>
                <w:rFonts w:ascii="Times New Roman" w:hAnsi="Times New Roman"/>
                <w:b/>
              </w:rPr>
              <w:t>USINESS</w:t>
            </w:r>
            <w:r w:rsidRPr="0024134A">
              <w:rPr>
                <w:rFonts w:ascii="Times New Roman" w:hAnsi="Times New Roman"/>
                <w:b/>
              </w:rPr>
              <w:t xml:space="preserve"> </w:t>
            </w:r>
            <w:r>
              <w:rPr>
                <w:rFonts w:ascii="Times New Roman" w:hAnsi="Times New Roman"/>
                <w:b/>
              </w:rPr>
              <w:t>OPPORTUNITIES</w:t>
            </w:r>
          </w:p>
          <w:p w:rsidR="00895610" w:rsidP="00895610" w14:paraId="02B410AB" w14:textId="77777777">
            <w:pPr>
              <w:autoSpaceDE/>
              <w:autoSpaceDN/>
              <w:spacing w:before="120" w:after="54"/>
              <w:jc w:val="center"/>
              <w:rPr>
                <w:rFonts w:ascii="Times New Roman" w:hAnsi="Times New Roman"/>
                <w:b/>
              </w:rPr>
            </w:pPr>
            <w:r w:rsidRPr="00895610">
              <w:rPr>
                <w:rFonts w:ascii="Times New Roman" w:hAnsi="Times New Roman"/>
                <w:b/>
              </w:rPr>
              <w:t>OFFICE OF MANAGING DIRECTOR</w:t>
            </w:r>
          </w:p>
          <w:p w:rsidR="00895610" w:rsidP="00895610" w14:paraId="50F0247F" w14:textId="77777777">
            <w:pPr>
              <w:autoSpaceDE/>
              <w:autoSpaceDN/>
              <w:spacing w:before="120" w:after="54"/>
              <w:jc w:val="center"/>
              <w:rPr>
                <w:rFonts w:ascii="Times New Roman" w:hAnsi="Times New Roman"/>
                <w:b/>
              </w:rPr>
            </w:pPr>
            <w:r>
              <w:rPr>
                <w:rFonts w:ascii="Times New Roman" w:hAnsi="Times New Roman"/>
                <w:b/>
              </w:rPr>
              <w:t>AND</w:t>
            </w:r>
          </w:p>
          <w:p w:rsidR="00895610" w:rsidP="00895610" w14:paraId="2DBE5B72" w14:textId="77777777">
            <w:pPr>
              <w:autoSpaceDE/>
              <w:autoSpaceDN/>
              <w:spacing w:before="120" w:after="54"/>
              <w:jc w:val="center"/>
              <w:rPr>
                <w:rFonts w:ascii="Times New Roman" w:hAnsi="Times New Roman"/>
                <w:b/>
              </w:rPr>
            </w:pPr>
            <w:r>
              <w:rPr>
                <w:rFonts w:ascii="Times New Roman" w:hAnsi="Times New Roman"/>
                <w:b/>
              </w:rPr>
              <w:t>OFFICE OF GENERAL COUNSEL</w:t>
            </w:r>
          </w:p>
          <w:p w:rsidR="00895610" w:rsidP="00895610" w14:paraId="2407875D" w14:textId="0ABA7244">
            <w:pPr>
              <w:autoSpaceDE/>
              <w:autoSpaceDN/>
              <w:spacing w:before="120" w:after="54"/>
              <w:jc w:val="center"/>
              <w:rPr>
                <w:rFonts w:ascii="Times New Roman" w:hAnsi="Times New Roman"/>
                <w:b/>
              </w:rPr>
            </w:pPr>
          </w:p>
        </w:tc>
        <w:tc>
          <w:tcPr>
            <w:tcW w:w="5220" w:type="dxa"/>
          </w:tcPr>
          <w:p w:rsidR="00895610" w:rsidRPr="00B51E30" w:rsidP="00895610" w14:paraId="524A2521" w14:textId="77777777">
            <w:pPr>
              <w:widowControl/>
              <w:suppressAutoHyphens/>
              <w:autoSpaceDE/>
              <w:adjustRightInd/>
              <w:spacing w:before="90" w:after="54"/>
              <w:rPr>
                <w:rFonts w:ascii="Times New Roman" w:hAnsi="Times New Roman"/>
              </w:rPr>
            </w:pPr>
            <w:r w:rsidRPr="00B51E30">
              <w:rPr>
                <w:rFonts w:ascii="Times New Roman" w:hAnsi="Times New Roman"/>
                <w:b/>
              </w:rPr>
              <w:t>P</w:t>
            </w:r>
            <w:r>
              <w:rPr>
                <w:rFonts w:ascii="Times New Roman" w:hAnsi="Times New Roman"/>
                <w:b/>
              </w:rPr>
              <w:t>ANEL</w:t>
            </w:r>
            <w:r w:rsidRPr="00B51E30">
              <w:rPr>
                <w:rFonts w:ascii="Times New Roman" w:hAnsi="Times New Roman"/>
                <w:b/>
              </w:rPr>
              <w:t xml:space="preserve"> FIVE</w:t>
            </w:r>
            <w:r w:rsidRPr="00431E9B">
              <w:rPr>
                <w:rFonts w:ascii="Times New Roman" w:hAnsi="Times New Roman"/>
                <w:b/>
              </w:rPr>
              <w:t xml:space="preserve">:  </w:t>
            </w:r>
            <w:r w:rsidRPr="003D4D37">
              <w:rPr>
                <w:rFonts w:ascii="Times New Roman" w:hAnsi="Times New Roman"/>
              </w:rPr>
              <w:t>The Commission will hear presentations from the Office of Communications Business Opportunities, Office of Managing Director, and Office of General Counsel.</w:t>
            </w:r>
          </w:p>
          <w:p w:rsidR="00895610" w:rsidRPr="00B51E30" w:rsidP="00725DED" w14:paraId="4FE0BC92" w14:textId="77777777">
            <w:pPr>
              <w:widowControl/>
              <w:suppressAutoHyphens/>
              <w:autoSpaceDE/>
              <w:adjustRightInd/>
              <w:spacing w:before="90" w:after="54"/>
              <w:rPr>
                <w:rFonts w:ascii="Times New Roman" w:hAnsi="Times New Roman"/>
                <w:b/>
              </w:rPr>
            </w:pPr>
          </w:p>
        </w:tc>
      </w:tr>
      <w:tr w14:paraId="7FC4FBF5" w14:textId="77777777" w:rsidTr="005959FC">
        <w:tblPrEx>
          <w:tblW w:w="9540" w:type="dxa"/>
          <w:tblInd w:w="-60" w:type="dxa"/>
          <w:tblLayout w:type="fixed"/>
          <w:tblCellMar>
            <w:left w:w="120" w:type="dxa"/>
            <w:right w:w="120" w:type="dxa"/>
          </w:tblCellMar>
          <w:tblLook w:val="0000"/>
        </w:tblPrEx>
        <w:tc>
          <w:tcPr>
            <w:tcW w:w="1440" w:type="dxa"/>
          </w:tcPr>
          <w:p w:rsidR="00895610" w:rsidP="004E3901" w14:paraId="065F13A1" w14:textId="4302F2B8">
            <w:pPr>
              <w:suppressAutoHyphens/>
              <w:spacing w:before="90" w:after="54"/>
              <w:jc w:val="center"/>
              <w:rPr>
                <w:rFonts w:ascii="Times New Roman" w:hAnsi="Times New Roman"/>
                <w:b/>
              </w:rPr>
            </w:pPr>
            <w:r>
              <w:rPr>
                <w:rFonts w:ascii="Times New Roman" w:hAnsi="Times New Roman"/>
                <w:b/>
              </w:rPr>
              <w:t>6</w:t>
            </w:r>
          </w:p>
        </w:tc>
        <w:tc>
          <w:tcPr>
            <w:tcW w:w="2880" w:type="dxa"/>
          </w:tcPr>
          <w:p w:rsidR="00895610" w:rsidP="00895610" w14:paraId="496615E1" w14:textId="77777777">
            <w:pPr>
              <w:autoSpaceDE/>
              <w:autoSpaceDN/>
              <w:spacing w:before="120" w:after="54"/>
              <w:jc w:val="center"/>
              <w:rPr>
                <w:rFonts w:ascii="Times New Roman" w:hAnsi="Times New Roman"/>
                <w:b/>
              </w:rPr>
            </w:pPr>
            <w:r>
              <w:rPr>
                <w:rFonts w:ascii="Times New Roman" w:hAnsi="Times New Roman"/>
                <w:b/>
              </w:rPr>
              <w:t>WIRELINE COMPETITION</w:t>
            </w:r>
          </w:p>
          <w:p w:rsidR="00895610" w:rsidRPr="0024134A" w:rsidP="00895610" w14:paraId="0880B81F" w14:textId="77777777">
            <w:pPr>
              <w:autoSpaceDE/>
              <w:autoSpaceDN/>
              <w:spacing w:before="120" w:after="54"/>
              <w:jc w:val="center"/>
              <w:rPr>
                <w:rFonts w:ascii="Times New Roman" w:hAnsi="Times New Roman"/>
                <w:b/>
              </w:rPr>
            </w:pPr>
          </w:p>
        </w:tc>
        <w:tc>
          <w:tcPr>
            <w:tcW w:w="5220" w:type="dxa"/>
          </w:tcPr>
          <w:p w:rsidR="00895610" w:rsidRPr="00456299" w:rsidP="00895610" w14:paraId="321909ED" w14:textId="77777777">
            <w:pPr>
              <w:widowControl/>
              <w:suppressAutoHyphens/>
              <w:autoSpaceDE/>
              <w:adjustRightInd/>
              <w:spacing w:before="90" w:after="54"/>
              <w:rPr>
                <w:rFonts w:ascii="Times New Roman" w:hAnsi="Times New Roman"/>
              </w:rPr>
            </w:pPr>
            <w:r>
              <w:rPr>
                <w:rFonts w:ascii="Times New Roman" w:hAnsi="Times New Roman"/>
                <w:b/>
                <w:bCs/>
              </w:rPr>
              <w:t xml:space="preserve">TITLE:  </w:t>
            </w:r>
            <w:r w:rsidRPr="00467FFA">
              <w:rPr>
                <w:rFonts w:ascii="Times New Roman" w:hAnsi="Times New Roman"/>
              </w:rPr>
              <w:t>Promoting Telehealth for Low-Income Consumers</w:t>
            </w:r>
            <w:r>
              <w:rPr>
                <w:rFonts w:ascii="Times New Roman" w:hAnsi="Times New Roman"/>
              </w:rPr>
              <w:t xml:space="preserve"> (WC Docket No. </w:t>
            </w:r>
            <w:r w:rsidRPr="00F8462A">
              <w:rPr>
                <w:rFonts w:ascii="Times New Roman" w:hAnsi="Times New Roman"/>
              </w:rPr>
              <w:t>18-213</w:t>
            </w:r>
            <w:r>
              <w:rPr>
                <w:rFonts w:ascii="Times New Roman" w:hAnsi="Times New Roman"/>
              </w:rPr>
              <w:t>)</w:t>
            </w:r>
          </w:p>
          <w:p w:rsidR="00895610" w:rsidP="00895610" w14:paraId="5DD512E7" w14:textId="62415A04">
            <w:pPr>
              <w:widowControl/>
              <w:suppressAutoHyphens/>
              <w:autoSpaceDE/>
              <w:adjustRightInd/>
              <w:spacing w:before="90" w:after="54"/>
              <w:rPr>
                <w:rFonts w:ascii="Times New Roman" w:hAnsi="Times New Roman"/>
              </w:rPr>
            </w:pPr>
            <w:r>
              <w:rPr>
                <w:rFonts w:ascii="Times New Roman" w:hAnsi="Times New Roman"/>
                <w:b/>
                <w:bCs/>
              </w:rPr>
              <w:t>SUMMARY</w:t>
            </w:r>
            <w:r w:rsidRPr="00707F21">
              <w:rPr>
                <w:rFonts w:ascii="Times New Roman" w:hAnsi="Times New Roman"/>
                <w:b/>
                <w:bCs/>
              </w:rPr>
              <w:t xml:space="preserve">:  </w:t>
            </w:r>
            <w:r w:rsidRPr="00467FFA">
              <w:rPr>
                <w:rFonts w:ascii="Times New Roman" w:hAnsi="Times New Roman"/>
              </w:rPr>
              <w:t>The Commission will consider a Public Notice announcing the first round of selections for the Commission’s $100 million Connected Care Pilot Program to provide Universal Service Fund support for health care providers making connected care services available directly to patients, with an emphasis on serving veterans and low-income Americans</w:t>
            </w:r>
            <w:r w:rsidR="001B3B55">
              <w:rPr>
                <w:rFonts w:ascii="Times New Roman" w:hAnsi="Times New Roman"/>
              </w:rPr>
              <w:t>.</w:t>
            </w:r>
          </w:p>
          <w:p w:rsidR="00895610" w:rsidRPr="00B51E30" w:rsidP="00895610" w14:paraId="4D242C51" w14:textId="5A1E7756">
            <w:pPr>
              <w:widowControl/>
              <w:suppressAutoHyphens/>
              <w:autoSpaceDE/>
              <w:adjustRightInd/>
              <w:spacing w:before="90" w:after="54"/>
              <w:rPr>
                <w:rFonts w:ascii="Times New Roman" w:hAnsi="Times New Roman"/>
                <w:b/>
              </w:rPr>
            </w:pPr>
            <w:r w:rsidRPr="00467FFA">
              <w:rPr>
                <w:rFonts w:ascii="Times New Roman" w:hAnsi="Times New Roman"/>
              </w:rPr>
              <w:t>.</w:t>
            </w:r>
          </w:p>
        </w:tc>
      </w:tr>
      <w:tr w14:paraId="4FF3E17E" w14:textId="77777777" w:rsidTr="005959FC">
        <w:tblPrEx>
          <w:tblW w:w="9540" w:type="dxa"/>
          <w:tblInd w:w="-60" w:type="dxa"/>
          <w:tblLayout w:type="fixed"/>
          <w:tblCellMar>
            <w:left w:w="120" w:type="dxa"/>
            <w:right w:w="120" w:type="dxa"/>
          </w:tblCellMar>
          <w:tblLook w:val="0000"/>
        </w:tblPrEx>
        <w:tc>
          <w:tcPr>
            <w:tcW w:w="1440" w:type="dxa"/>
          </w:tcPr>
          <w:p w:rsidR="00895610" w:rsidP="004E3901" w14:paraId="48095ECE" w14:textId="54025CB1">
            <w:pPr>
              <w:suppressAutoHyphens/>
              <w:spacing w:before="90" w:after="54"/>
              <w:jc w:val="center"/>
              <w:rPr>
                <w:rFonts w:ascii="Times New Roman" w:hAnsi="Times New Roman"/>
                <w:b/>
              </w:rPr>
            </w:pPr>
            <w:r>
              <w:rPr>
                <w:rFonts w:ascii="Times New Roman" w:hAnsi="Times New Roman"/>
                <w:b/>
              </w:rPr>
              <w:t>7</w:t>
            </w:r>
          </w:p>
        </w:tc>
        <w:tc>
          <w:tcPr>
            <w:tcW w:w="2880" w:type="dxa"/>
          </w:tcPr>
          <w:p w:rsidR="00895610" w:rsidP="00895610" w14:paraId="2E804382" w14:textId="6C583CFC">
            <w:pPr>
              <w:autoSpaceDE/>
              <w:autoSpaceDN/>
              <w:spacing w:before="120" w:after="54"/>
              <w:jc w:val="center"/>
              <w:rPr>
                <w:rFonts w:ascii="Times New Roman" w:hAnsi="Times New Roman"/>
                <w:b/>
              </w:rPr>
            </w:pPr>
            <w:bookmarkStart w:id="4" w:name="_Hlk60851242"/>
            <w:r>
              <w:rPr>
                <w:rFonts w:ascii="Times New Roman" w:hAnsi="Times New Roman"/>
                <w:b/>
              </w:rPr>
              <w:t>WIRELESS TELE-COMMUNICATIONS</w:t>
            </w:r>
          </w:p>
          <w:p w:rsidR="00D4058E" w:rsidRPr="00D4058E" w:rsidP="00D4058E" w14:paraId="08848A2C" w14:textId="77777777">
            <w:pPr>
              <w:autoSpaceDE/>
              <w:autoSpaceDN/>
              <w:spacing w:before="120" w:after="54"/>
              <w:jc w:val="center"/>
              <w:rPr>
                <w:rFonts w:ascii="Times New Roman" w:hAnsi="Times New Roman"/>
                <w:b/>
              </w:rPr>
            </w:pPr>
            <w:r w:rsidRPr="00D4058E">
              <w:rPr>
                <w:rFonts w:ascii="Times New Roman" w:hAnsi="Times New Roman"/>
                <w:b/>
              </w:rPr>
              <w:t xml:space="preserve">OFFICE OF ECONOMICS AND </w:t>
            </w:r>
            <w:r w:rsidRPr="00D4058E">
              <w:rPr>
                <w:rFonts w:ascii="Times New Roman" w:hAnsi="Times New Roman"/>
                <w:b/>
              </w:rPr>
              <w:t>ANALYTICS</w:t>
            </w:r>
          </w:p>
          <w:p w:rsidR="00D4058E" w:rsidRPr="00D4058E" w:rsidP="00D4058E" w14:paraId="4DA56001" w14:textId="6CEFE1EC">
            <w:pPr>
              <w:autoSpaceDE/>
              <w:autoSpaceDN/>
              <w:spacing w:before="120" w:after="54"/>
              <w:jc w:val="center"/>
              <w:rPr>
                <w:rFonts w:ascii="Times New Roman" w:hAnsi="Times New Roman"/>
                <w:b/>
              </w:rPr>
            </w:pPr>
            <w:r w:rsidRPr="00D4058E">
              <w:rPr>
                <w:rFonts w:ascii="Times New Roman" w:hAnsi="Times New Roman"/>
                <w:b/>
              </w:rPr>
              <w:t xml:space="preserve">OFFICE OF ENGINEERING AND TECHNOLOGY </w:t>
            </w:r>
          </w:p>
          <w:p w:rsidR="00D4058E" w:rsidRPr="00D4058E" w:rsidP="00D4058E" w14:paraId="5C60EDFD" w14:textId="77777777">
            <w:pPr>
              <w:autoSpaceDE/>
              <w:autoSpaceDN/>
              <w:spacing w:before="120" w:after="54"/>
              <w:jc w:val="center"/>
              <w:rPr>
                <w:rFonts w:ascii="Times New Roman" w:hAnsi="Times New Roman"/>
                <w:b/>
              </w:rPr>
            </w:pPr>
            <w:r w:rsidRPr="00D4058E">
              <w:rPr>
                <w:rFonts w:ascii="Times New Roman" w:hAnsi="Times New Roman"/>
                <w:b/>
              </w:rPr>
              <w:t>AND</w:t>
            </w:r>
          </w:p>
          <w:p w:rsidR="00D4058E" w:rsidRPr="00D4058E" w:rsidP="00D4058E" w14:paraId="0D96E4C5" w14:textId="77777777">
            <w:pPr>
              <w:autoSpaceDE/>
              <w:autoSpaceDN/>
              <w:spacing w:before="120" w:after="54"/>
              <w:jc w:val="center"/>
              <w:rPr>
                <w:rFonts w:ascii="Times New Roman" w:hAnsi="Times New Roman"/>
                <w:b/>
              </w:rPr>
            </w:pPr>
            <w:r w:rsidRPr="00D4058E">
              <w:rPr>
                <w:rFonts w:ascii="Times New Roman" w:hAnsi="Times New Roman"/>
                <w:b/>
              </w:rPr>
              <w:t>INTERNATIONAL</w:t>
            </w:r>
          </w:p>
          <w:bookmarkEnd w:id="4"/>
          <w:p w:rsidR="00895610" w:rsidP="00895610" w14:paraId="2A86E86B" w14:textId="26A2B60D">
            <w:pPr>
              <w:widowControl/>
              <w:suppressAutoHyphens/>
              <w:autoSpaceDE/>
              <w:autoSpaceDN/>
              <w:adjustRightInd/>
              <w:spacing w:before="90" w:after="54"/>
              <w:jc w:val="center"/>
              <w:rPr>
                <w:rFonts w:ascii="Times New Roman" w:hAnsi="Times New Roman"/>
                <w:b/>
              </w:rPr>
            </w:pPr>
          </w:p>
        </w:tc>
        <w:tc>
          <w:tcPr>
            <w:tcW w:w="5220" w:type="dxa"/>
          </w:tcPr>
          <w:p w:rsidR="00895610" w:rsidP="00895610" w14:paraId="2F5D44C0" w14:textId="77777777">
            <w:pPr>
              <w:widowControl/>
              <w:suppressAutoHyphens/>
              <w:autoSpaceDE/>
              <w:adjustRightInd/>
              <w:spacing w:before="90" w:after="54"/>
              <w:rPr>
                <w:rFonts w:ascii="Times New Roman" w:hAnsi="Times New Roman"/>
              </w:rPr>
            </w:pPr>
            <w:r>
              <w:rPr>
                <w:rFonts w:ascii="Times New Roman" w:hAnsi="Times New Roman"/>
                <w:b/>
                <w:bCs/>
              </w:rPr>
              <w:t xml:space="preserve">TITLE:  </w:t>
            </w:r>
            <w:r w:rsidRPr="00F8462A">
              <w:rPr>
                <w:rFonts w:ascii="Times New Roman" w:hAnsi="Times New Roman"/>
              </w:rPr>
              <w:t>Expanding Flexible Use of the 12.2-12.7 GHz Band (WT Docket No. 20-443)</w:t>
            </w:r>
          </w:p>
          <w:p w:rsidR="00895610" w:rsidP="00895610" w14:paraId="2823517E" w14:textId="77777777">
            <w:pPr>
              <w:widowControl/>
              <w:suppressAutoHyphens/>
              <w:autoSpaceDE/>
              <w:adjustRightInd/>
              <w:spacing w:before="90" w:after="54"/>
              <w:rPr>
                <w:rFonts w:ascii="Times New Roman" w:hAnsi="Times New Roman"/>
              </w:rPr>
            </w:pPr>
            <w:r>
              <w:rPr>
                <w:rFonts w:ascii="Times New Roman" w:hAnsi="Times New Roman"/>
                <w:b/>
                <w:bCs/>
              </w:rPr>
              <w:t>SUMMARY:</w:t>
            </w:r>
            <w:r>
              <w:rPr>
                <w:rFonts w:ascii="Times New Roman" w:hAnsi="Times New Roman"/>
              </w:rPr>
              <w:t xml:space="preserve">  </w:t>
            </w:r>
            <w:r w:rsidRPr="007A48C9">
              <w:rPr>
                <w:rFonts w:ascii="Times New Roman" w:hAnsi="Times New Roman"/>
              </w:rPr>
              <w:t xml:space="preserve">The Commission will consider a Notice of Proposed Rulemaking to seek comment </w:t>
            </w:r>
            <w:r w:rsidRPr="007A48C9">
              <w:rPr>
                <w:rFonts w:ascii="Times New Roman" w:hAnsi="Times New Roman"/>
              </w:rPr>
              <w:t xml:space="preserve">on whether to allow terrestrial flexible use (including mobile services) in the 12.2-12.7 GHz band (the 12 GHz band) without causing harmful interference to incumbent licensees.  The Notice would seek input on possible methods for assigning new flexible-use rights while protecting incumbent users, </w:t>
            </w:r>
            <w:r w:rsidRPr="007A48C9">
              <w:rPr>
                <w:rFonts w:ascii="Times New Roman" w:hAnsi="Times New Roman"/>
              </w:rPr>
              <w:t>and also</w:t>
            </w:r>
            <w:r w:rsidRPr="007A48C9">
              <w:rPr>
                <w:rFonts w:ascii="Times New Roman" w:hAnsi="Times New Roman"/>
              </w:rPr>
              <w:t xml:space="preserve"> on whether the costs of accommodating new services in the band would exceed the benefits.</w:t>
            </w:r>
          </w:p>
          <w:p w:rsidR="00895610" w:rsidP="00895610" w14:paraId="148F13B6" w14:textId="77777777">
            <w:pPr>
              <w:widowControl/>
              <w:suppressAutoHyphens/>
              <w:autoSpaceDE/>
              <w:adjustRightInd/>
              <w:spacing w:before="90" w:after="54"/>
              <w:rPr>
                <w:rFonts w:ascii="Times New Roman" w:hAnsi="Times New Roman"/>
                <w:b/>
                <w:bCs/>
              </w:rPr>
            </w:pPr>
          </w:p>
        </w:tc>
      </w:tr>
      <w:tr w14:paraId="570B8F50" w14:textId="77777777" w:rsidTr="005959FC">
        <w:tblPrEx>
          <w:tblW w:w="9540" w:type="dxa"/>
          <w:tblInd w:w="-60" w:type="dxa"/>
          <w:tblLayout w:type="fixed"/>
          <w:tblCellMar>
            <w:left w:w="120" w:type="dxa"/>
            <w:right w:w="120" w:type="dxa"/>
          </w:tblCellMar>
          <w:tblLook w:val="0000"/>
        </w:tblPrEx>
        <w:tc>
          <w:tcPr>
            <w:tcW w:w="1440" w:type="dxa"/>
          </w:tcPr>
          <w:p w:rsidR="00895610" w:rsidP="004E3901" w14:paraId="48989F84" w14:textId="7185DEF4">
            <w:pPr>
              <w:suppressAutoHyphens/>
              <w:spacing w:before="90" w:after="54"/>
              <w:jc w:val="center"/>
              <w:rPr>
                <w:rFonts w:ascii="Times New Roman" w:hAnsi="Times New Roman"/>
                <w:b/>
              </w:rPr>
            </w:pPr>
            <w:r>
              <w:rPr>
                <w:rFonts w:ascii="Times New Roman" w:hAnsi="Times New Roman"/>
                <w:b/>
              </w:rPr>
              <w:t>8</w:t>
            </w:r>
          </w:p>
        </w:tc>
        <w:tc>
          <w:tcPr>
            <w:tcW w:w="2880" w:type="dxa"/>
          </w:tcPr>
          <w:p w:rsidR="00895610" w:rsidP="00895610" w14:paraId="34A4DEC6" w14:textId="77777777">
            <w:pPr>
              <w:autoSpaceDE/>
              <w:autoSpaceDN/>
              <w:spacing w:before="120" w:after="54"/>
              <w:jc w:val="center"/>
              <w:rPr>
                <w:rFonts w:ascii="Times New Roman" w:hAnsi="Times New Roman"/>
                <w:b/>
              </w:rPr>
            </w:pPr>
            <w:r>
              <w:rPr>
                <w:rFonts w:ascii="Times New Roman" w:hAnsi="Times New Roman"/>
                <w:b/>
              </w:rPr>
              <w:t>OFFICE OF ECONOMICS AND ANALYTICS</w:t>
            </w:r>
          </w:p>
          <w:p w:rsidR="00895610" w:rsidP="00895610" w14:paraId="34032986" w14:textId="77777777">
            <w:pPr>
              <w:autoSpaceDE/>
              <w:autoSpaceDN/>
              <w:spacing w:before="120" w:after="54"/>
              <w:jc w:val="center"/>
              <w:rPr>
                <w:rFonts w:ascii="Times New Roman" w:hAnsi="Times New Roman"/>
                <w:b/>
              </w:rPr>
            </w:pPr>
            <w:r>
              <w:rPr>
                <w:rFonts w:ascii="Times New Roman" w:hAnsi="Times New Roman"/>
                <w:b/>
              </w:rPr>
              <w:t>AND</w:t>
            </w:r>
          </w:p>
          <w:p w:rsidR="00895610" w:rsidP="00895610" w14:paraId="222C544F" w14:textId="500D58C9">
            <w:pPr>
              <w:autoSpaceDE/>
              <w:autoSpaceDN/>
              <w:spacing w:before="120" w:after="54"/>
              <w:jc w:val="center"/>
              <w:rPr>
                <w:rFonts w:ascii="Times New Roman" w:hAnsi="Times New Roman"/>
                <w:b/>
              </w:rPr>
            </w:pPr>
            <w:r>
              <w:rPr>
                <w:rFonts w:ascii="Times New Roman" w:hAnsi="Times New Roman"/>
                <w:b/>
              </w:rPr>
              <w:t>WIRELESS TELE-COMMUNICATIONS</w:t>
            </w:r>
          </w:p>
        </w:tc>
        <w:tc>
          <w:tcPr>
            <w:tcW w:w="5220" w:type="dxa"/>
          </w:tcPr>
          <w:p w:rsidR="00895610" w:rsidRPr="00A84FA7" w:rsidP="00895610" w14:paraId="1A766434" w14:textId="77777777">
            <w:pPr>
              <w:widowControl/>
              <w:suppressAutoHyphens/>
              <w:autoSpaceDE/>
              <w:adjustRightInd/>
              <w:spacing w:before="90" w:after="54"/>
              <w:rPr>
                <w:rFonts w:ascii="Times New Roman" w:hAnsi="Times New Roman"/>
              </w:rPr>
            </w:pPr>
            <w:r w:rsidRPr="00456299">
              <w:rPr>
                <w:rFonts w:ascii="Times New Roman" w:hAnsi="Times New Roman"/>
                <w:b/>
                <w:bCs/>
              </w:rPr>
              <w:t>TITLE:</w:t>
            </w:r>
            <w:r>
              <w:rPr>
                <w:rFonts w:ascii="Times New Roman" w:hAnsi="Times New Roman"/>
                <w:b/>
                <w:bCs/>
              </w:rPr>
              <w:t xml:space="preserve">  </w:t>
            </w:r>
            <w:r w:rsidRPr="001C11B4">
              <w:rPr>
                <w:rFonts w:ascii="Times New Roman" w:hAnsi="Times New Roman"/>
              </w:rPr>
              <w:t>Competitive Bidding Procedures for Auction of 2.5 GHz Band Licenses (AU Docket No. 20-429)</w:t>
            </w:r>
          </w:p>
          <w:p w:rsidR="00895610" w:rsidP="00895610" w14:paraId="19AB2DDF" w14:textId="4AEEE998">
            <w:pPr>
              <w:widowControl/>
              <w:suppressAutoHyphens/>
              <w:autoSpaceDE/>
              <w:adjustRightInd/>
              <w:spacing w:before="90" w:after="54"/>
              <w:rPr>
                <w:rFonts w:ascii="Times New Roman" w:hAnsi="Times New Roman"/>
                <w:b/>
                <w:bCs/>
              </w:rPr>
            </w:pPr>
            <w:r>
              <w:rPr>
                <w:rFonts w:ascii="Times New Roman" w:hAnsi="Times New Roman"/>
                <w:b/>
                <w:bCs/>
              </w:rPr>
              <w:t>SUMMARY</w:t>
            </w:r>
            <w:r w:rsidRPr="00B863E2">
              <w:rPr>
                <w:rFonts w:ascii="Times New Roman" w:hAnsi="Times New Roman"/>
                <w:b/>
                <w:bCs/>
              </w:rPr>
              <w:t>:</w:t>
            </w:r>
            <w:r>
              <w:rPr>
                <w:rFonts w:ascii="Times New Roman" w:hAnsi="Times New Roman"/>
              </w:rPr>
              <w:t xml:space="preserve">  </w:t>
            </w:r>
            <w:r w:rsidRPr="001C11B4">
              <w:rPr>
                <w:rFonts w:ascii="Times New Roman" w:hAnsi="Times New Roman"/>
              </w:rPr>
              <w:t>The Commission will consider a Public Notice to seek comment on competitive bidding procedures for Auction 108, an auction for flexible-use, geographic overlay licenses for counties with white spaces in the 2.5 GHz band.</w:t>
            </w:r>
          </w:p>
        </w:tc>
      </w:tr>
      <w:tr w14:paraId="5072A71C" w14:textId="77777777" w:rsidTr="005959FC">
        <w:tblPrEx>
          <w:tblW w:w="9540" w:type="dxa"/>
          <w:tblInd w:w="-60" w:type="dxa"/>
          <w:tblLayout w:type="fixed"/>
          <w:tblCellMar>
            <w:left w:w="120" w:type="dxa"/>
            <w:right w:w="120" w:type="dxa"/>
          </w:tblCellMar>
          <w:tblLook w:val="0000"/>
        </w:tblPrEx>
        <w:tc>
          <w:tcPr>
            <w:tcW w:w="1440" w:type="dxa"/>
          </w:tcPr>
          <w:p w:rsidR="00D27010" w:rsidP="004E3901" w14:paraId="55EA21BC" w14:textId="77777777">
            <w:pPr>
              <w:suppressAutoHyphens/>
              <w:spacing w:before="90" w:after="54"/>
              <w:jc w:val="center"/>
              <w:rPr>
                <w:rFonts w:ascii="Times New Roman" w:hAnsi="Times New Roman"/>
                <w:b/>
              </w:rPr>
            </w:pPr>
          </w:p>
        </w:tc>
        <w:tc>
          <w:tcPr>
            <w:tcW w:w="2880" w:type="dxa"/>
          </w:tcPr>
          <w:p w:rsidR="00D27010" w:rsidP="004E3901" w14:paraId="121D1054" w14:textId="77777777">
            <w:pPr>
              <w:widowControl/>
              <w:suppressAutoHyphens/>
              <w:autoSpaceDE/>
              <w:autoSpaceDN/>
              <w:adjustRightInd/>
              <w:spacing w:before="90" w:after="54"/>
              <w:jc w:val="center"/>
              <w:rPr>
                <w:rFonts w:ascii="Times New Roman" w:hAnsi="Times New Roman"/>
                <w:b/>
              </w:rPr>
            </w:pPr>
          </w:p>
        </w:tc>
        <w:tc>
          <w:tcPr>
            <w:tcW w:w="5220" w:type="dxa"/>
          </w:tcPr>
          <w:p w:rsidR="00D27010" w:rsidRPr="005959FC" w:rsidP="004E3901" w14:paraId="000810A1" w14:textId="77777777">
            <w:pPr>
              <w:widowControl/>
              <w:suppressAutoHyphens/>
              <w:autoSpaceDE/>
              <w:adjustRightInd/>
              <w:spacing w:before="90" w:after="54"/>
              <w:jc w:val="both"/>
              <w:rPr>
                <w:rFonts w:ascii="Times New Roman" w:hAnsi="Times New Roman"/>
              </w:rPr>
            </w:pPr>
          </w:p>
        </w:tc>
      </w:tr>
    </w:tbl>
    <w:bookmarkEnd w:id="2"/>
    <w:bookmarkEnd w:id="3"/>
    <w:p w:rsidR="005959FC" w:rsidP="005959FC" w14:paraId="5981C6F9" w14:textId="77777777">
      <w:pPr>
        <w:widowControl/>
        <w:spacing w:line="270" w:lineRule="exact"/>
        <w:jc w:val="center"/>
        <w:rPr>
          <w:rFonts w:ascii="Times New Roman" w:hAnsi="Times New Roman"/>
        </w:rPr>
      </w:pPr>
      <w:r w:rsidRPr="005959FC">
        <w:rPr>
          <w:rFonts w:ascii="Times New Roman" w:hAnsi="Times New Roman"/>
          <w:b/>
        </w:rPr>
        <w:t>*                        *                                 *                               *</w:t>
      </w:r>
    </w:p>
    <w:p w:rsidR="005959FC" w:rsidP="00284B1D" w14:paraId="62BB11DA" w14:textId="77777777">
      <w:pPr>
        <w:widowControl/>
        <w:spacing w:line="270" w:lineRule="exact"/>
        <w:rPr>
          <w:rFonts w:ascii="Times New Roman" w:hAnsi="Times New Roman"/>
        </w:rPr>
      </w:pPr>
    </w:p>
    <w:p w:rsidR="00725DED" w:rsidRPr="00725DED" w:rsidP="00725DED" w14:paraId="7D593833" w14:textId="77777777">
      <w:pPr>
        <w:widowControl/>
        <w:adjustRightInd/>
        <w:spacing w:line="270" w:lineRule="exact"/>
        <w:rPr>
          <w:rFonts w:ascii="Times New Roman" w:hAnsi="Times New Roman"/>
        </w:rPr>
      </w:pPr>
      <w:r w:rsidRPr="00725DED">
        <w:rPr>
          <w:rFonts w:ascii="Times New Roman" w:hAnsi="Times New Roman"/>
        </w:rPr>
        <w:t xml:space="preserve">The meeting will be webcast with open captioning at: www.fcc.gov/live.  Open captioning will be provided as well as a text only version on the FCC website.  Other reasonable accommodations for people with disabilities are available upon request.  In your request, include a description of the accommodation you will need and a way we can contact you if we need more information.  Last minute requests will be accepted but may be impossible to fill.  Send an e-mail to: </w:t>
      </w:r>
      <w:hyperlink r:id="rId5" w:history="1">
        <w:r w:rsidRPr="00725DED">
          <w:rPr>
            <w:rFonts w:ascii="Times New Roman" w:hAnsi="Times New Roman"/>
            <w:color w:val="0000FF"/>
            <w:u w:val="single"/>
          </w:rPr>
          <w:t>fcc504@fcc.gov</w:t>
        </w:r>
      </w:hyperlink>
      <w:r w:rsidRPr="00725DED">
        <w:rPr>
          <w:rFonts w:ascii="Times New Roman" w:hAnsi="Times New Roman"/>
        </w:rPr>
        <w:t xml:space="preserve"> or call the Consumer &amp; Governmental Affairs Bureau at 202-418-0530.</w:t>
      </w:r>
    </w:p>
    <w:p w:rsidR="00725DED" w:rsidRPr="00725DED" w:rsidP="00725DED" w14:paraId="62CDF8E8" w14:textId="77777777">
      <w:pPr>
        <w:widowControl/>
        <w:adjustRightInd/>
        <w:rPr>
          <w:rFonts w:ascii="Times New Roman" w:hAnsi="Times New Roman"/>
        </w:rPr>
      </w:pPr>
    </w:p>
    <w:p w:rsidR="00725DED" w:rsidRPr="00725DED" w:rsidP="00725DED" w14:paraId="12D2CA34" w14:textId="77777777">
      <w:pPr>
        <w:widowControl/>
        <w:adjustRightInd/>
        <w:rPr>
          <w:rFonts w:ascii="Times New Roman" w:hAnsi="Times New Roman"/>
        </w:rPr>
      </w:pPr>
      <w:r w:rsidRPr="00725DED">
        <w:rPr>
          <w:rFonts w:ascii="Times New Roman" w:hAnsi="Times New Roman"/>
        </w:rPr>
        <w:t xml:space="preserve">Additional information concerning this meeting may be obtained from the Office of Media Relations, (202) 418-0500.  Audio/Video coverage of the meeting will be broadcast live with open captioning over the Internet from the FCC Live web page at </w:t>
      </w:r>
      <w:hyperlink r:id="rId4" w:history="1">
        <w:r w:rsidRPr="00725DED">
          <w:rPr>
            <w:rFonts w:ascii="Times New Roman" w:hAnsi="Times New Roman"/>
            <w:color w:val="0000FF"/>
            <w:u w:val="single"/>
          </w:rPr>
          <w:t>www.fcc.gov/live</w:t>
        </w:r>
      </w:hyperlink>
      <w:r w:rsidRPr="00725DED">
        <w:rPr>
          <w:rFonts w:ascii="Times New Roman" w:hAnsi="Times New Roman"/>
        </w:rPr>
        <w:t>.</w:t>
      </w:r>
    </w:p>
    <w:p w:rsidR="00725DED" w:rsidRPr="00725DED" w:rsidP="00725DED" w14:paraId="3BA3F246" w14:textId="77777777">
      <w:pPr>
        <w:widowControl/>
        <w:tabs>
          <w:tab w:val="center" w:pos="4680"/>
        </w:tabs>
        <w:adjustRightInd/>
        <w:spacing w:after="120"/>
        <w:rPr>
          <w:rFonts w:ascii="Times New Roman" w:hAnsi="Times New Roman"/>
        </w:rPr>
      </w:pPr>
    </w:p>
    <w:p w:rsidR="00701A97" w:rsidRPr="008566EE" w:rsidP="00C81842" w14:paraId="596BF99B" w14:textId="77777777">
      <w:pPr>
        <w:keepNext/>
        <w:keepLines/>
        <w:tabs>
          <w:tab w:val="center" w:pos="4680"/>
        </w:tabs>
        <w:suppressAutoHyphens/>
        <w:rPr>
          <w:rFonts w:ascii="Times New Roman" w:hAnsi="Times New Roman"/>
          <w:b/>
        </w:rPr>
      </w:pPr>
      <w:r>
        <w:rPr>
          <w:rFonts w:ascii="Times New Roman" w:hAnsi="Times New Roman"/>
        </w:rPr>
        <w:tab/>
      </w:r>
      <w:r w:rsidRPr="008566EE">
        <w:rPr>
          <w:rFonts w:ascii="Times New Roman" w:hAnsi="Times New Roman"/>
          <w:b/>
        </w:rPr>
        <w:t>-FCC-</w:t>
      </w:r>
    </w:p>
    <w:sectPr w:rsidSect="00D25E7E">
      <w:headerReference w:type="default" r:id="rId6"/>
      <w:footerReference w:type="even" r:id="rId7"/>
      <w:footerReference w:type="default" r:id="rId8"/>
      <w:headerReference w:type="first" r:id="rId9"/>
      <w:footerReference w:type="first" r:id="rId10"/>
      <w:endnotePr>
        <w:numFmt w:val="decimal"/>
      </w:endnotePr>
      <w:pgSz w:w="12240" w:h="15840" w:code="1"/>
      <w:pgMar w:top="432" w:right="1440" w:bottom="432" w:left="1440" w:header="864" w:footer="576"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14:paraId="2601B66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26C05" w14:paraId="2ABFE34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14:paraId="72CCEAB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82C38">
      <w:rPr>
        <w:rStyle w:val="PageNumber"/>
        <w:noProof/>
      </w:rPr>
      <w:t>3</w:t>
    </w:r>
    <w:r>
      <w:rPr>
        <w:rStyle w:val="PageNumber"/>
      </w:rPr>
      <w:fldChar w:fldCharType="end"/>
    </w:r>
  </w:p>
  <w:p w:rsidR="00026C05" w14:paraId="3A564F78" w14:textId="77777777">
    <w:pPr>
      <w:spacing w:before="140" w:line="100" w:lineRule="exact"/>
      <w:rPr>
        <w:sz w:val="10"/>
      </w:rPr>
    </w:pPr>
  </w:p>
  <w:p w:rsidR="00026C05" w14:paraId="1C337D59" w14:textId="77777777">
    <w:pPr>
      <w:tabs>
        <w:tab w:val="left" w:pos="4320"/>
      </w:tabs>
      <w:suppressAutoHyphens/>
      <w:spacing w:line="240" w:lineRule="atLeast"/>
      <w:ind w:left="4320" w:hanging="4320"/>
    </w:pPr>
    <w:r>
      <w:rPr>
        <w:sz w:val="1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14:paraId="42D63F45" w14:textId="77777777">
    <w:pPr>
      <w:tabs>
        <w:tab w:val="left" w:pos="4320"/>
      </w:tabs>
      <w:suppressAutoHyphens/>
      <w:spacing w:line="240" w:lineRule="atLeast"/>
      <w:ind w:left="4320" w:hanging="4320"/>
      <w:rPr>
        <w:sz w:val="14"/>
      </w:rPr>
    </w:pPr>
  </w:p>
  <w:p w:rsidR="00026C05" w14:paraId="30460B71" w14:textId="77777777">
    <w:pPr>
      <w:tabs>
        <w:tab w:val="left" w:pos="4320"/>
      </w:tabs>
      <w:suppressAutoHyphens/>
      <w:spacing w:line="240" w:lineRule="atLeast"/>
      <w:ind w:left="4320" w:hanging="4320"/>
      <w:rPr>
        <w:sz w:val="14"/>
      </w:rPr>
    </w:pPr>
  </w:p>
  <w:p w:rsidR="00026C05" w14:paraId="0A31AB92" w14:textId="77777777">
    <w:pPr>
      <w:tabs>
        <w:tab w:val="left" w:pos="4320"/>
      </w:tabs>
      <w:suppressAutoHyphens/>
      <w:spacing w:line="160" w:lineRule="exact"/>
      <w:ind w:left="4320" w:hanging="4320"/>
      <w:rPr>
        <w:sz w:val="14"/>
      </w:rPr>
    </w:pPr>
  </w:p>
  <w:p w:rsidR="00026C05" w14:paraId="2E8FB863" w14:textId="77777777">
    <w:pPr>
      <w:pStyle w:val="BodyTextIndent"/>
      <w:spacing w:line="140" w:lineRule="exact"/>
      <w:rPr>
        <w:sz w:val="14"/>
      </w:rPr>
    </w:pPr>
    <w:r>
      <w:rPr>
        <w:sz w:val="14"/>
      </w:rPr>
      <w:t xml:space="preserve">*The summaries listed in this notice are intended for the use of the public attending open Commission meetings. Information not summarized may also be considered at such meetings.  </w:t>
    </w:r>
    <w:r>
      <w:rPr>
        <w:sz w:val="14"/>
      </w:rPr>
      <w:t>Consequently</w:t>
    </w:r>
    <w:r>
      <w:rPr>
        <w:sz w:val="14"/>
      </w:rPr>
      <w:t xml:space="preserve"> these summaries should not be interpreted to limit the Commission's authority to consider any relevant information.</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14:paraId="762B7A9A" w14:textId="77777777">
    <w:pPr>
      <w:tabs>
        <w:tab w:val="left" w:pos="-720"/>
      </w:tabs>
      <w:suppressAutoHyphens/>
      <w:spacing w:line="240" w:lineRule="atLeast"/>
      <w:rPr>
        <w:b/>
        <w:sz w:val="19"/>
      </w:rPr>
    </w:pPr>
  </w:p>
  <w:p w:rsidR="00026C05" w14:paraId="7D0B51D7" w14:textId="77777777">
    <w:pPr>
      <w:spacing w:after="140"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79B8" w:rsidP="009C79B8" w14:paraId="3B206735" w14:textId="77777777">
    <w:pPr>
      <w:tabs>
        <w:tab w:val="left" w:pos="-720"/>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8240" behindDoc="1" locked="0" layoutInCell="0" allowOverlap="1">
              <wp:simplePos x="0" y="0"/>
              <wp:positionH relativeFrom="margin">
                <wp:posOffset>91440</wp:posOffset>
              </wp:positionH>
              <wp:positionV relativeFrom="page">
                <wp:posOffset>731520</wp:posOffset>
              </wp:positionV>
              <wp:extent cx="766445" cy="735330"/>
              <wp:effectExtent l="0" t="0" r="0" b="0"/>
              <wp:wrapNone/>
              <wp:docPr id="4"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766445" cy="735330"/>
                      </a:xfrm>
                      <a:prstGeom prst="rect">
                        <a:avLst/>
                      </a:prstGeom>
                      <a:noFill/>
                      <a:ln>
                        <a:noFill/>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 xmlns:a="http://schemas.openxmlformats.org/drawingml/2006/main" uri="{AF507438-7753-43E0-B8FC-AC1667EBCBE1}">
                          <a14:hiddenEffects xmlns:a14="http://schemas.microsoft.com/office/drawing/2010/main">
                            <a:effectLst/>
                          </a14:hiddenEffects>
                        </a:ext>
                      </a:extLst>
                    </wps:spPr>
                    <wps:txbx>
                      <w:txbxContent>
                        <w:p w:rsidR="009C79B8" w:rsidP="009C79B8" w14:textId="77777777">
                          <w:pPr>
                            <w:tabs>
                              <w:tab w:val="left" w:pos="-720"/>
                            </w:tabs>
                            <w:suppressAutoHyphens/>
                            <w:spacing w:line="240" w:lineRule="atLeast"/>
                            <w:rPr>
                              <w:sz w:val="2"/>
                            </w:rPr>
                          </w:pPr>
                          <w:r>
                            <w:rPr>
                              <w:noProof/>
                              <w:sz w:val="20"/>
                            </w:rPr>
                            <w:drawing>
                              <wp:inline distT="0" distB="0" distL="0" distR="0">
                                <wp:extent cx="755650" cy="691515"/>
                                <wp:effectExtent l="0" t="0" r="6350" b="0"/>
                                <wp:docPr id="130451263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9153860"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5650" cy="691515"/>
                                        </a:xfrm>
                                        <a:prstGeom prst="rect">
                                          <a:avLst/>
                                        </a:prstGeom>
                                        <a:noFill/>
                                        <a:ln>
                                          <a:noFill/>
                                        </a:ln>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4" o:spid="_x0000_s2049" style="width:60.35pt;height:57.9pt;margin-top:57.6pt;margin-left:7.2pt;mso-height-percent:0;mso-height-relative:page;mso-position-horizontal-relative:margin;mso-position-vertical-relative:page;mso-width-percent:0;mso-width-relative:page;mso-wrap-distance-bottom:0;mso-wrap-distance-left:9pt;mso-wrap-distance-right:9pt;mso-wrap-distance-top:0;mso-wrap-style:square;position:absolute;visibility:visible;v-text-anchor:top;z-index:-251657216" o:allowincell="f" filled="f" stroked="f">
              <v:textbox inset="0,0,0,0">
                <w:txbxContent>
                  <w:p w:rsidR="009C79B8" w:rsidP="009C79B8" w14:paraId="69EBF312" w14:textId="77777777">
                    <w:pPr>
                      <w:tabs>
                        <w:tab w:val="left" w:pos="-720"/>
                      </w:tabs>
                      <w:suppressAutoHyphens/>
                      <w:spacing w:line="240" w:lineRule="atLeast"/>
                      <w:rPr>
                        <w:sz w:val="2"/>
                      </w:rPr>
                    </w:pPr>
                    <w:drawing>
                      <wp:inline distT="0" distB="0" distL="0" distR="0">
                        <wp:extent cx="755650" cy="69151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20759"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5650" cy="691515"/>
                                </a:xfrm>
                                <a:prstGeom prst="rect">
                                  <a:avLst/>
                                </a:prstGeom>
                                <a:noFill/>
                                <a:ln>
                                  <a:noFill/>
                                </a:ln>
                              </pic:spPr>
                            </pic:pic>
                          </a:graphicData>
                        </a:graphic>
                      </wp:inline>
                    </w:drawing>
                  </w:p>
                </w:txbxContent>
              </v:textbox>
              <w10:wrap anchorx="margin"/>
            </v:rect>
          </w:pict>
        </mc:Fallback>
      </mc:AlternateContent>
    </w:r>
    <w:r>
      <w:rPr>
        <w:rFonts w:ascii="Times New Roman" w:hAnsi="Times New Roman"/>
      </w:rPr>
      <w:tab/>
    </w:r>
    <w:r>
      <w:rPr>
        <w:rFonts w:ascii="Times New Roman" w:hAnsi="Times New Roman"/>
        <w:b/>
        <w:sz w:val="48"/>
      </w:rPr>
      <w:t>Commission</w:t>
    </w:r>
  </w:p>
  <w:p w:rsidR="009C79B8" w:rsidP="009C79B8" w14:paraId="65243FD5" w14:textId="77777777">
    <w:pPr>
      <w:tabs>
        <w:tab w:val="left" w:pos="-720"/>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9C79B8" w:rsidP="009C79B8" w14:paraId="3AB1B794" w14:textId="77777777">
    <w:pPr>
      <w:tabs>
        <w:tab w:val="left" w:pos="-720"/>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w:t>
    </w:r>
    <w:r w:rsidR="006064B5">
      <w:rPr>
        <w:rFonts w:ascii="Times New Roman" w:hAnsi="Times New Roman"/>
        <w:b/>
        <w:sz w:val="19"/>
      </w:rPr>
      <w:t xml:space="preserve"> Commission</w:t>
    </w:r>
  </w:p>
  <w:p w:rsidR="009C79B8" w:rsidP="009C79B8" w14:paraId="4EDC8381" w14:textId="77777777">
    <w:pPr>
      <w:tabs>
        <w:tab w:val="left" w:pos="-720"/>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r>
    <w:r w:rsidR="006064B5">
      <w:rPr>
        <w:rFonts w:ascii="Times New Roman" w:hAnsi="Times New Roman"/>
        <w:b/>
        <w:sz w:val="19"/>
      </w:rPr>
      <w:t>News Media Information (202) 418-0500</w:t>
    </w:r>
  </w:p>
  <w:p w:rsidR="009C79B8" w:rsidP="009C79B8" w14:paraId="7CADC46D" w14:textId="5DCD2452">
    <w:pPr>
      <w:tabs>
        <w:tab w:val="left" w:pos="-720"/>
        <w:tab w:val="left" w:pos="4140"/>
      </w:tabs>
      <w:suppressAutoHyphens/>
      <w:spacing w:line="240" w:lineRule="atLeast"/>
      <w:rPr>
        <w:rFonts w:ascii="Times New Roman" w:hAnsi="Times New Roman"/>
      </w:rPr>
    </w:pPr>
    <w:r>
      <w:rPr>
        <w:rFonts w:ascii="Times New Roman" w:hAnsi="Times New Roman"/>
        <w:b/>
        <w:sz w:val="19"/>
      </w:rPr>
      <w:t xml:space="preserve">45 </w:t>
    </w:r>
    <w:r w:rsidR="00725DED">
      <w:rPr>
        <w:rFonts w:ascii="Times New Roman" w:hAnsi="Times New Roman"/>
        <w:b/>
        <w:sz w:val="19"/>
      </w:rPr>
      <w:t>L</w:t>
    </w:r>
    <w:r>
      <w:rPr>
        <w:rFonts w:ascii="Times New Roman" w:hAnsi="Times New Roman"/>
        <w:b/>
        <w:sz w:val="19"/>
      </w:rPr>
      <w:t xml:space="preserve"> Street, </w:t>
    </w:r>
    <w:r w:rsidR="00725DED">
      <w:rPr>
        <w:rFonts w:ascii="Times New Roman" w:hAnsi="Times New Roman"/>
        <w:b/>
        <w:sz w:val="19"/>
      </w:rPr>
      <w:t>N</w:t>
    </w:r>
    <w:r>
      <w:rPr>
        <w:rFonts w:ascii="Times New Roman" w:hAnsi="Times New Roman"/>
        <w:b/>
        <w:sz w:val="19"/>
      </w:rPr>
      <w:t>.</w:t>
    </w:r>
    <w:r w:rsidR="00725DED">
      <w:rPr>
        <w:rFonts w:ascii="Times New Roman" w:hAnsi="Times New Roman"/>
        <w:b/>
        <w:sz w:val="19"/>
      </w:rPr>
      <w:t>E</w:t>
    </w:r>
    <w:r>
      <w:rPr>
        <w:rFonts w:ascii="Times New Roman" w:hAnsi="Times New Roman"/>
        <w:b/>
        <w:sz w:val="19"/>
      </w:rPr>
      <w:t>.</w:t>
    </w:r>
    <w:r>
      <w:rPr>
        <w:rFonts w:ascii="Times New Roman" w:hAnsi="Times New Roman"/>
      </w:rPr>
      <w:tab/>
    </w:r>
    <w:r w:rsidR="006064B5">
      <w:rPr>
        <w:rFonts w:ascii="Times New Roman" w:hAnsi="Times New Roman"/>
        <w:b/>
        <w:sz w:val="19"/>
      </w:rPr>
      <w:t>Internet:</w:t>
    </w:r>
    <w:r w:rsidR="006064B5">
      <w:rPr>
        <w:rFonts w:ascii="Times New Roman" w:hAnsi="Times New Roman"/>
        <w:b/>
        <w:sz w:val="19"/>
      </w:rPr>
      <w:tab/>
      <w:t xml:space="preserve">http://www.fcc.gov </w:t>
    </w:r>
  </w:p>
  <w:p w:rsidR="009C79B8" w:rsidP="009C79B8" w14:paraId="31557E43" w14:textId="77777777">
    <w:pPr>
      <w:tabs>
        <w:tab w:val="left" w:pos="-720"/>
        <w:tab w:val="left" w:pos="4140"/>
      </w:tabs>
      <w:suppressAutoHyphens/>
      <w:spacing w:line="240" w:lineRule="atLeast"/>
      <w:rPr>
        <w:rFonts w:ascii="Times New Roman" w:hAnsi="Times New Roman"/>
      </w:rPr>
    </w:pPr>
    <w:r>
      <w:rPr>
        <w:rFonts w:ascii="Times New Roman" w:hAnsi="Times New Roman"/>
        <w:b/>
        <w:sz w:val="19"/>
      </w:rPr>
      <w:t>Washington, D.C. 20554</w:t>
    </w:r>
    <w:r>
      <w:rPr>
        <w:rFonts w:ascii="Times New Roman" w:hAnsi="Times New Roman"/>
      </w:rPr>
      <w:tab/>
    </w:r>
    <w:r w:rsidR="006064B5">
      <w:rPr>
        <w:rFonts w:ascii="Times New Roman" w:hAnsi="Times New Roman"/>
        <w:b/>
        <w:sz w:val="19"/>
      </w:rPr>
      <w:t>TTY (888) 835-5322</w:t>
    </w:r>
    <w:r>
      <w:rPr>
        <w:rFonts w:ascii="Times New Roman" w:hAnsi="Times New Roman"/>
      </w:rPr>
      <w:tab/>
    </w:r>
    <w:r>
      <w:rPr>
        <w:rFonts w:ascii="Times New Roman" w:hAnsi="Times New Roman"/>
      </w:rPr>
      <w:tab/>
    </w:r>
    <w:r>
      <w:rPr>
        <w:rFonts w:ascii="Times New Roman" w:hAnsi="Times New Roman"/>
      </w:rPr>
      <w:tab/>
    </w:r>
  </w:p>
  <w:p w:rsidR="009C79B8" w:rsidP="009C79B8" w14:paraId="37D9A323"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24C"/>
    <w:rsid w:val="00000A2D"/>
    <w:rsid w:val="00001ACA"/>
    <w:rsid w:val="00004844"/>
    <w:rsid w:val="000075EB"/>
    <w:rsid w:val="00017804"/>
    <w:rsid w:val="00026C05"/>
    <w:rsid w:val="00035BD5"/>
    <w:rsid w:val="00035C3C"/>
    <w:rsid w:val="000363F7"/>
    <w:rsid w:val="00055ECC"/>
    <w:rsid w:val="0005725E"/>
    <w:rsid w:val="00062173"/>
    <w:rsid w:val="0006705B"/>
    <w:rsid w:val="00070020"/>
    <w:rsid w:val="000760CC"/>
    <w:rsid w:val="00080198"/>
    <w:rsid w:val="00085903"/>
    <w:rsid w:val="00085FC2"/>
    <w:rsid w:val="00086D63"/>
    <w:rsid w:val="00087E02"/>
    <w:rsid w:val="0009448F"/>
    <w:rsid w:val="000A0558"/>
    <w:rsid w:val="000A7C80"/>
    <w:rsid w:val="000B19B2"/>
    <w:rsid w:val="000B5CA5"/>
    <w:rsid w:val="000C7253"/>
    <w:rsid w:val="000D0CB5"/>
    <w:rsid w:val="000D4DB7"/>
    <w:rsid w:val="0011166B"/>
    <w:rsid w:val="001136F8"/>
    <w:rsid w:val="001154B4"/>
    <w:rsid w:val="00120265"/>
    <w:rsid w:val="00125B73"/>
    <w:rsid w:val="00142714"/>
    <w:rsid w:val="00144038"/>
    <w:rsid w:val="0014738F"/>
    <w:rsid w:val="001474F9"/>
    <w:rsid w:val="00150577"/>
    <w:rsid w:val="001541CB"/>
    <w:rsid w:val="00155A15"/>
    <w:rsid w:val="001763A8"/>
    <w:rsid w:val="001819E2"/>
    <w:rsid w:val="0018264C"/>
    <w:rsid w:val="00182C38"/>
    <w:rsid w:val="001919D1"/>
    <w:rsid w:val="00196417"/>
    <w:rsid w:val="00197998"/>
    <w:rsid w:val="001A08DF"/>
    <w:rsid w:val="001A279A"/>
    <w:rsid w:val="001A4A8D"/>
    <w:rsid w:val="001B06E4"/>
    <w:rsid w:val="001B38F2"/>
    <w:rsid w:val="001B3B55"/>
    <w:rsid w:val="001B454F"/>
    <w:rsid w:val="001C11B4"/>
    <w:rsid w:val="001C1436"/>
    <w:rsid w:val="001D0A3C"/>
    <w:rsid w:val="001D4C73"/>
    <w:rsid w:val="001D6B4B"/>
    <w:rsid w:val="001E1976"/>
    <w:rsid w:val="001E5B7B"/>
    <w:rsid w:val="001F2264"/>
    <w:rsid w:val="001F60E7"/>
    <w:rsid w:val="002066A9"/>
    <w:rsid w:val="00213FDD"/>
    <w:rsid w:val="002312CE"/>
    <w:rsid w:val="00231A35"/>
    <w:rsid w:val="00237183"/>
    <w:rsid w:val="0023757A"/>
    <w:rsid w:val="0024134A"/>
    <w:rsid w:val="00241CA3"/>
    <w:rsid w:val="00244FFE"/>
    <w:rsid w:val="002533F3"/>
    <w:rsid w:val="00256871"/>
    <w:rsid w:val="0026053C"/>
    <w:rsid w:val="002605A8"/>
    <w:rsid w:val="00264547"/>
    <w:rsid w:val="00273161"/>
    <w:rsid w:val="00275AB5"/>
    <w:rsid w:val="0027799A"/>
    <w:rsid w:val="00282881"/>
    <w:rsid w:val="00284B1D"/>
    <w:rsid w:val="00286E96"/>
    <w:rsid w:val="0028733B"/>
    <w:rsid w:val="002B0C9F"/>
    <w:rsid w:val="002B137E"/>
    <w:rsid w:val="002B6C09"/>
    <w:rsid w:val="002C2689"/>
    <w:rsid w:val="002C5FD2"/>
    <w:rsid w:val="002C6860"/>
    <w:rsid w:val="002D09DA"/>
    <w:rsid w:val="002D76C1"/>
    <w:rsid w:val="002E1918"/>
    <w:rsid w:val="002E7347"/>
    <w:rsid w:val="002F55BF"/>
    <w:rsid w:val="003006E8"/>
    <w:rsid w:val="0031260F"/>
    <w:rsid w:val="003161A3"/>
    <w:rsid w:val="003224D0"/>
    <w:rsid w:val="00322B14"/>
    <w:rsid w:val="00330FEB"/>
    <w:rsid w:val="00332619"/>
    <w:rsid w:val="003451C3"/>
    <w:rsid w:val="0035252B"/>
    <w:rsid w:val="00355D5F"/>
    <w:rsid w:val="00372866"/>
    <w:rsid w:val="00372C85"/>
    <w:rsid w:val="00374C74"/>
    <w:rsid w:val="00375F23"/>
    <w:rsid w:val="00377E19"/>
    <w:rsid w:val="00381525"/>
    <w:rsid w:val="003821D5"/>
    <w:rsid w:val="003872EF"/>
    <w:rsid w:val="00390D8D"/>
    <w:rsid w:val="003A5E88"/>
    <w:rsid w:val="003B00EE"/>
    <w:rsid w:val="003B37BF"/>
    <w:rsid w:val="003B4774"/>
    <w:rsid w:val="003C5329"/>
    <w:rsid w:val="003C598F"/>
    <w:rsid w:val="003D4D37"/>
    <w:rsid w:val="003E2C0D"/>
    <w:rsid w:val="003E5B9B"/>
    <w:rsid w:val="00407C29"/>
    <w:rsid w:val="0042240F"/>
    <w:rsid w:val="00431E9B"/>
    <w:rsid w:val="00432969"/>
    <w:rsid w:val="00435C95"/>
    <w:rsid w:val="00455DF4"/>
    <w:rsid w:val="00456299"/>
    <w:rsid w:val="00460014"/>
    <w:rsid w:val="00467FFA"/>
    <w:rsid w:val="0047165B"/>
    <w:rsid w:val="00482B5A"/>
    <w:rsid w:val="004837BF"/>
    <w:rsid w:val="00484249"/>
    <w:rsid w:val="00497234"/>
    <w:rsid w:val="004A5257"/>
    <w:rsid w:val="004B1747"/>
    <w:rsid w:val="004B7608"/>
    <w:rsid w:val="004C5DE8"/>
    <w:rsid w:val="004C6684"/>
    <w:rsid w:val="004D270D"/>
    <w:rsid w:val="004D6E35"/>
    <w:rsid w:val="004D7E6E"/>
    <w:rsid w:val="004E1B18"/>
    <w:rsid w:val="004E3901"/>
    <w:rsid w:val="004E724C"/>
    <w:rsid w:val="004F163F"/>
    <w:rsid w:val="00503760"/>
    <w:rsid w:val="00503DF8"/>
    <w:rsid w:val="00511737"/>
    <w:rsid w:val="00515E73"/>
    <w:rsid w:val="00527169"/>
    <w:rsid w:val="00527AEC"/>
    <w:rsid w:val="00530A68"/>
    <w:rsid w:val="00562A28"/>
    <w:rsid w:val="00564380"/>
    <w:rsid w:val="00565348"/>
    <w:rsid w:val="0057172B"/>
    <w:rsid w:val="00571C46"/>
    <w:rsid w:val="00580593"/>
    <w:rsid w:val="0058240D"/>
    <w:rsid w:val="005959FC"/>
    <w:rsid w:val="005966F3"/>
    <w:rsid w:val="005A4DA0"/>
    <w:rsid w:val="005A6304"/>
    <w:rsid w:val="005A6CA5"/>
    <w:rsid w:val="005B5053"/>
    <w:rsid w:val="005C0999"/>
    <w:rsid w:val="005C1299"/>
    <w:rsid w:val="005C16D9"/>
    <w:rsid w:val="005C2C5F"/>
    <w:rsid w:val="005D69D5"/>
    <w:rsid w:val="005E50DD"/>
    <w:rsid w:val="005E65F5"/>
    <w:rsid w:val="005F4C1C"/>
    <w:rsid w:val="005F6293"/>
    <w:rsid w:val="0060479F"/>
    <w:rsid w:val="006064B5"/>
    <w:rsid w:val="00615A7E"/>
    <w:rsid w:val="00620716"/>
    <w:rsid w:val="00620CE4"/>
    <w:rsid w:val="0062156D"/>
    <w:rsid w:val="006277D5"/>
    <w:rsid w:val="00627C1D"/>
    <w:rsid w:val="00633B49"/>
    <w:rsid w:val="0063462A"/>
    <w:rsid w:val="0064081A"/>
    <w:rsid w:val="006425B9"/>
    <w:rsid w:val="00652A17"/>
    <w:rsid w:val="00663147"/>
    <w:rsid w:val="00664D7E"/>
    <w:rsid w:val="00671C09"/>
    <w:rsid w:val="006809CD"/>
    <w:rsid w:val="00680F10"/>
    <w:rsid w:val="00683D78"/>
    <w:rsid w:val="006908ED"/>
    <w:rsid w:val="00693821"/>
    <w:rsid w:val="006B2906"/>
    <w:rsid w:val="006B3842"/>
    <w:rsid w:val="006B553E"/>
    <w:rsid w:val="006C0BBD"/>
    <w:rsid w:val="006D159C"/>
    <w:rsid w:val="006D15EB"/>
    <w:rsid w:val="006E49E9"/>
    <w:rsid w:val="006E54C9"/>
    <w:rsid w:val="006E6B56"/>
    <w:rsid w:val="006F4123"/>
    <w:rsid w:val="007011C4"/>
    <w:rsid w:val="00701A97"/>
    <w:rsid w:val="007051C8"/>
    <w:rsid w:val="00707F21"/>
    <w:rsid w:val="007216EA"/>
    <w:rsid w:val="00725DED"/>
    <w:rsid w:val="007422FB"/>
    <w:rsid w:val="00751F6C"/>
    <w:rsid w:val="00755B0D"/>
    <w:rsid w:val="0076004D"/>
    <w:rsid w:val="00760F7D"/>
    <w:rsid w:val="00762802"/>
    <w:rsid w:val="007632ED"/>
    <w:rsid w:val="007633CC"/>
    <w:rsid w:val="00765FCF"/>
    <w:rsid w:val="00767556"/>
    <w:rsid w:val="00777149"/>
    <w:rsid w:val="0078192D"/>
    <w:rsid w:val="0078615A"/>
    <w:rsid w:val="007A1C2E"/>
    <w:rsid w:val="007A2BE9"/>
    <w:rsid w:val="007A48C9"/>
    <w:rsid w:val="007B39E2"/>
    <w:rsid w:val="007C171A"/>
    <w:rsid w:val="007C3FFF"/>
    <w:rsid w:val="007C4214"/>
    <w:rsid w:val="007C6657"/>
    <w:rsid w:val="007C780C"/>
    <w:rsid w:val="007D052B"/>
    <w:rsid w:val="007D6B7A"/>
    <w:rsid w:val="007E1503"/>
    <w:rsid w:val="007F29A7"/>
    <w:rsid w:val="007F510A"/>
    <w:rsid w:val="007F5B38"/>
    <w:rsid w:val="007F6641"/>
    <w:rsid w:val="007F70A3"/>
    <w:rsid w:val="0081019A"/>
    <w:rsid w:val="00811B59"/>
    <w:rsid w:val="00815876"/>
    <w:rsid w:val="008158C5"/>
    <w:rsid w:val="00827CAF"/>
    <w:rsid w:val="008307FB"/>
    <w:rsid w:val="008465E5"/>
    <w:rsid w:val="00854ABC"/>
    <w:rsid w:val="00854C1A"/>
    <w:rsid w:val="008566EE"/>
    <w:rsid w:val="00877AB4"/>
    <w:rsid w:val="0089273B"/>
    <w:rsid w:val="00895610"/>
    <w:rsid w:val="008B1D14"/>
    <w:rsid w:val="008C0C03"/>
    <w:rsid w:val="008C3480"/>
    <w:rsid w:val="008C793E"/>
    <w:rsid w:val="008D41C9"/>
    <w:rsid w:val="008D792A"/>
    <w:rsid w:val="008D7C31"/>
    <w:rsid w:val="008E32B1"/>
    <w:rsid w:val="008E435A"/>
    <w:rsid w:val="008E4A3A"/>
    <w:rsid w:val="008E68D2"/>
    <w:rsid w:val="008F102E"/>
    <w:rsid w:val="008F123F"/>
    <w:rsid w:val="008F5C95"/>
    <w:rsid w:val="008F7AEB"/>
    <w:rsid w:val="009023E7"/>
    <w:rsid w:val="00905A2B"/>
    <w:rsid w:val="009237F7"/>
    <w:rsid w:val="009249E8"/>
    <w:rsid w:val="009337A4"/>
    <w:rsid w:val="0094256A"/>
    <w:rsid w:val="0094479B"/>
    <w:rsid w:val="00950210"/>
    <w:rsid w:val="00952E00"/>
    <w:rsid w:val="009541DA"/>
    <w:rsid w:val="00954B16"/>
    <w:rsid w:val="00955EA0"/>
    <w:rsid w:val="00970791"/>
    <w:rsid w:val="00970C64"/>
    <w:rsid w:val="00973ECC"/>
    <w:rsid w:val="0098597C"/>
    <w:rsid w:val="00985991"/>
    <w:rsid w:val="00986C70"/>
    <w:rsid w:val="009926F0"/>
    <w:rsid w:val="009C79B8"/>
    <w:rsid w:val="009D159C"/>
    <w:rsid w:val="009D17D7"/>
    <w:rsid w:val="009D6625"/>
    <w:rsid w:val="009D66A9"/>
    <w:rsid w:val="009D6C32"/>
    <w:rsid w:val="009E33C1"/>
    <w:rsid w:val="009E7E43"/>
    <w:rsid w:val="009F4F6A"/>
    <w:rsid w:val="009F5856"/>
    <w:rsid w:val="00A00D34"/>
    <w:rsid w:val="00A012F2"/>
    <w:rsid w:val="00A03BE3"/>
    <w:rsid w:val="00A05E26"/>
    <w:rsid w:val="00A17F44"/>
    <w:rsid w:val="00A207A8"/>
    <w:rsid w:val="00A256D1"/>
    <w:rsid w:val="00A266B1"/>
    <w:rsid w:val="00A338CA"/>
    <w:rsid w:val="00A359F6"/>
    <w:rsid w:val="00A406F9"/>
    <w:rsid w:val="00A40853"/>
    <w:rsid w:val="00A40878"/>
    <w:rsid w:val="00A46EFA"/>
    <w:rsid w:val="00A4718E"/>
    <w:rsid w:val="00A475B0"/>
    <w:rsid w:val="00A60C89"/>
    <w:rsid w:val="00A71C4F"/>
    <w:rsid w:val="00A80A02"/>
    <w:rsid w:val="00A84C98"/>
    <w:rsid w:val="00A84FA7"/>
    <w:rsid w:val="00A90B7F"/>
    <w:rsid w:val="00A9103D"/>
    <w:rsid w:val="00A9722F"/>
    <w:rsid w:val="00AB0A69"/>
    <w:rsid w:val="00AB3B47"/>
    <w:rsid w:val="00AB6035"/>
    <w:rsid w:val="00AB6E2F"/>
    <w:rsid w:val="00AC1230"/>
    <w:rsid w:val="00AC6368"/>
    <w:rsid w:val="00AD1427"/>
    <w:rsid w:val="00AD273E"/>
    <w:rsid w:val="00AD689C"/>
    <w:rsid w:val="00AE0BFE"/>
    <w:rsid w:val="00AE156C"/>
    <w:rsid w:val="00AE7F72"/>
    <w:rsid w:val="00AF548E"/>
    <w:rsid w:val="00AF6886"/>
    <w:rsid w:val="00B136F2"/>
    <w:rsid w:val="00B17D9E"/>
    <w:rsid w:val="00B214EA"/>
    <w:rsid w:val="00B27FE5"/>
    <w:rsid w:val="00B35ED7"/>
    <w:rsid w:val="00B46A8A"/>
    <w:rsid w:val="00B51E30"/>
    <w:rsid w:val="00B5446E"/>
    <w:rsid w:val="00B76743"/>
    <w:rsid w:val="00B815D5"/>
    <w:rsid w:val="00B841ED"/>
    <w:rsid w:val="00B863E2"/>
    <w:rsid w:val="00B96FFE"/>
    <w:rsid w:val="00BB3F86"/>
    <w:rsid w:val="00BB752F"/>
    <w:rsid w:val="00BD192A"/>
    <w:rsid w:val="00BE1A52"/>
    <w:rsid w:val="00BE1FC1"/>
    <w:rsid w:val="00BE57A4"/>
    <w:rsid w:val="00BF41DA"/>
    <w:rsid w:val="00C03CE1"/>
    <w:rsid w:val="00C07B64"/>
    <w:rsid w:val="00C138C7"/>
    <w:rsid w:val="00C31C39"/>
    <w:rsid w:val="00C37822"/>
    <w:rsid w:val="00C46AAA"/>
    <w:rsid w:val="00C502F7"/>
    <w:rsid w:val="00C74DBE"/>
    <w:rsid w:val="00C81444"/>
    <w:rsid w:val="00C81842"/>
    <w:rsid w:val="00C82E4D"/>
    <w:rsid w:val="00C86F68"/>
    <w:rsid w:val="00C94151"/>
    <w:rsid w:val="00C94344"/>
    <w:rsid w:val="00C9701D"/>
    <w:rsid w:val="00CA5879"/>
    <w:rsid w:val="00CB015E"/>
    <w:rsid w:val="00CB2499"/>
    <w:rsid w:val="00CB5679"/>
    <w:rsid w:val="00CB5FBB"/>
    <w:rsid w:val="00CB6897"/>
    <w:rsid w:val="00CB7173"/>
    <w:rsid w:val="00CB76A2"/>
    <w:rsid w:val="00CD46DF"/>
    <w:rsid w:val="00CE0120"/>
    <w:rsid w:val="00CE1286"/>
    <w:rsid w:val="00CE5836"/>
    <w:rsid w:val="00CF17A2"/>
    <w:rsid w:val="00D01B36"/>
    <w:rsid w:val="00D1242B"/>
    <w:rsid w:val="00D21AA7"/>
    <w:rsid w:val="00D22062"/>
    <w:rsid w:val="00D23277"/>
    <w:rsid w:val="00D25E7E"/>
    <w:rsid w:val="00D27010"/>
    <w:rsid w:val="00D315A6"/>
    <w:rsid w:val="00D347BA"/>
    <w:rsid w:val="00D4058E"/>
    <w:rsid w:val="00D46505"/>
    <w:rsid w:val="00D50C5F"/>
    <w:rsid w:val="00D52FF2"/>
    <w:rsid w:val="00D604FC"/>
    <w:rsid w:val="00D63398"/>
    <w:rsid w:val="00D7289B"/>
    <w:rsid w:val="00D84BF2"/>
    <w:rsid w:val="00D85C06"/>
    <w:rsid w:val="00D91590"/>
    <w:rsid w:val="00D9679B"/>
    <w:rsid w:val="00DB03CD"/>
    <w:rsid w:val="00DB495D"/>
    <w:rsid w:val="00DC518C"/>
    <w:rsid w:val="00DC53BC"/>
    <w:rsid w:val="00DD1359"/>
    <w:rsid w:val="00DD217B"/>
    <w:rsid w:val="00DD2DF2"/>
    <w:rsid w:val="00DD7222"/>
    <w:rsid w:val="00DF0610"/>
    <w:rsid w:val="00DF40E5"/>
    <w:rsid w:val="00DF6E3F"/>
    <w:rsid w:val="00E065E1"/>
    <w:rsid w:val="00E07BDA"/>
    <w:rsid w:val="00E11B44"/>
    <w:rsid w:val="00E22527"/>
    <w:rsid w:val="00E22DA6"/>
    <w:rsid w:val="00E26373"/>
    <w:rsid w:val="00E3075D"/>
    <w:rsid w:val="00E33F15"/>
    <w:rsid w:val="00E46E42"/>
    <w:rsid w:val="00E47DB5"/>
    <w:rsid w:val="00E56C66"/>
    <w:rsid w:val="00E64817"/>
    <w:rsid w:val="00E72E23"/>
    <w:rsid w:val="00E75ABC"/>
    <w:rsid w:val="00E86085"/>
    <w:rsid w:val="00E95209"/>
    <w:rsid w:val="00E9550F"/>
    <w:rsid w:val="00E96411"/>
    <w:rsid w:val="00E9716B"/>
    <w:rsid w:val="00EA3AD5"/>
    <w:rsid w:val="00EA482E"/>
    <w:rsid w:val="00EA50C5"/>
    <w:rsid w:val="00EA5EBC"/>
    <w:rsid w:val="00EB57E4"/>
    <w:rsid w:val="00EB656B"/>
    <w:rsid w:val="00EC2E8C"/>
    <w:rsid w:val="00ED2656"/>
    <w:rsid w:val="00ED43BD"/>
    <w:rsid w:val="00ED595F"/>
    <w:rsid w:val="00EE11B4"/>
    <w:rsid w:val="00EE3077"/>
    <w:rsid w:val="00EF5845"/>
    <w:rsid w:val="00EF6BCE"/>
    <w:rsid w:val="00F062F1"/>
    <w:rsid w:val="00F17F86"/>
    <w:rsid w:val="00F21B0C"/>
    <w:rsid w:val="00F35E2A"/>
    <w:rsid w:val="00F4027F"/>
    <w:rsid w:val="00F42A8A"/>
    <w:rsid w:val="00F45768"/>
    <w:rsid w:val="00F47F4D"/>
    <w:rsid w:val="00F501CB"/>
    <w:rsid w:val="00F65D4E"/>
    <w:rsid w:val="00F677F2"/>
    <w:rsid w:val="00F71C7E"/>
    <w:rsid w:val="00F72C76"/>
    <w:rsid w:val="00F75E85"/>
    <w:rsid w:val="00F8361F"/>
    <w:rsid w:val="00F8462A"/>
    <w:rsid w:val="00F91EF3"/>
    <w:rsid w:val="00FA4C2A"/>
    <w:rsid w:val="00FA7D8B"/>
    <w:rsid w:val="00FB091D"/>
    <w:rsid w:val="00FB3017"/>
    <w:rsid w:val="00FB4E9E"/>
    <w:rsid w:val="00FD6660"/>
    <w:rsid w:val="00FE1BEF"/>
    <w:rsid w:val="00FE6039"/>
    <w:rsid w:val="00FF2E8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99A"/>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basedOn w:val="DefaultParagraphFont"/>
    <w:link w:val="Header"/>
    <w:rsid w:val="009C79B8"/>
    <w:rPr>
      <w:rFonts w:ascii="Courier" w:hAnsi="Courier"/>
      <w:sz w:val="24"/>
      <w:szCs w:val="24"/>
    </w:rPr>
  </w:style>
  <w:style w:type="character" w:customStyle="1" w:styleId="Mention">
    <w:name w:val="Mention"/>
    <w:basedOn w:val="DefaultParagraphFont"/>
    <w:uiPriority w:val="99"/>
    <w:semiHidden/>
    <w:unhideWhenUsed/>
    <w:rsid w:val="00A475B0"/>
    <w:rPr>
      <w:color w:val="2B579A"/>
      <w:shd w:val="clear" w:color="auto" w:fill="E6E6E6"/>
    </w:rPr>
  </w:style>
  <w:style w:type="character" w:customStyle="1" w:styleId="UnresolvedMention">
    <w:name w:val="Unresolved Mention"/>
    <w:basedOn w:val="DefaultParagraphFont"/>
    <w:uiPriority w:val="99"/>
    <w:semiHidden/>
    <w:unhideWhenUsed/>
    <w:rsid w:val="003006E8"/>
    <w:rPr>
      <w:color w:val="808080"/>
      <w:shd w:val="clear" w:color="auto" w:fill="E6E6E6"/>
    </w:rPr>
  </w:style>
  <w:style w:type="character" w:styleId="CommentReference">
    <w:name w:val="annotation reference"/>
    <w:basedOn w:val="DefaultParagraphFont"/>
    <w:rsid w:val="00431E9B"/>
    <w:rPr>
      <w:sz w:val="16"/>
      <w:szCs w:val="16"/>
    </w:rPr>
  </w:style>
  <w:style w:type="paragraph" w:styleId="CommentText">
    <w:name w:val="annotation text"/>
    <w:basedOn w:val="Normal"/>
    <w:link w:val="CommentTextChar"/>
    <w:rsid w:val="00431E9B"/>
    <w:rPr>
      <w:sz w:val="20"/>
      <w:szCs w:val="20"/>
    </w:rPr>
  </w:style>
  <w:style w:type="character" w:customStyle="1" w:styleId="CommentTextChar">
    <w:name w:val="Comment Text Char"/>
    <w:basedOn w:val="DefaultParagraphFont"/>
    <w:link w:val="CommentText"/>
    <w:rsid w:val="00431E9B"/>
    <w:rPr>
      <w:rFonts w:ascii="Courier" w:hAnsi="Courier"/>
    </w:rPr>
  </w:style>
  <w:style w:type="paragraph" w:styleId="CommentSubject">
    <w:name w:val="annotation subject"/>
    <w:basedOn w:val="CommentText"/>
    <w:next w:val="CommentText"/>
    <w:link w:val="CommentSubjectChar"/>
    <w:rsid w:val="00431E9B"/>
    <w:rPr>
      <w:b/>
      <w:bCs/>
    </w:rPr>
  </w:style>
  <w:style w:type="character" w:customStyle="1" w:styleId="CommentSubjectChar">
    <w:name w:val="Comment Subject Char"/>
    <w:basedOn w:val="CommentTextChar"/>
    <w:link w:val="CommentSubject"/>
    <w:rsid w:val="00431E9B"/>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fcc.gov/live" TargetMode="External" /><Relationship Id="rId5" Type="http://schemas.openxmlformats.org/officeDocument/2006/relationships/hyperlink" Target="mailto:fcc504@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