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4756F" w:rsidRPr="004471FC" w:rsidP="000F201B" w14:paraId="31D71432" w14:textId="77777777">
      <w:pPr>
        <w:pStyle w:val="Default"/>
        <w:rPr>
          <w:sz w:val="22"/>
          <w:szCs w:val="22"/>
        </w:rPr>
      </w:pPr>
      <w:bookmarkStart w:id="0" w:name="_GoBack"/>
      <w:bookmarkEnd w:id="0"/>
      <w:r w:rsidRPr="004471FC">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4471FC" w:rsidP="000F201B" w14:paraId="232E9051" w14:textId="77777777">
      <w:pPr>
        <w:pStyle w:val="Default"/>
        <w:rPr>
          <w:sz w:val="22"/>
          <w:szCs w:val="22"/>
        </w:rPr>
      </w:pPr>
    </w:p>
    <w:p w:rsidR="002C68E3" w:rsidRPr="004471FC" w:rsidP="000F201B" w14:paraId="4C633836" w14:textId="77777777">
      <w:pPr>
        <w:rPr>
          <w:sz w:val="22"/>
          <w:szCs w:val="22"/>
        </w:rPr>
      </w:pPr>
      <w:r w:rsidRPr="004471FC">
        <w:rPr>
          <w:b/>
          <w:sz w:val="22"/>
          <w:szCs w:val="22"/>
        </w:rPr>
        <w:t>Media Contact:</w:t>
      </w:r>
    </w:p>
    <w:p w:rsidR="002C68E3" w:rsidRPr="004471FC" w:rsidP="000F201B" w14:paraId="15703FB8" w14:textId="77777777">
      <w:pPr>
        <w:rPr>
          <w:sz w:val="22"/>
          <w:szCs w:val="22"/>
        </w:rPr>
      </w:pPr>
      <w:r>
        <w:rPr>
          <w:sz w:val="22"/>
          <w:szCs w:val="22"/>
        </w:rPr>
        <w:t>Benjamin Arden</w:t>
      </w:r>
      <w:r w:rsidRPr="004471FC" w:rsidR="00E252D6">
        <w:rPr>
          <w:sz w:val="22"/>
          <w:szCs w:val="22"/>
        </w:rPr>
        <w:t>, (202) 418-</w:t>
      </w:r>
      <w:r>
        <w:rPr>
          <w:sz w:val="22"/>
          <w:szCs w:val="22"/>
        </w:rPr>
        <w:t>0288</w:t>
      </w:r>
    </w:p>
    <w:p w:rsidR="002C68E3" w:rsidRPr="004471FC" w:rsidP="000F201B" w14:paraId="0E492FFE" w14:textId="77777777">
      <w:pPr>
        <w:rPr>
          <w:sz w:val="22"/>
          <w:szCs w:val="22"/>
        </w:rPr>
      </w:pPr>
      <w:r>
        <w:rPr>
          <w:sz w:val="22"/>
          <w:szCs w:val="22"/>
        </w:rPr>
        <w:t>benjamin.arden</w:t>
      </w:r>
      <w:r w:rsidRPr="004471FC" w:rsidR="00E252D6">
        <w:rPr>
          <w:sz w:val="22"/>
          <w:szCs w:val="22"/>
        </w:rPr>
        <w:t>@fcc.gov</w:t>
      </w:r>
    </w:p>
    <w:p w:rsidR="002C68E3" w:rsidRPr="004471FC" w:rsidP="000F201B" w14:paraId="28C2D4F4" w14:textId="77777777">
      <w:pPr>
        <w:rPr>
          <w:b/>
          <w:sz w:val="22"/>
          <w:szCs w:val="22"/>
        </w:rPr>
      </w:pPr>
      <w:r w:rsidRPr="004471FC">
        <w:rPr>
          <w:b/>
          <w:sz w:val="22"/>
          <w:szCs w:val="22"/>
        </w:rPr>
        <w:t xml:space="preserve"> </w:t>
      </w:r>
    </w:p>
    <w:p w:rsidR="0034756F" w:rsidRPr="004471FC" w:rsidP="000F201B" w14:paraId="55705886" w14:textId="77777777">
      <w:pPr>
        <w:rPr>
          <w:sz w:val="22"/>
          <w:szCs w:val="22"/>
        </w:rPr>
      </w:pPr>
      <w:r w:rsidRPr="004471FC">
        <w:rPr>
          <w:b/>
          <w:sz w:val="22"/>
          <w:szCs w:val="22"/>
        </w:rPr>
        <w:t>For Immediate Release</w:t>
      </w:r>
    </w:p>
    <w:p w:rsidR="002C68E3" w:rsidRPr="004471FC" w:rsidP="000F201B" w14:paraId="5200FC3F" w14:textId="77777777">
      <w:pPr>
        <w:jc w:val="center"/>
        <w:rPr>
          <w:b/>
          <w:sz w:val="26"/>
          <w:szCs w:val="16"/>
        </w:rPr>
      </w:pPr>
    </w:p>
    <w:p w:rsidR="009E368D" w:rsidP="00F63C6A" w14:paraId="0AD9E87D" w14:textId="2C85C8F1">
      <w:pPr>
        <w:spacing w:after="120"/>
        <w:jc w:val="center"/>
        <w:rPr>
          <w:b/>
          <w:sz w:val="26"/>
          <w:szCs w:val="26"/>
        </w:rPr>
      </w:pPr>
      <w:r>
        <w:rPr>
          <w:b/>
          <w:sz w:val="26"/>
          <w:szCs w:val="26"/>
        </w:rPr>
        <w:t xml:space="preserve">Carr </w:t>
      </w:r>
      <w:r w:rsidR="004D325E">
        <w:rPr>
          <w:b/>
          <w:sz w:val="26"/>
          <w:szCs w:val="26"/>
        </w:rPr>
        <w:t xml:space="preserve">Supports Action </w:t>
      </w:r>
      <w:r w:rsidR="005126FE">
        <w:rPr>
          <w:b/>
          <w:sz w:val="26"/>
          <w:szCs w:val="26"/>
        </w:rPr>
        <w:t>f</w:t>
      </w:r>
      <w:r w:rsidR="004D325E">
        <w:rPr>
          <w:b/>
          <w:sz w:val="26"/>
          <w:szCs w:val="26"/>
        </w:rPr>
        <w:t xml:space="preserve">or Apparent Abuses of FCC’s </w:t>
      </w:r>
      <w:r w:rsidR="00C119FB">
        <w:rPr>
          <w:b/>
          <w:sz w:val="26"/>
          <w:szCs w:val="26"/>
        </w:rPr>
        <w:t xml:space="preserve">Educational </w:t>
      </w:r>
      <w:r w:rsidR="00B3284D">
        <w:rPr>
          <w:b/>
          <w:sz w:val="26"/>
          <w:szCs w:val="26"/>
        </w:rPr>
        <w:t>Service</w:t>
      </w:r>
      <w:r w:rsidR="00C119FB">
        <w:rPr>
          <w:b/>
          <w:sz w:val="26"/>
          <w:szCs w:val="26"/>
        </w:rPr>
        <w:t xml:space="preserve"> </w:t>
      </w:r>
      <w:r w:rsidR="004D325E">
        <w:rPr>
          <w:b/>
          <w:sz w:val="26"/>
          <w:szCs w:val="26"/>
        </w:rPr>
        <w:t>Rules</w:t>
      </w:r>
    </w:p>
    <w:p w:rsidR="002C68E3" w:rsidP="00703A30" w14:paraId="64B8B097" w14:textId="77777777">
      <w:pPr>
        <w:rPr>
          <w:sz w:val="22"/>
          <w:szCs w:val="22"/>
        </w:rPr>
      </w:pPr>
    </w:p>
    <w:p w:rsidR="00830CFD" w:rsidRPr="00EE0CAB" w:rsidP="00D7170B" w14:paraId="1C5B7F01" w14:textId="38526540">
      <w:pPr>
        <w:rPr>
          <w:sz w:val="22"/>
          <w:szCs w:val="22"/>
        </w:rPr>
      </w:pPr>
      <w:r>
        <w:rPr>
          <w:sz w:val="22"/>
          <w:szCs w:val="22"/>
        </w:rPr>
        <w:t>WASHINGTON,</w:t>
      </w:r>
      <w:r w:rsidR="005126FE">
        <w:rPr>
          <w:sz w:val="22"/>
          <w:szCs w:val="22"/>
        </w:rPr>
        <w:t xml:space="preserve"> DC,</w:t>
      </w:r>
      <w:r>
        <w:rPr>
          <w:sz w:val="22"/>
          <w:szCs w:val="22"/>
        </w:rPr>
        <w:t xml:space="preserve"> </w:t>
      </w:r>
      <w:r w:rsidR="005126FE">
        <w:rPr>
          <w:sz w:val="22"/>
          <w:szCs w:val="22"/>
        </w:rPr>
        <w:t>January</w:t>
      </w:r>
      <w:r w:rsidRPr="005126FE" w:rsidR="00927BBC">
        <w:rPr>
          <w:sz w:val="22"/>
          <w:szCs w:val="22"/>
        </w:rPr>
        <w:t xml:space="preserve"> </w:t>
      </w:r>
      <w:r w:rsidR="005126FE">
        <w:rPr>
          <w:sz w:val="22"/>
          <w:szCs w:val="22"/>
        </w:rPr>
        <w:t>7</w:t>
      </w:r>
      <w:r w:rsidRPr="005126FE">
        <w:rPr>
          <w:sz w:val="22"/>
          <w:szCs w:val="22"/>
        </w:rPr>
        <w:t>, 202</w:t>
      </w:r>
      <w:r w:rsidR="005126FE">
        <w:rPr>
          <w:sz w:val="22"/>
          <w:szCs w:val="22"/>
        </w:rPr>
        <w:t>1</w:t>
      </w:r>
      <w:r>
        <w:rPr>
          <w:sz w:val="22"/>
          <w:szCs w:val="22"/>
        </w:rPr>
        <w:t>—</w:t>
      </w:r>
      <w:r w:rsidRPr="00830CFD">
        <w:rPr>
          <w:sz w:val="22"/>
          <w:szCs w:val="22"/>
        </w:rPr>
        <w:t xml:space="preserve">FCC Commissioner Brendan Carr </w:t>
      </w:r>
      <w:r w:rsidR="000F19AB">
        <w:rPr>
          <w:sz w:val="22"/>
          <w:szCs w:val="22"/>
        </w:rPr>
        <w:t>issued</w:t>
      </w:r>
      <w:r w:rsidRPr="00830CFD">
        <w:rPr>
          <w:sz w:val="22"/>
          <w:szCs w:val="22"/>
        </w:rPr>
        <w:t xml:space="preserve"> the following statement regarding</w:t>
      </w:r>
      <w:r w:rsidR="007C0749">
        <w:rPr>
          <w:sz w:val="22"/>
          <w:szCs w:val="22"/>
        </w:rPr>
        <w:t xml:space="preserve"> the </w:t>
      </w:r>
      <w:r w:rsidR="00F707CF">
        <w:rPr>
          <w:sz w:val="22"/>
          <w:szCs w:val="22"/>
        </w:rPr>
        <w:t>release</w:t>
      </w:r>
      <w:r w:rsidR="007C0749">
        <w:rPr>
          <w:sz w:val="22"/>
          <w:szCs w:val="22"/>
        </w:rPr>
        <w:t xml:space="preserve"> of nine Notices of Apparent Liability</w:t>
      </w:r>
      <w:r w:rsidR="00703A30">
        <w:rPr>
          <w:sz w:val="22"/>
          <w:szCs w:val="22"/>
        </w:rPr>
        <w:t xml:space="preserve"> proposing over $</w:t>
      </w:r>
      <w:r w:rsidR="005126FE">
        <w:rPr>
          <w:sz w:val="22"/>
          <w:szCs w:val="22"/>
        </w:rPr>
        <w:t>4</w:t>
      </w:r>
      <w:r w:rsidR="00A649F1">
        <w:rPr>
          <w:sz w:val="22"/>
          <w:szCs w:val="22"/>
        </w:rPr>
        <w:t>7</w:t>
      </w:r>
      <w:r w:rsidR="00703A30">
        <w:rPr>
          <w:sz w:val="22"/>
          <w:szCs w:val="22"/>
        </w:rPr>
        <w:t xml:space="preserve"> million </w:t>
      </w:r>
      <w:r w:rsidRPr="00EE0CAB" w:rsidR="00B870BF">
        <w:rPr>
          <w:sz w:val="22"/>
          <w:szCs w:val="22"/>
        </w:rPr>
        <w:t xml:space="preserve">in forfeitures </w:t>
      </w:r>
      <w:r w:rsidRPr="00EE0CAB" w:rsidR="00703A30">
        <w:rPr>
          <w:sz w:val="22"/>
          <w:szCs w:val="22"/>
        </w:rPr>
        <w:t xml:space="preserve">for apparent violation </w:t>
      </w:r>
      <w:r w:rsidRPr="00EE0CAB" w:rsidR="00B870BF">
        <w:rPr>
          <w:sz w:val="22"/>
          <w:szCs w:val="22"/>
        </w:rPr>
        <w:t xml:space="preserve">of </w:t>
      </w:r>
      <w:r w:rsidRPr="00EE0CAB" w:rsidR="00980997">
        <w:rPr>
          <w:sz w:val="22"/>
          <w:szCs w:val="22"/>
        </w:rPr>
        <w:t>the</w:t>
      </w:r>
      <w:r w:rsidRPr="00EE0CAB" w:rsidR="00B870BF">
        <w:rPr>
          <w:sz w:val="22"/>
          <w:szCs w:val="22"/>
        </w:rPr>
        <w:t xml:space="preserve"> </w:t>
      </w:r>
      <w:r w:rsidR="004D325E">
        <w:rPr>
          <w:sz w:val="22"/>
          <w:szCs w:val="22"/>
        </w:rPr>
        <w:t xml:space="preserve">FCC’s </w:t>
      </w:r>
      <w:r w:rsidRPr="00EE0CAB" w:rsidR="00B870BF">
        <w:rPr>
          <w:sz w:val="22"/>
          <w:szCs w:val="22"/>
        </w:rPr>
        <w:t>rules governing Education</w:t>
      </w:r>
      <w:r w:rsidRPr="00EE0CAB" w:rsidR="00841B7F">
        <w:rPr>
          <w:sz w:val="22"/>
          <w:szCs w:val="22"/>
        </w:rPr>
        <w:t>al</w:t>
      </w:r>
      <w:r w:rsidRPr="00EE0CAB" w:rsidR="00B870BF">
        <w:rPr>
          <w:sz w:val="22"/>
          <w:szCs w:val="22"/>
        </w:rPr>
        <w:t xml:space="preserve"> Broadband Service licensee</w:t>
      </w:r>
      <w:r w:rsidRPr="00EE0CAB" w:rsidR="00980997">
        <w:rPr>
          <w:sz w:val="22"/>
          <w:szCs w:val="22"/>
        </w:rPr>
        <w:t>s</w:t>
      </w:r>
      <w:r w:rsidRPr="00EE0CAB">
        <w:rPr>
          <w:sz w:val="22"/>
          <w:szCs w:val="22"/>
        </w:rPr>
        <w:t>:</w:t>
      </w:r>
    </w:p>
    <w:p w:rsidR="00EE0CAB" w:rsidRPr="00EE0CAB" w:rsidP="00D7170B" w14:paraId="41BB9989" w14:textId="54FDE646">
      <w:pPr>
        <w:rPr>
          <w:sz w:val="22"/>
          <w:szCs w:val="22"/>
        </w:rPr>
      </w:pPr>
    </w:p>
    <w:p w:rsidR="00EE0CAB" w:rsidP="00D7170B" w14:paraId="2B77EC8A" w14:textId="51CA4D03">
      <w:pPr>
        <w:rPr>
          <w:sz w:val="22"/>
          <w:szCs w:val="22"/>
        </w:rPr>
      </w:pPr>
      <w:r w:rsidRPr="00EE0CAB">
        <w:rPr>
          <w:sz w:val="22"/>
          <w:szCs w:val="22"/>
        </w:rPr>
        <w:t>“</w:t>
      </w:r>
      <w:r>
        <w:rPr>
          <w:sz w:val="22"/>
          <w:szCs w:val="22"/>
        </w:rPr>
        <w:t xml:space="preserve">Years ago, the FCC </w:t>
      </w:r>
      <w:r w:rsidR="00846307">
        <w:rPr>
          <w:sz w:val="22"/>
          <w:szCs w:val="22"/>
        </w:rPr>
        <w:t>allowed a handful of nationwide organizations to obtain valuable public spectrum—for free—in exchange for putting those airwaves to use for the benefit of school</w:t>
      </w:r>
      <w:r w:rsidR="00583573">
        <w:rPr>
          <w:sz w:val="22"/>
          <w:szCs w:val="22"/>
        </w:rPr>
        <w:t xml:space="preserve"> systems</w:t>
      </w:r>
      <w:r w:rsidR="00846307">
        <w:rPr>
          <w:sz w:val="22"/>
          <w:szCs w:val="22"/>
        </w:rPr>
        <w:t xml:space="preserve"> and </w:t>
      </w:r>
      <w:r w:rsidR="00583573">
        <w:rPr>
          <w:sz w:val="22"/>
          <w:szCs w:val="22"/>
        </w:rPr>
        <w:t xml:space="preserve">their </w:t>
      </w:r>
      <w:r w:rsidR="00846307">
        <w:rPr>
          <w:sz w:val="22"/>
          <w:szCs w:val="22"/>
        </w:rPr>
        <w:t>students.  The FCC’s rules were clear</w:t>
      </w:r>
      <w:r w:rsidR="009313E3">
        <w:rPr>
          <w:sz w:val="22"/>
          <w:szCs w:val="22"/>
        </w:rPr>
        <w:t>.</w:t>
      </w:r>
      <w:r w:rsidR="00846307">
        <w:rPr>
          <w:sz w:val="22"/>
          <w:szCs w:val="22"/>
        </w:rPr>
        <w:t xml:space="preserve"> </w:t>
      </w:r>
      <w:r w:rsidR="009313E3">
        <w:rPr>
          <w:sz w:val="22"/>
          <w:szCs w:val="22"/>
        </w:rPr>
        <w:t xml:space="preserve"> T</w:t>
      </w:r>
      <w:r w:rsidR="00846307">
        <w:rPr>
          <w:sz w:val="22"/>
          <w:szCs w:val="22"/>
        </w:rPr>
        <w:t>heir purposes designed to support the educational mission</w:t>
      </w:r>
      <w:r w:rsidR="00583573">
        <w:rPr>
          <w:sz w:val="22"/>
          <w:szCs w:val="22"/>
        </w:rPr>
        <w:t>s</w:t>
      </w:r>
      <w:r w:rsidR="00846307">
        <w:rPr>
          <w:sz w:val="22"/>
          <w:szCs w:val="22"/>
        </w:rPr>
        <w:t xml:space="preserve"> that our nation’s schools and teachers are dedicated to promoting</w:t>
      </w:r>
      <w:r w:rsidR="009313E3">
        <w:rPr>
          <w:sz w:val="22"/>
          <w:szCs w:val="22"/>
        </w:rPr>
        <w:t>.</w:t>
      </w:r>
      <w:r w:rsidR="00846307">
        <w:rPr>
          <w:sz w:val="22"/>
          <w:szCs w:val="22"/>
        </w:rPr>
        <w:t xml:space="preserve"> </w:t>
      </w:r>
      <w:r w:rsidR="009313E3">
        <w:rPr>
          <w:sz w:val="22"/>
          <w:szCs w:val="22"/>
        </w:rPr>
        <w:t xml:space="preserve"> A</w:t>
      </w:r>
      <w:r w:rsidR="00846307">
        <w:rPr>
          <w:sz w:val="22"/>
          <w:szCs w:val="22"/>
        </w:rPr>
        <w:t xml:space="preserve">nd the licensees </w:t>
      </w:r>
      <w:r w:rsidR="00A66CBA">
        <w:rPr>
          <w:sz w:val="22"/>
          <w:szCs w:val="22"/>
        </w:rPr>
        <w:t>in</w:t>
      </w:r>
      <w:r w:rsidR="00846307">
        <w:rPr>
          <w:sz w:val="22"/>
          <w:szCs w:val="22"/>
        </w:rPr>
        <w:t xml:space="preserve"> this Educational Broadband </w:t>
      </w:r>
      <w:r w:rsidR="00A66CBA">
        <w:rPr>
          <w:sz w:val="22"/>
          <w:szCs w:val="22"/>
        </w:rPr>
        <w:t>Service</w:t>
      </w:r>
      <w:r w:rsidR="00846307">
        <w:rPr>
          <w:sz w:val="22"/>
          <w:szCs w:val="22"/>
        </w:rPr>
        <w:t xml:space="preserve"> (EBS) took on the responsibility of faithfully delivering on their important obligations.</w:t>
      </w:r>
    </w:p>
    <w:p w:rsidR="0098605A" w:rsidP="00D7170B" w14:paraId="661567EC" w14:textId="5E40C929">
      <w:pPr>
        <w:rPr>
          <w:sz w:val="22"/>
          <w:szCs w:val="22"/>
        </w:rPr>
      </w:pPr>
    </w:p>
    <w:p w:rsidR="0098605A" w:rsidP="00D7170B" w14:paraId="603D280D" w14:textId="5BFD3ACD">
      <w:pPr>
        <w:rPr>
          <w:iCs/>
          <w:sz w:val="22"/>
          <w:szCs w:val="22"/>
        </w:rPr>
      </w:pPr>
      <w:r>
        <w:rPr>
          <w:sz w:val="22"/>
          <w:szCs w:val="22"/>
        </w:rPr>
        <w:t xml:space="preserve">“In 2019, I launched an investigation to determine whether these organizations have lived up to their responsibilities under the FCC’s rules.  </w:t>
      </w:r>
      <w:r w:rsidRPr="00EE0CAB">
        <w:rPr>
          <w:iCs/>
          <w:sz w:val="22"/>
          <w:szCs w:val="22"/>
        </w:rPr>
        <w:t>I discovered that many of the</w:t>
      </w:r>
      <w:r>
        <w:rPr>
          <w:iCs/>
          <w:sz w:val="22"/>
          <w:szCs w:val="22"/>
        </w:rPr>
        <w:t>se</w:t>
      </w:r>
      <w:r w:rsidRPr="00EE0CAB">
        <w:rPr>
          <w:iCs/>
          <w:sz w:val="22"/>
          <w:szCs w:val="22"/>
        </w:rPr>
        <w:t xml:space="preserve"> national organizations were using th</w:t>
      </w:r>
      <w:r>
        <w:rPr>
          <w:iCs/>
          <w:sz w:val="22"/>
          <w:szCs w:val="22"/>
        </w:rPr>
        <w:t xml:space="preserve">ese </w:t>
      </w:r>
      <w:r w:rsidRPr="00EE0CAB">
        <w:rPr>
          <w:iCs/>
          <w:sz w:val="22"/>
          <w:szCs w:val="22"/>
        </w:rPr>
        <w:t xml:space="preserve">valuable public </w:t>
      </w:r>
      <w:r>
        <w:rPr>
          <w:iCs/>
          <w:sz w:val="22"/>
          <w:szCs w:val="22"/>
        </w:rPr>
        <w:t xml:space="preserve">airwaves </w:t>
      </w:r>
      <w:r w:rsidRPr="00EE0CAB">
        <w:rPr>
          <w:iCs/>
          <w:sz w:val="22"/>
          <w:szCs w:val="22"/>
        </w:rPr>
        <w:t>for activities far removed from kids and schools.</w:t>
      </w:r>
      <w:r>
        <w:rPr>
          <w:iCs/>
          <w:sz w:val="22"/>
          <w:szCs w:val="22"/>
        </w:rPr>
        <w:t xml:space="preserve">  They were reaping millions of dollars in financial benefits from this free spectrum while apparently failing to meet their obligations under the law.</w:t>
      </w:r>
      <w:r w:rsidR="00653E00">
        <w:rPr>
          <w:iCs/>
          <w:sz w:val="22"/>
          <w:szCs w:val="22"/>
        </w:rPr>
        <w:t xml:space="preserve">  In at least s</w:t>
      </w:r>
      <w:r w:rsidR="00583573">
        <w:rPr>
          <w:iCs/>
          <w:sz w:val="22"/>
          <w:szCs w:val="22"/>
        </w:rPr>
        <w:t>everal</w:t>
      </w:r>
      <w:r w:rsidR="00653E00">
        <w:rPr>
          <w:iCs/>
          <w:sz w:val="22"/>
          <w:szCs w:val="22"/>
        </w:rPr>
        <w:t xml:space="preserve"> cases, they were essentially </w:t>
      </w:r>
      <w:r w:rsidRPr="00EE0CAB">
        <w:rPr>
          <w:iCs/>
          <w:sz w:val="22"/>
          <w:szCs w:val="22"/>
        </w:rPr>
        <w:t xml:space="preserve">liquidating the spectrum and spending </w:t>
      </w:r>
      <w:r w:rsidR="00653E00">
        <w:rPr>
          <w:iCs/>
          <w:sz w:val="22"/>
          <w:szCs w:val="22"/>
        </w:rPr>
        <w:t xml:space="preserve">the </w:t>
      </w:r>
      <w:r w:rsidRPr="00EE0CAB">
        <w:rPr>
          <w:iCs/>
          <w:sz w:val="22"/>
          <w:szCs w:val="22"/>
        </w:rPr>
        <w:t>cash on pet projects</w:t>
      </w:r>
      <w:r w:rsidR="00653E00">
        <w:rPr>
          <w:iCs/>
          <w:sz w:val="22"/>
          <w:szCs w:val="22"/>
        </w:rPr>
        <w:t>.</w:t>
      </w:r>
    </w:p>
    <w:p w:rsidR="00653E00" w:rsidP="00D7170B" w14:paraId="65361CAB" w14:textId="67F6AD73">
      <w:pPr>
        <w:rPr>
          <w:iCs/>
          <w:sz w:val="22"/>
          <w:szCs w:val="22"/>
        </w:rPr>
      </w:pPr>
    </w:p>
    <w:p w:rsidR="00653E00" w:rsidP="00D7170B" w14:paraId="7D69131A" w14:textId="0BBA3EAA">
      <w:pPr>
        <w:rPr>
          <w:iCs/>
          <w:sz w:val="22"/>
          <w:szCs w:val="22"/>
        </w:rPr>
      </w:pPr>
      <w:r>
        <w:rPr>
          <w:iCs/>
          <w:sz w:val="22"/>
          <w:szCs w:val="22"/>
        </w:rPr>
        <w:t>“Later that year, the full Commission voted to direct the FCC’s Enforcement Bureau to investigate the allegations of misconduct and to take appropriate action based on their findings.</w:t>
      </w:r>
    </w:p>
    <w:p w:rsidR="00653E00" w:rsidP="00D7170B" w14:paraId="0302C392" w14:textId="1C157A47">
      <w:pPr>
        <w:rPr>
          <w:iCs/>
          <w:sz w:val="22"/>
          <w:szCs w:val="22"/>
        </w:rPr>
      </w:pPr>
    </w:p>
    <w:p w:rsidR="00653E00" w:rsidRPr="00EE0CAB" w:rsidP="00D7170B" w14:paraId="7F00BF26" w14:textId="24222CE6">
      <w:pPr>
        <w:rPr>
          <w:sz w:val="22"/>
          <w:szCs w:val="22"/>
        </w:rPr>
      </w:pPr>
      <w:r>
        <w:rPr>
          <w:iCs/>
          <w:sz w:val="22"/>
          <w:szCs w:val="22"/>
        </w:rPr>
        <w:t xml:space="preserve">“As a result of the Enforcement Bureau’s diligent investigation, the Chairman circulated Notices of Apparent Liability against nine EBS licensees last fall.  As those Notices detail, the licensees have apparently failed to comply with a series of FCC rules.  </w:t>
      </w:r>
      <w:r>
        <w:rPr>
          <w:iCs/>
          <w:sz w:val="22"/>
          <w:szCs w:val="22"/>
        </w:rPr>
        <w:t>So</w:t>
      </w:r>
      <w:r>
        <w:rPr>
          <w:iCs/>
          <w:sz w:val="22"/>
          <w:szCs w:val="22"/>
        </w:rPr>
        <w:t xml:space="preserve"> the Commission’s approval of those Notices </w:t>
      </w:r>
      <w:r w:rsidR="00583573">
        <w:rPr>
          <w:iCs/>
          <w:sz w:val="22"/>
          <w:szCs w:val="22"/>
        </w:rPr>
        <w:t xml:space="preserve">today </w:t>
      </w:r>
      <w:r>
        <w:rPr>
          <w:iCs/>
          <w:sz w:val="22"/>
          <w:szCs w:val="22"/>
        </w:rPr>
        <w:t>mark</w:t>
      </w:r>
      <w:r w:rsidR="00583573">
        <w:rPr>
          <w:iCs/>
          <w:sz w:val="22"/>
          <w:szCs w:val="22"/>
        </w:rPr>
        <w:t>s</w:t>
      </w:r>
      <w:r>
        <w:rPr>
          <w:iCs/>
          <w:sz w:val="22"/>
          <w:szCs w:val="22"/>
        </w:rPr>
        <w:t xml:space="preserve"> an important step in the FCC’s work to hold </w:t>
      </w:r>
      <w:r w:rsidRPr="00EE0CAB">
        <w:rPr>
          <w:sz w:val="22"/>
          <w:szCs w:val="22"/>
        </w:rPr>
        <w:t>licensees accountable for fulfilling the</w:t>
      </w:r>
      <w:r>
        <w:rPr>
          <w:sz w:val="22"/>
          <w:szCs w:val="22"/>
        </w:rPr>
        <w:t xml:space="preserve"> </w:t>
      </w:r>
      <w:r w:rsidRPr="00EE0CAB">
        <w:rPr>
          <w:sz w:val="22"/>
          <w:szCs w:val="22"/>
        </w:rPr>
        <w:t xml:space="preserve">public interest obligations that </w:t>
      </w:r>
      <w:r>
        <w:rPr>
          <w:sz w:val="22"/>
          <w:szCs w:val="22"/>
        </w:rPr>
        <w:t>were</w:t>
      </w:r>
      <w:r w:rsidRPr="00EE0CAB">
        <w:rPr>
          <w:sz w:val="22"/>
          <w:szCs w:val="22"/>
        </w:rPr>
        <w:t xml:space="preserve"> an integral part of their authorizations.</w:t>
      </w:r>
    </w:p>
    <w:p w:rsidR="00703A30" w:rsidP="00A5512C" w14:paraId="7DC29747" w14:textId="77777777">
      <w:pPr>
        <w:rPr>
          <w:iCs/>
          <w:sz w:val="22"/>
          <w:szCs w:val="22"/>
        </w:rPr>
      </w:pPr>
    </w:p>
    <w:p w:rsidR="009E368D" w:rsidRPr="00B870BF" w:rsidP="004D325E" w14:paraId="15D04808" w14:textId="4E213185">
      <w:pPr>
        <w:rPr>
          <w:iCs/>
          <w:sz w:val="22"/>
          <w:szCs w:val="22"/>
        </w:rPr>
      </w:pPr>
      <w:r>
        <w:rPr>
          <w:iCs/>
          <w:sz w:val="22"/>
          <w:szCs w:val="22"/>
        </w:rPr>
        <w:t xml:space="preserve">“I want to thank the staff of the Enforcement Bureau for their hard work and </w:t>
      </w:r>
      <w:r w:rsidR="008A72E6">
        <w:rPr>
          <w:iCs/>
          <w:sz w:val="22"/>
          <w:szCs w:val="22"/>
        </w:rPr>
        <w:t>dedication</w:t>
      </w:r>
      <w:r>
        <w:rPr>
          <w:iCs/>
          <w:sz w:val="22"/>
          <w:szCs w:val="22"/>
        </w:rPr>
        <w:t xml:space="preserve">.  </w:t>
      </w:r>
      <w:r w:rsidR="00A5512C">
        <w:rPr>
          <w:iCs/>
          <w:sz w:val="22"/>
          <w:szCs w:val="22"/>
        </w:rPr>
        <w:t>I</w:t>
      </w:r>
      <w:r w:rsidR="004D325E">
        <w:rPr>
          <w:iCs/>
          <w:sz w:val="22"/>
          <w:szCs w:val="22"/>
        </w:rPr>
        <w:t xml:space="preserve"> look forward to the FCC continuing its effort</w:t>
      </w:r>
      <w:r w:rsidR="00583573">
        <w:rPr>
          <w:iCs/>
          <w:sz w:val="22"/>
          <w:szCs w:val="22"/>
        </w:rPr>
        <w:t>s</w:t>
      </w:r>
      <w:r w:rsidR="004D325E">
        <w:rPr>
          <w:iCs/>
          <w:sz w:val="22"/>
          <w:szCs w:val="22"/>
        </w:rPr>
        <w:t xml:space="preserve"> to hold these </w:t>
      </w:r>
      <w:r w:rsidR="00703A30">
        <w:rPr>
          <w:iCs/>
          <w:sz w:val="22"/>
          <w:szCs w:val="22"/>
        </w:rPr>
        <w:t>licensees</w:t>
      </w:r>
      <w:r w:rsidRPr="00A5512C" w:rsidR="00A5512C">
        <w:rPr>
          <w:iCs/>
          <w:sz w:val="22"/>
          <w:szCs w:val="22"/>
        </w:rPr>
        <w:t xml:space="preserve"> accountable</w:t>
      </w:r>
      <w:r w:rsidR="004D325E">
        <w:rPr>
          <w:iCs/>
          <w:sz w:val="22"/>
          <w:szCs w:val="22"/>
        </w:rPr>
        <w:t xml:space="preserve"> to the educational commitments that they made</w:t>
      </w:r>
      <w:r w:rsidRPr="00A5512C" w:rsidR="00A5512C">
        <w:rPr>
          <w:iCs/>
          <w:sz w:val="22"/>
          <w:szCs w:val="22"/>
        </w:rPr>
        <w:t>.</w:t>
      </w:r>
      <w:r w:rsidR="004D325E">
        <w:rPr>
          <w:iCs/>
          <w:sz w:val="22"/>
          <w:szCs w:val="22"/>
        </w:rPr>
        <w:t>”</w:t>
      </w:r>
    </w:p>
    <w:p w:rsidR="00B870BF" w:rsidP="000F201B" w14:paraId="4960D9FE" w14:textId="77777777">
      <w:pPr>
        <w:jc w:val="center"/>
        <w:rPr>
          <w:sz w:val="22"/>
          <w:szCs w:val="22"/>
        </w:rPr>
      </w:pPr>
    </w:p>
    <w:p w:rsidR="00A21F9B" w:rsidRPr="004471FC" w:rsidP="000F201B" w14:paraId="72680503" w14:textId="4C03D074">
      <w:pPr>
        <w:jc w:val="center"/>
        <w:rPr>
          <w:sz w:val="22"/>
          <w:szCs w:val="22"/>
        </w:rPr>
      </w:pPr>
      <w:r>
        <w:rPr>
          <w:sz w:val="22"/>
          <w:szCs w:val="22"/>
        </w:rPr>
        <w:t>###</w:t>
      </w:r>
    </w:p>
    <w:p w:rsidR="002C68E3" w:rsidRPr="004471FC" w:rsidP="000F201B" w14:paraId="1B954771" w14:textId="77777777">
      <w:pPr>
        <w:jc w:val="center"/>
        <w:rPr>
          <w:b/>
          <w:sz w:val="22"/>
          <w:szCs w:val="22"/>
        </w:rPr>
      </w:pPr>
    </w:p>
    <w:p w:rsidR="002C68E3" w:rsidRPr="004471FC" w14:paraId="48E27D90" w14:textId="77777777">
      <w:pPr>
        <w:jc w:val="center"/>
        <w:rPr>
          <w:b/>
          <w:sz w:val="22"/>
          <w:szCs w:val="22"/>
        </w:rPr>
      </w:pPr>
      <w:r w:rsidRPr="004471FC">
        <w:rPr>
          <w:b/>
          <w:sz w:val="22"/>
          <w:szCs w:val="22"/>
        </w:rPr>
        <w:t>Office of Commissioner Brendan Carr: (202) 418-2200</w:t>
      </w:r>
    </w:p>
    <w:p w:rsidR="00D641D3" w:rsidRPr="00E03B84" w:rsidP="00E03B84" w14:paraId="440EBB79" w14:textId="059BE3CC">
      <w:pPr>
        <w:jc w:val="center"/>
        <w:rPr>
          <w:b/>
          <w:sz w:val="22"/>
          <w:szCs w:val="22"/>
        </w:rPr>
      </w:pPr>
      <w:r w:rsidRPr="004471FC">
        <w:rPr>
          <w:b/>
          <w:sz w:val="22"/>
          <w:szCs w:val="22"/>
        </w:rPr>
        <w:t>www.fcc.gov/about/leadership/brendan-carr</w:t>
      </w:r>
    </w:p>
    <w:sectPr w:rsidSect="00B537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5796D"/>
    <w:rsid w:val="0006003F"/>
    <w:rsid w:val="0008248C"/>
    <w:rsid w:val="00082BE8"/>
    <w:rsid w:val="000A1FC0"/>
    <w:rsid w:val="000C6B5A"/>
    <w:rsid w:val="000F19AB"/>
    <w:rsid w:val="000F201B"/>
    <w:rsid w:val="0011560D"/>
    <w:rsid w:val="00130783"/>
    <w:rsid w:val="001404A0"/>
    <w:rsid w:val="00154038"/>
    <w:rsid w:val="00186A0C"/>
    <w:rsid w:val="0019425E"/>
    <w:rsid w:val="001C3228"/>
    <w:rsid w:val="001D4A75"/>
    <w:rsid w:val="001F7A49"/>
    <w:rsid w:val="00231E6B"/>
    <w:rsid w:val="0023249B"/>
    <w:rsid w:val="002A1527"/>
    <w:rsid w:val="002C68E3"/>
    <w:rsid w:val="002D0145"/>
    <w:rsid w:val="003136AC"/>
    <w:rsid w:val="0034724F"/>
    <w:rsid w:val="0034756F"/>
    <w:rsid w:val="00352EFE"/>
    <w:rsid w:val="003571A7"/>
    <w:rsid w:val="00361516"/>
    <w:rsid w:val="003718F1"/>
    <w:rsid w:val="003C5EA8"/>
    <w:rsid w:val="00401F8F"/>
    <w:rsid w:val="00403957"/>
    <w:rsid w:val="00430537"/>
    <w:rsid w:val="00445CA1"/>
    <w:rsid w:val="004471FC"/>
    <w:rsid w:val="004679DD"/>
    <w:rsid w:val="00492946"/>
    <w:rsid w:val="004B1C10"/>
    <w:rsid w:val="004B31E3"/>
    <w:rsid w:val="004B6B5C"/>
    <w:rsid w:val="004C0356"/>
    <w:rsid w:val="004C2F8E"/>
    <w:rsid w:val="004C3622"/>
    <w:rsid w:val="004C3B76"/>
    <w:rsid w:val="004D325E"/>
    <w:rsid w:val="004D5AE9"/>
    <w:rsid w:val="004D6251"/>
    <w:rsid w:val="004F6586"/>
    <w:rsid w:val="004F6916"/>
    <w:rsid w:val="0050423A"/>
    <w:rsid w:val="005126FE"/>
    <w:rsid w:val="00522110"/>
    <w:rsid w:val="00542C32"/>
    <w:rsid w:val="005752B6"/>
    <w:rsid w:val="00583573"/>
    <w:rsid w:val="00585F81"/>
    <w:rsid w:val="005931FF"/>
    <w:rsid w:val="005B19FD"/>
    <w:rsid w:val="005D117B"/>
    <w:rsid w:val="005D2321"/>
    <w:rsid w:val="005E55B6"/>
    <w:rsid w:val="005F7561"/>
    <w:rsid w:val="005F7A3B"/>
    <w:rsid w:val="00613336"/>
    <w:rsid w:val="00613DAC"/>
    <w:rsid w:val="006479CB"/>
    <w:rsid w:val="00653E00"/>
    <w:rsid w:val="0065582D"/>
    <w:rsid w:val="006562C3"/>
    <w:rsid w:val="006771C6"/>
    <w:rsid w:val="00685549"/>
    <w:rsid w:val="006C767A"/>
    <w:rsid w:val="006D35B0"/>
    <w:rsid w:val="006D381C"/>
    <w:rsid w:val="00703A30"/>
    <w:rsid w:val="00704954"/>
    <w:rsid w:val="00734215"/>
    <w:rsid w:val="007519A2"/>
    <w:rsid w:val="00757501"/>
    <w:rsid w:val="00766E52"/>
    <w:rsid w:val="00790C08"/>
    <w:rsid w:val="00792EEE"/>
    <w:rsid w:val="007C0749"/>
    <w:rsid w:val="007C16A9"/>
    <w:rsid w:val="007C4399"/>
    <w:rsid w:val="007F5578"/>
    <w:rsid w:val="008071DB"/>
    <w:rsid w:val="00815C01"/>
    <w:rsid w:val="008278F8"/>
    <w:rsid w:val="00830CFD"/>
    <w:rsid w:val="00835079"/>
    <w:rsid w:val="00841B7F"/>
    <w:rsid w:val="00846307"/>
    <w:rsid w:val="00847941"/>
    <w:rsid w:val="00850C0F"/>
    <w:rsid w:val="0087363B"/>
    <w:rsid w:val="00880E8C"/>
    <w:rsid w:val="00881A96"/>
    <w:rsid w:val="008A72E6"/>
    <w:rsid w:val="008E0484"/>
    <w:rsid w:val="008E1B54"/>
    <w:rsid w:val="008E305D"/>
    <w:rsid w:val="008F249D"/>
    <w:rsid w:val="008F6488"/>
    <w:rsid w:val="009051D7"/>
    <w:rsid w:val="009143BB"/>
    <w:rsid w:val="00927BBC"/>
    <w:rsid w:val="009313E3"/>
    <w:rsid w:val="009328C0"/>
    <w:rsid w:val="0095759A"/>
    <w:rsid w:val="00965854"/>
    <w:rsid w:val="0097414C"/>
    <w:rsid w:val="00974307"/>
    <w:rsid w:val="00974679"/>
    <w:rsid w:val="00980997"/>
    <w:rsid w:val="00985719"/>
    <w:rsid w:val="0098605A"/>
    <w:rsid w:val="00990A83"/>
    <w:rsid w:val="009B5079"/>
    <w:rsid w:val="009D7BD2"/>
    <w:rsid w:val="009E01AA"/>
    <w:rsid w:val="009E288B"/>
    <w:rsid w:val="009E368D"/>
    <w:rsid w:val="009F0293"/>
    <w:rsid w:val="009F3519"/>
    <w:rsid w:val="00A07BED"/>
    <w:rsid w:val="00A21F9B"/>
    <w:rsid w:val="00A2312B"/>
    <w:rsid w:val="00A35117"/>
    <w:rsid w:val="00A42D95"/>
    <w:rsid w:val="00A45C55"/>
    <w:rsid w:val="00A45D56"/>
    <w:rsid w:val="00A5512C"/>
    <w:rsid w:val="00A61916"/>
    <w:rsid w:val="00A649F1"/>
    <w:rsid w:val="00A66CBA"/>
    <w:rsid w:val="00A74838"/>
    <w:rsid w:val="00A81B4A"/>
    <w:rsid w:val="00A84F0C"/>
    <w:rsid w:val="00AB5DE8"/>
    <w:rsid w:val="00AB61FB"/>
    <w:rsid w:val="00AB75F3"/>
    <w:rsid w:val="00AE37FD"/>
    <w:rsid w:val="00AF01C9"/>
    <w:rsid w:val="00AF200F"/>
    <w:rsid w:val="00B15C13"/>
    <w:rsid w:val="00B3284D"/>
    <w:rsid w:val="00B33071"/>
    <w:rsid w:val="00B4069D"/>
    <w:rsid w:val="00B5371E"/>
    <w:rsid w:val="00B56B99"/>
    <w:rsid w:val="00B67197"/>
    <w:rsid w:val="00B74EA1"/>
    <w:rsid w:val="00B82468"/>
    <w:rsid w:val="00B870BF"/>
    <w:rsid w:val="00BA353A"/>
    <w:rsid w:val="00BB5EBF"/>
    <w:rsid w:val="00BE0950"/>
    <w:rsid w:val="00BE2BAD"/>
    <w:rsid w:val="00BE41AE"/>
    <w:rsid w:val="00BF246D"/>
    <w:rsid w:val="00BF6653"/>
    <w:rsid w:val="00C00D54"/>
    <w:rsid w:val="00C05380"/>
    <w:rsid w:val="00C119FB"/>
    <w:rsid w:val="00C3087A"/>
    <w:rsid w:val="00C34ADD"/>
    <w:rsid w:val="00C42129"/>
    <w:rsid w:val="00C716F9"/>
    <w:rsid w:val="00C853B6"/>
    <w:rsid w:val="00C918FB"/>
    <w:rsid w:val="00CA3AC4"/>
    <w:rsid w:val="00CB76F4"/>
    <w:rsid w:val="00CD7BAA"/>
    <w:rsid w:val="00CE2888"/>
    <w:rsid w:val="00D32596"/>
    <w:rsid w:val="00D4170E"/>
    <w:rsid w:val="00D641D3"/>
    <w:rsid w:val="00D7170B"/>
    <w:rsid w:val="00D8511F"/>
    <w:rsid w:val="00D93A1D"/>
    <w:rsid w:val="00D970C2"/>
    <w:rsid w:val="00DB727F"/>
    <w:rsid w:val="00DB795F"/>
    <w:rsid w:val="00DC0B8E"/>
    <w:rsid w:val="00DD4FCA"/>
    <w:rsid w:val="00DE3238"/>
    <w:rsid w:val="00DF7953"/>
    <w:rsid w:val="00E00835"/>
    <w:rsid w:val="00E03B84"/>
    <w:rsid w:val="00E252D6"/>
    <w:rsid w:val="00E51C7E"/>
    <w:rsid w:val="00E52B29"/>
    <w:rsid w:val="00E609D0"/>
    <w:rsid w:val="00E60A84"/>
    <w:rsid w:val="00E714AD"/>
    <w:rsid w:val="00E90BBF"/>
    <w:rsid w:val="00E90C6B"/>
    <w:rsid w:val="00EA0D72"/>
    <w:rsid w:val="00EB255F"/>
    <w:rsid w:val="00ED6403"/>
    <w:rsid w:val="00EE0CAB"/>
    <w:rsid w:val="00EE3D61"/>
    <w:rsid w:val="00EF07AC"/>
    <w:rsid w:val="00EF63F6"/>
    <w:rsid w:val="00F01912"/>
    <w:rsid w:val="00F5689D"/>
    <w:rsid w:val="00F616DB"/>
    <w:rsid w:val="00F63C6A"/>
    <w:rsid w:val="00F707CF"/>
    <w:rsid w:val="00F846F1"/>
    <w:rsid w:val="00FC67DA"/>
    <w:rsid w:val="00FD035B"/>
    <w:rsid w:val="00FE4199"/>
    <w:rsid w:val="00FF14EC"/>
    <w:rsid w:val="00FF1993"/>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4EA1"/>
    <w:rPr>
      <w:color w:val="0563C1" w:themeColor="hyperlink"/>
      <w:u w:val="single"/>
    </w:rPr>
  </w:style>
  <w:style w:type="character" w:customStyle="1" w:styleId="UnresolvedMention1">
    <w:name w:val="Unresolved Mention1"/>
    <w:basedOn w:val="DefaultParagraphFont"/>
    <w:uiPriority w:val="99"/>
    <w:rsid w:val="00B74EA1"/>
    <w:rPr>
      <w:color w:val="605E5C"/>
      <w:shd w:val="clear" w:color="auto" w:fill="E1DFDD"/>
    </w:rPr>
  </w:style>
  <w:style w:type="character" w:customStyle="1" w:styleId="css-901oao">
    <w:name w:val="css-901oao"/>
    <w:basedOn w:val="DefaultParagraphFont"/>
    <w:rsid w:val="00DE3238"/>
  </w:style>
  <w:style w:type="paragraph" w:styleId="HTMLPreformatted">
    <w:name w:val="HTML Preformatted"/>
    <w:basedOn w:val="Normal"/>
    <w:link w:val="HTMLPreformattedChar"/>
    <w:uiPriority w:val="99"/>
    <w:semiHidden/>
    <w:unhideWhenUsed/>
    <w:rsid w:val="00830CF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0CFD"/>
    <w:rPr>
      <w:rFonts w:ascii="Consolas" w:eastAsia="Times New Roman" w:hAnsi="Consolas" w:cs="Times New Roman"/>
      <w:sz w:val="20"/>
      <w:szCs w:val="20"/>
    </w:rPr>
  </w:style>
  <w:style w:type="paragraph" w:styleId="Header">
    <w:name w:val="header"/>
    <w:basedOn w:val="Normal"/>
    <w:link w:val="HeaderChar"/>
    <w:uiPriority w:val="99"/>
    <w:unhideWhenUsed/>
    <w:rsid w:val="003136AC"/>
    <w:pPr>
      <w:tabs>
        <w:tab w:val="center" w:pos="4680"/>
        <w:tab w:val="right" w:pos="9360"/>
      </w:tabs>
    </w:pPr>
  </w:style>
  <w:style w:type="character" w:customStyle="1" w:styleId="HeaderChar">
    <w:name w:val="Header Char"/>
    <w:basedOn w:val="DefaultParagraphFont"/>
    <w:link w:val="Header"/>
    <w:uiPriority w:val="99"/>
    <w:rsid w:val="003136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36AC"/>
    <w:pPr>
      <w:tabs>
        <w:tab w:val="center" w:pos="4680"/>
        <w:tab w:val="right" w:pos="9360"/>
      </w:tabs>
    </w:pPr>
  </w:style>
  <w:style w:type="character" w:customStyle="1" w:styleId="FooterChar">
    <w:name w:val="Footer Char"/>
    <w:basedOn w:val="DefaultParagraphFont"/>
    <w:link w:val="Footer"/>
    <w:uiPriority w:val="99"/>
    <w:rsid w:val="003136AC"/>
    <w:rPr>
      <w:rFonts w:ascii="Times New Roman" w:eastAsia="Times New Roman" w:hAnsi="Times New Roman" w:cs="Times New Roman"/>
      <w:sz w:val="24"/>
      <w:szCs w:val="24"/>
    </w:rPr>
  </w:style>
  <w:style w:type="paragraph" w:customStyle="1" w:styleId="ParaNum">
    <w:name w:val="ParaNum"/>
    <w:basedOn w:val="Normal"/>
    <w:rsid w:val="00EE0CAB"/>
    <w:pPr>
      <w:widowControl w:val="0"/>
      <w:numPr>
        <w:numId w:val="1"/>
      </w:numPr>
      <w:tabs>
        <w:tab w:val="clear" w:pos="1080"/>
        <w:tab w:val="num" w:pos="1440"/>
      </w:tabs>
      <w:spacing w:after="120"/>
    </w:pPr>
    <w:rPr>
      <w:snapToGrid w:val="0"/>
      <w:kern w:val="28"/>
      <w:sz w:val="22"/>
      <w:szCs w:val="20"/>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EE0CA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basedOn w:val="DefaultParagraphFont"/>
    <w:link w:val="FootnoteText"/>
    <w:rsid w:val="00EE0CAB"/>
    <w:rPr>
      <w:rFonts w:ascii="Times New Roman" w:eastAsia="Times New Roman" w:hAnsi="Times New Roman" w:cs="Times New Roman"/>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EE0CAB"/>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