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0C565D3B" w14:textId="77777777">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6843467F" w14:textId="77777777">
      <w:pPr>
        <w:pStyle w:val="Title"/>
        <w:jc w:val="left"/>
        <w:rPr>
          <w:szCs w:val="22"/>
        </w:rPr>
      </w:pPr>
    </w:p>
    <w:p w:rsidR="00BB6E7C" w:rsidP="00585588" w14:paraId="77F45A76" w14:textId="3F0B5C46">
      <w:pPr>
        <w:pStyle w:val="Title"/>
        <w:jc w:val="left"/>
        <w:rPr>
          <w:szCs w:val="22"/>
        </w:rPr>
      </w:pPr>
      <w:r>
        <w:rPr>
          <w:szCs w:val="22"/>
        </w:rPr>
        <w:t xml:space="preserve">WC Docket No. </w:t>
      </w:r>
      <w:r w:rsidR="00DB6EC2">
        <w:rPr>
          <w:szCs w:val="22"/>
        </w:rPr>
        <w:t>2</w:t>
      </w:r>
      <w:r w:rsidR="001C0D0B">
        <w:rPr>
          <w:szCs w:val="22"/>
        </w:rPr>
        <w:t>1</w:t>
      </w:r>
      <w:r w:rsidR="00DB6EC2">
        <w:rPr>
          <w:szCs w:val="22"/>
        </w:rPr>
        <w:t>-</w:t>
      </w:r>
      <w:r w:rsidR="00175001">
        <w:rPr>
          <w:szCs w:val="22"/>
        </w:rPr>
        <w:t>11</w:t>
      </w:r>
      <w:bookmarkStart w:id="0" w:name="_GoBack"/>
      <w:bookmarkEnd w:id="0"/>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8D2010">
        <w:rPr>
          <w:szCs w:val="22"/>
        </w:rPr>
        <w:t xml:space="preserve">   </w:t>
      </w:r>
      <w:r w:rsidR="0050399C">
        <w:rPr>
          <w:szCs w:val="22"/>
        </w:rPr>
        <w:t>January 14, 2021</w:t>
      </w:r>
    </w:p>
    <w:p w:rsidR="008961DF" w:rsidP="00585588" w14:paraId="743F6962" w14:textId="10DD213C">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417F4E">
        <w:rPr>
          <w:szCs w:val="22"/>
        </w:rPr>
        <w:t>2</w:t>
      </w:r>
      <w:r w:rsidR="0050399C">
        <w:rPr>
          <w:szCs w:val="22"/>
        </w:rPr>
        <w:t>0</w:t>
      </w:r>
    </w:p>
    <w:p w:rsidR="008961DF" w:rsidRPr="00F046EC" w:rsidP="00AC191A" w14:paraId="3FBAD302" w14:textId="77777777">
      <w:pPr>
        <w:pStyle w:val="Title"/>
        <w:jc w:val="left"/>
        <w:rPr>
          <w:szCs w:val="22"/>
        </w:rPr>
      </w:pPr>
    </w:p>
    <w:p w:rsidR="00385B67" w:rsidP="00385B67" w14:paraId="7D3DB7AF"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43BCAB1C" w14:textId="77777777">
      <w:pPr>
        <w:tabs>
          <w:tab w:val="left" w:pos="-720"/>
        </w:tabs>
        <w:suppressAutoHyphens/>
        <w:rPr>
          <w:szCs w:val="22"/>
        </w:rPr>
      </w:pPr>
    </w:p>
    <w:p w:rsidR="00385B67" w:rsidRPr="003E5A1D" w:rsidP="00385B67" w14:paraId="37FD38CC" w14:textId="5165E80A">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 xml:space="preserve">Upon initial review the </w:t>
      </w:r>
      <w:r w:rsidR="00CE4FCE">
        <w:rPr>
          <w:szCs w:val="22"/>
        </w:rPr>
        <w:t xml:space="preserve">revised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0878CBF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3960"/>
        <w:gridCol w:w="2790"/>
      </w:tblGrid>
      <w:tr w14:paraId="26DD1192" w14:textId="77777777" w:rsidTr="00326B3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610" w:type="dxa"/>
            <w:shd w:val="clear" w:color="auto" w:fill="auto"/>
          </w:tcPr>
          <w:p w:rsidR="00A60F54" w:rsidRPr="00E25608" w:rsidP="00D13FAF" w14:paraId="1D35A51D" w14:textId="77777777">
            <w:pPr>
              <w:tabs>
                <w:tab w:val="left" w:pos="0"/>
              </w:tabs>
              <w:suppressAutoHyphens/>
              <w:rPr>
                <w:b/>
                <w:szCs w:val="22"/>
              </w:rPr>
            </w:pPr>
            <w:r w:rsidRPr="00E25608">
              <w:rPr>
                <w:b/>
                <w:szCs w:val="22"/>
              </w:rPr>
              <w:t>Type of Change(s)</w:t>
            </w:r>
          </w:p>
        </w:tc>
        <w:tc>
          <w:tcPr>
            <w:tcW w:w="3960" w:type="dxa"/>
            <w:shd w:val="clear" w:color="auto" w:fill="auto"/>
          </w:tcPr>
          <w:p w:rsidR="00A60F54" w:rsidRPr="00E25608" w:rsidP="00D13FAF" w14:paraId="2E0C0FF8" w14:textId="77777777">
            <w:pPr>
              <w:tabs>
                <w:tab w:val="left" w:pos="0"/>
              </w:tabs>
              <w:suppressAutoHyphens/>
              <w:rPr>
                <w:b/>
                <w:szCs w:val="22"/>
              </w:rPr>
            </w:pPr>
            <w:r w:rsidRPr="00E25608">
              <w:rPr>
                <w:b/>
                <w:szCs w:val="22"/>
              </w:rPr>
              <w:t>Location of Change(s)</w:t>
            </w:r>
          </w:p>
        </w:tc>
        <w:tc>
          <w:tcPr>
            <w:tcW w:w="2790" w:type="dxa"/>
            <w:shd w:val="clear" w:color="auto" w:fill="auto"/>
          </w:tcPr>
          <w:p w:rsidR="00A60F54" w:rsidRPr="00E25608" w:rsidP="00D13FAF" w14:paraId="1FCD6D0B" w14:textId="77777777">
            <w:pPr>
              <w:tabs>
                <w:tab w:val="left" w:pos="0"/>
              </w:tabs>
              <w:suppressAutoHyphens/>
              <w:rPr>
                <w:b/>
                <w:szCs w:val="22"/>
              </w:rPr>
            </w:pPr>
            <w:r w:rsidRPr="00E25608">
              <w:rPr>
                <w:b/>
                <w:szCs w:val="22"/>
              </w:rPr>
              <w:t>Planned Implementation Date(s)</w:t>
            </w:r>
          </w:p>
        </w:tc>
      </w:tr>
      <w:tr w14:paraId="62A2149E" w14:textId="77777777" w:rsidTr="00326B3F">
        <w:tblPrEx>
          <w:tblW w:w="9360" w:type="dxa"/>
          <w:tblInd w:w="108" w:type="dxa"/>
          <w:tblLayout w:type="fixed"/>
          <w:tblLook w:val="01E0"/>
        </w:tblPrEx>
        <w:trPr>
          <w:trHeight w:val="1682"/>
        </w:trPr>
        <w:tc>
          <w:tcPr>
            <w:tcW w:w="2610" w:type="dxa"/>
            <w:shd w:val="clear" w:color="auto" w:fill="auto"/>
          </w:tcPr>
          <w:p w:rsidR="00A60F54" w:rsidRPr="00E25608" w:rsidP="00D13FAF" w14:paraId="09F7C7F6" w14:textId="16CF92E3">
            <w:pPr>
              <w:autoSpaceDE w:val="0"/>
              <w:autoSpaceDN w:val="0"/>
              <w:adjustRightInd w:val="0"/>
              <w:rPr>
                <w:color w:val="000000"/>
                <w:szCs w:val="22"/>
              </w:rPr>
            </w:pPr>
            <w:r w:rsidRPr="00E25608">
              <w:rPr>
                <w:color w:val="000000"/>
                <w:szCs w:val="22"/>
              </w:rPr>
              <w:t xml:space="preserve">Verizon plans to retire and remove the </w:t>
            </w:r>
            <w:r w:rsidR="001B20AD">
              <w:rPr>
                <w:color w:val="000000"/>
                <w:szCs w:val="22"/>
              </w:rPr>
              <w:t>South Dayton</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3960" w:type="dxa"/>
            <w:shd w:val="clear" w:color="auto" w:fill="auto"/>
          </w:tcPr>
          <w:p w:rsidR="00A60F54" w:rsidRPr="00E34FB3" w:rsidP="00D13FAF" w14:paraId="01BEEB82" w14:textId="2D970CB7">
            <w:pPr>
              <w:autoSpaceDE w:val="0"/>
              <w:autoSpaceDN w:val="0"/>
              <w:adjustRightInd w:val="0"/>
              <w:rPr>
                <w:b/>
                <w:bCs/>
                <w:color w:val="000000"/>
                <w:sz w:val="23"/>
                <w:szCs w:val="23"/>
              </w:rPr>
            </w:pPr>
            <w:r w:rsidRPr="00E25608">
              <w:rPr>
                <w:color w:val="000000"/>
                <w:sz w:val="23"/>
                <w:szCs w:val="23"/>
              </w:rPr>
              <w:t xml:space="preserve">Verizon Central Offices for the </w:t>
            </w:r>
            <w:r w:rsidR="00A4104F">
              <w:rPr>
                <w:color w:val="000000"/>
                <w:szCs w:val="22"/>
              </w:rPr>
              <w:t>South Dayton</w:t>
            </w:r>
            <w:r w:rsidRPr="00EB4729" w:rsidR="00EB4729">
              <w:rPr>
                <w:color w:val="000000"/>
                <w:szCs w:val="22"/>
              </w:rPr>
              <w:t xml:space="preserve">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A4104F">
              <w:rPr>
                <w:color w:val="000000"/>
                <w:sz w:val="23"/>
                <w:szCs w:val="23"/>
              </w:rPr>
              <w:t>416 Pine St.</w:t>
            </w:r>
            <w:r>
              <w:rPr>
                <w:color w:val="000000"/>
                <w:sz w:val="23"/>
                <w:szCs w:val="23"/>
              </w:rPr>
              <w:t xml:space="preserve">, </w:t>
            </w:r>
            <w:r w:rsidR="00A4104F">
              <w:rPr>
                <w:color w:val="000000"/>
                <w:sz w:val="23"/>
                <w:szCs w:val="23"/>
              </w:rPr>
              <w:t>South Dayton</w:t>
            </w:r>
            <w:r>
              <w:rPr>
                <w:color w:val="000000"/>
                <w:sz w:val="23"/>
                <w:szCs w:val="23"/>
              </w:rPr>
              <w:t xml:space="preserve">, NY </w:t>
            </w:r>
            <w:r w:rsidR="00A4104F">
              <w:rPr>
                <w:color w:val="000000"/>
                <w:sz w:val="23"/>
                <w:szCs w:val="23"/>
              </w:rPr>
              <w:t>14138</w:t>
            </w:r>
            <w:r w:rsidRPr="00E25608">
              <w:rPr>
                <w:color w:val="000000"/>
                <w:sz w:val="23"/>
                <w:szCs w:val="23"/>
              </w:rPr>
              <w:t xml:space="preserve"> (</w:t>
            </w:r>
            <w:r w:rsidR="00A4104F">
              <w:rPr>
                <w:color w:val="000000"/>
                <w:sz w:val="23"/>
                <w:szCs w:val="23"/>
              </w:rPr>
              <w:t>SDTNNYPIDS0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790" w:type="dxa"/>
            <w:shd w:val="clear" w:color="auto" w:fill="auto"/>
          </w:tcPr>
          <w:p w:rsidR="00A60F54" w:rsidRPr="00981C64" w:rsidP="00D13FAF" w14:paraId="145D841D" w14:textId="160555E8">
            <w:pPr>
              <w:tabs>
                <w:tab w:val="left" w:pos="0"/>
              </w:tabs>
              <w:suppressAutoHyphens/>
              <w:rPr>
                <w:b/>
                <w:bCs/>
                <w:szCs w:val="22"/>
              </w:rPr>
            </w:pPr>
            <w:r w:rsidRPr="00E25608">
              <w:rPr>
                <w:szCs w:val="22"/>
              </w:rPr>
              <w:t xml:space="preserve">On or after </w:t>
            </w:r>
            <w:r w:rsidR="001B20AD">
              <w:rPr>
                <w:szCs w:val="22"/>
              </w:rPr>
              <w:t>February</w:t>
            </w:r>
            <w:r w:rsidR="00E34FB3">
              <w:rPr>
                <w:szCs w:val="22"/>
              </w:rPr>
              <w:t xml:space="preserve"> 1, 2021</w:t>
            </w:r>
          </w:p>
        </w:tc>
      </w:tr>
    </w:tbl>
    <w:p w:rsidR="00A60F54" w:rsidRPr="00E25608" w:rsidP="00A60F54" w14:paraId="7EFDD832" w14:textId="77777777">
      <w:pPr>
        <w:tabs>
          <w:tab w:val="left" w:pos="0"/>
        </w:tabs>
        <w:suppressAutoHyphens/>
        <w:rPr>
          <w:szCs w:val="22"/>
          <w:lang w:val="de-DE"/>
        </w:rPr>
      </w:pPr>
    </w:p>
    <w:p w:rsidR="00A60F54" w:rsidRPr="00E25608" w:rsidP="00A60F54" w14:paraId="6B5BFE75" w14:textId="77777777">
      <w:pPr>
        <w:tabs>
          <w:tab w:val="left" w:pos="0"/>
        </w:tabs>
        <w:suppressAutoHyphens/>
        <w:rPr>
          <w:szCs w:val="22"/>
        </w:rPr>
      </w:pPr>
      <w:r w:rsidRPr="00E25608">
        <w:rPr>
          <w:szCs w:val="22"/>
        </w:rPr>
        <w:t>Incumbent LEC contact:</w:t>
      </w:r>
    </w:p>
    <w:p w:rsidR="00A60F54" w:rsidRPr="00E25608" w:rsidP="00A60F54" w14:paraId="433DB7EE" w14:textId="77777777">
      <w:pPr>
        <w:rPr>
          <w:szCs w:val="22"/>
        </w:rPr>
      </w:pPr>
      <w:r>
        <w:rPr>
          <w:szCs w:val="22"/>
        </w:rPr>
        <w:t>Jennifer E. Pelzman</w:t>
      </w:r>
    </w:p>
    <w:p w:rsidR="00A60F54" w:rsidRPr="00E25608" w:rsidP="00A60F54" w14:paraId="31C5EED1" w14:textId="77777777">
      <w:pPr>
        <w:rPr>
          <w:szCs w:val="22"/>
        </w:rPr>
      </w:pPr>
      <w:r>
        <w:rPr>
          <w:szCs w:val="22"/>
        </w:rPr>
        <w:t>Manager, Legal Support</w:t>
      </w:r>
      <w:r w:rsidRPr="00E25608">
        <w:rPr>
          <w:szCs w:val="22"/>
        </w:rPr>
        <w:t xml:space="preserve"> – Federal Regulatory and Legal Affairs</w:t>
      </w:r>
    </w:p>
    <w:p w:rsidR="00A60F54" w:rsidRPr="00E25608" w:rsidP="00A60F54" w14:paraId="11679B19" w14:textId="77777777">
      <w:pPr>
        <w:rPr>
          <w:szCs w:val="22"/>
        </w:rPr>
      </w:pPr>
      <w:r w:rsidRPr="00E25608">
        <w:rPr>
          <w:szCs w:val="22"/>
        </w:rPr>
        <w:t>Verizon</w:t>
      </w:r>
    </w:p>
    <w:p w:rsidR="00A60F54" w:rsidRPr="00E25608" w:rsidP="00A60F54" w14:paraId="4EB5D962" w14:textId="77777777">
      <w:pPr>
        <w:rPr>
          <w:szCs w:val="22"/>
        </w:rPr>
      </w:pPr>
      <w:r w:rsidRPr="00E25608">
        <w:rPr>
          <w:szCs w:val="22"/>
        </w:rPr>
        <w:t>1300 I Street, NW, Suite 500 East</w:t>
      </w:r>
    </w:p>
    <w:p w:rsidR="00A60F54" w:rsidRPr="00E25608" w:rsidP="00A60F54" w14:paraId="3161737F" w14:textId="77777777">
      <w:pPr>
        <w:tabs>
          <w:tab w:val="left" w:pos="0"/>
        </w:tabs>
        <w:suppressAutoHyphens/>
        <w:rPr>
          <w:szCs w:val="22"/>
        </w:rPr>
      </w:pPr>
      <w:r w:rsidRPr="00E25608">
        <w:rPr>
          <w:szCs w:val="22"/>
        </w:rPr>
        <w:t>Washington, D.C. 20005</w:t>
      </w:r>
    </w:p>
    <w:p w:rsidR="00A60F54" w:rsidRPr="0050399C" w:rsidP="00A60F54" w14:paraId="0298A263" w14:textId="1E9611FD">
      <w:pPr>
        <w:tabs>
          <w:tab w:val="left" w:pos="0"/>
        </w:tabs>
        <w:suppressAutoHyphens/>
        <w:rPr>
          <w:b/>
          <w:bCs/>
          <w:szCs w:val="22"/>
        </w:rPr>
      </w:pPr>
      <w:r w:rsidRPr="00E25608">
        <w:rPr>
          <w:szCs w:val="22"/>
        </w:rPr>
        <w:t>Phone:  (202) 515-24</w:t>
      </w:r>
      <w:r>
        <w:rPr>
          <w:szCs w:val="22"/>
        </w:rPr>
        <w:t>63</w:t>
      </w:r>
    </w:p>
    <w:p w:rsidR="00A60F54" w:rsidP="00A60F54" w14:paraId="349A5BE0" w14:textId="77777777">
      <w:pPr>
        <w:rPr>
          <w:szCs w:val="22"/>
        </w:rPr>
      </w:pPr>
    </w:p>
    <w:p w:rsidR="009D4CB5" w:rsidRPr="00E00109" w:rsidP="008E67B6" w14:paraId="20C364CA"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2FE5DA6" w14:textId="77777777">
      <w:pPr>
        <w:rPr>
          <w:szCs w:val="22"/>
        </w:rPr>
      </w:pPr>
    </w:p>
    <w:p w:rsidR="009D4CB5" w:rsidRPr="00D45146" w:rsidP="008E67B6" w14:paraId="735B489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0FFDF91F" w14:textId="77777777">
      <w:pPr>
        <w:tabs>
          <w:tab w:val="left" w:pos="0"/>
        </w:tabs>
        <w:suppressAutoHyphens/>
        <w:rPr>
          <w:szCs w:val="22"/>
        </w:rPr>
      </w:pPr>
    </w:p>
    <w:p w:rsidR="009D4CB5" w:rsidRPr="0051070E" w:rsidP="009D4CB5" w14:paraId="1D4AE0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1E2485">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5C8C7D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4AE34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7A139A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D1DF4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613A09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A98B5E2"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1F864FBB" w14:textId="77777777">
      <w:pPr>
        <w:tabs>
          <w:tab w:val="left" w:pos="0"/>
        </w:tabs>
        <w:suppressAutoHyphens/>
        <w:rPr>
          <w:b/>
          <w:szCs w:val="22"/>
        </w:rPr>
      </w:pPr>
    </w:p>
    <w:p w:rsidR="008961DF" w:rsidRPr="00EC7DC8" w:rsidP="009D4CB5" w14:paraId="7EAD8E59"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B486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68A22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0F13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76731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33AEF3B" w14:textId="77777777">
      <w:r>
        <w:separator/>
      </w:r>
    </w:p>
  </w:footnote>
  <w:footnote w:type="continuationSeparator" w:id="1">
    <w:p w:rsidR="0057389B" w14:paraId="68DA2D5F" w14:textId="77777777">
      <w:r>
        <w:continuationSeparator/>
      </w:r>
    </w:p>
  </w:footnote>
  <w:footnote w:id="2">
    <w:p w:rsidR="00385B67" w:rsidP="00385B67" w14:paraId="0F7FE04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37CACF5E" w14:textId="282D2674">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r w:rsidR="00CE4FCE">
        <w:rPr>
          <w:sz w:val="20"/>
        </w:rPr>
        <w:t xml:space="preserve">  </w:t>
      </w:r>
      <w:r w:rsidRPr="00CE4FCE" w:rsidR="00CE4FCE">
        <w:rPr>
          <w:sz w:val="20"/>
        </w:rPr>
        <w:t xml:space="preserve">On </w:t>
      </w:r>
      <w:r w:rsidR="00667DFF">
        <w:rPr>
          <w:sz w:val="20"/>
        </w:rPr>
        <w:t>September 30</w:t>
      </w:r>
      <w:r w:rsidRPr="00CE4FCE" w:rsidR="00CE4FCE">
        <w:rPr>
          <w:sz w:val="20"/>
        </w:rPr>
        <w:t xml:space="preserve">, 2020, Verizon revised its filing to </w:t>
      </w:r>
      <w:r w:rsidR="00667DFF">
        <w:rPr>
          <w:sz w:val="20"/>
        </w:rPr>
        <w:t xml:space="preserve">include the correct attachments </w:t>
      </w:r>
      <w:r w:rsidR="00E05BE0">
        <w:rPr>
          <w:sz w:val="20"/>
        </w:rPr>
        <w:t xml:space="preserve">for this </w:t>
      </w:r>
      <w:r w:rsidR="00E865EA">
        <w:rPr>
          <w:sz w:val="20"/>
        </w:rPr>
        <w:t>network</w:t>
      </w:r>
      <w:r w:rsidR="00667DFF">
        <w:rPr>
          <w:sz w:val="20"/>
        </w:rPr>
        <w:t xml:space="preserve"> change</w:t>
      </w:r>
      <w:r w:rsidRPr="00CE4FCE" w:rsidR="00CE4FCE">
        <w:rPr>
          <w:sz w:val="20"/>
        </w:rPr>
        <w:t>.</w:t>
      </w:r>
    </w:p>
  </w:footnote>
  <w:footnote w:id="4">
    <w:p w:rsidR="00385B67" w:rsidRPr="00383C08" w:rsidP="00385B67" w14:paraId="7A821400"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B462F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7E97148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04FBA9C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45AE1C2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EF2D3F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F054CE4" w14:textId="77777777">
                    <w:pPr>
                      <w:rPr>
                        <w:rFonts w:ascii="Arial" w:hAnsi="Arial" w:cs="Arial"/>
                        <w:b/>
                      </w:rPr>
                    </w:pPr>
                    <w:r w:rsidRPr="002D783A">
                      <w:rPr>
                        <w:rFonts w:ascii="Arial" w:hAnsi="Arial" w:cs="Arial"/>
                        <w:b/>
                      </w:rPr>
                      <w:t>Federal Communications Commission</w:t>
                    </w:r>
                  </w:p>
                  <w:p w:rsidR="00E37281" w:rsidRPr="002D783A" w14:paraId="0963B3ED"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50FA508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054964" r:id="rId2"/>
      </w:pict>
    </w:r>
    <w:r>
      <w:rPr>
        <w:rFonts w:ascii="News Gothic MT" w:hAnsi="News Gothic MT"/>
        <w:b/>
        <w:kern w:val="28"/>
        <w:sz w:val="96"/>
      </w:rPr>
      <w:t>PUBLIC NOTICE</w:t>
    </w:r>
  </w:p>
  <w:p w:rsidR="00E37281" w:rsidRPr="00EA17C2" w:rsidP="00EA17C2" w14:paraId="34BB72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787246" w14:textId="77777777">
                    <w:pPr>
                      <w:jc w:val="right"/>
                      <w:rPr>
                        <w:rFonts w:ascii="Arial" w:hAnsi="Arial"/>
                        <w:sz w:val="16"/>
                      </w:rPr>
                    </w:pPr>
                    <w:r>
                      <w:rPr>
                        <w:rFonts w:ascii="Arial" w:hAnsi="Arial"/>
                        <w:sz w:val="16"/>
                      </w:rPr>
                      <w:tab/>
                      <w:t>News Media Information 202 / 418-0500</w:t>
                    </w:r>
                  </w:p>
                  <w:p w:rsidR="00E37281" w14:paraId="55C490B7" w14:textId="77777777">
                    <w:pPr>
                      <w:jc w:val="right"/>
                      <w:rPr>
                        <w:rFonts w:ascii="Arial" w:hAnsi="Arial"/>
                        <w:sz w:val="16"/>
                      </w:rPr>
                    </w:pPr>
                    <w:r>
                      <w:rPr>
                        <w:rFonts w:ascii="Arial" w:hAnsi="Arial"/>
                        <w:sz w:val="16"/>
                      </w:rPr>
                      <w:tab/>
                      <w:t xml:space="preserve">            Internet:  http://www.fcc.gov</w:t>
                    </w:r>
                  </w:p>
                  <w:p w:rsidR="00E37281" w:rsidP="00B2754A" w14:paraId="70F0998A" w14:textId="77777777">
                    <w:pPr>
                      <w:rPr>
                        <w:rFonts w:ascii="Arial" w:hAnsi="Arial"/>
                        <w:sz w:val="16"/>
                      </w:rPr>
                    </w:pPr>
                    <w:r>
                      <w:rPr>
                        <w:rFonts w:ascii="Arial" w:hAnsi="Arial"/>
                        <w:sz w:val="16"/>
                      </w:rPr>
                      <w:tab/>
                      <w:t xml:space="preserve">                                     TTY 1-888-835-5322</w:t>
                    </w:r>
                  </w:p>
                  <w:p w:rsidR="00E37281" w:rsidP="00B2754A" w14:paraId="593F33E6" w14:textId="77777777">
                    <w:pPr>
                      <w:rPr>
                        <w:rFonts w:ascii="Arial" w:hAnsi="Arial"/>
                        <w:sz w:val="16"/>
                      </w:rPr>
                    </w:pPr>
                    <w:r>
                      <w:rPr>
                        <w:rFonts w:ascii="Arial" w:hAnsi="Arial"/>
                        <w:sz w:val="16"/>
                      </w:rPr>
                      <w:tab/>
                    </w:r>
                    <w:r>
                      <w:rPr>
                        <w:rFonts w:ascii="Arial" w:hAnsi="Arial"/>
                        <w:sz w:val="16"/>
                      </w:rPr>
                      <w:tab/>
                    </w:r>
                  </w:p>
                  <w:p w:rsidR="00E37281" w:rsidP="00B2754A" w14:paraId="68B6E6A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1081"/>
    <w:rsid w:val="00051D37"/>
    <w:rsid w:val="0005709C"/>
    <w:rsid w:val="000A02AD"/>
    <w:rsid w:val="000A33C2"/>
    <w:rsid w:val="000B4CC4"/>
    <w:rsid w:val="000D5261"/>
    <w:rsid w:val="000E2376"/>
    <w:rsid w:val="00102B50"/>
    <w:rsid w:val="0014106B"/>
    <w:rsid w:val="0014150E"/>
    <w:rsid w:val="001454F9"/>
    <w:rsid w:val="00162907"/>
    <w:rsid w:val="0017415C"/>
    <w:rsid w:val="0017433D"/>
    <w:rsid w:val="00175001"/>
    <w:rsid w:val="00176CFE"/>
    <w:rsid w:val="0019574F"/>
    <w:rsid w:val="00197237"/>
    <w:rsid w:val="001B204B"/>
    <w:rsid w:val="001B20AD"/>
    <w:rsid w:val="001B411C"/>
    <w:rsid w:val="001B63EE"/>
    <w:rsid w:val="001C0D0B"/>
    <w:rsid w:val="001C3B22"/>
    <w:rsid w:val="001C5691"/>
    <w:rsid w:val="001C6F84"/>
    <w:rsid w:val="001D00A2"/>
    <w:rsid w:val="001D35C3"/>
    <w:rsid w:val="001D37DE"/>
    <w:rsid w:val="001D4C45"/>
    <w:rsid w:val="001E2485"/>
    <w:rsid w:val="001E555C"/>
    <w:rsid w:val="001E6374"/>
    <w:rsid w:val="001F34B2"/>
    <w:rsid w:val="001F5A9F"/>
    <w:rsid w:val="0020149B"/>
    <w:rsid w:val="002026C2"/>
    <w:rsid w:val="002230FF"/>
    <w:rsid w:val="00226476"/>
    <w:rsid w:val="00227CA0"/>
    <w:rsid w:val="00233D98"/>
    <w:rsid w:val="00245835"/>
    <w:rsid w:val="0027308D"/>
    <w:rsid w:val="002954CD"/>
    <w:rsid w:val="002A1AA0"/>
    <w:rsid w:val="002A3F6C"/>
    <w:rsid w:val="002D263F"/>
    <w:rsid w:val="002D783A"/>
    <w:rsid w:val="002E02C1"/>
    <w:rsid w:val="002E19B8"/>
    <w:rsid w:val="002E5258"/>
    <w:rsid w:val="002E6985"/>
    <w:rsid w:val="00313E4F"/>
    <w:rsid w:val="00323CD4"/>
    <w:rsid w:val="00326B3F"/>
    <w:rsid w:val="00361F12"/>
    <w:rsid w:val="0036777B"/>
    <w:rsid w:val="00380EC3"/>
    <w:rsid w:val="00383C08"/>
    <w:rsid w:val="00385B67"/>
    <w:rsid w:val="003B235F"/>
    <w:rsid w:val="003B258F"/>
    <w:rsid w:val="003B4D2F"/>
    <w:rsid w:val="003C1FC1"/>
    <w:rsid w:val="003C5751"/>
    <w:rsid w:val="003D1EDB"/>
    <w:rsid w:val="003D379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E5978"/>
    <w:rsid w:val="004F2D11"/>
    <w:rsid w:val="004F48EF"/>
    <w:rsid w:val="0050024C"/>
    <w:rsid w:val="0050399C"/>
    <w:rsid w:val="00503C7D"/>
    <w:rsid w:val="0051070E"/>
    <w:rsid w:val="005116B3"/>
    <w:rsid w:val="00512010"/>
    <w:rsid w:val="00534A86"/>
    <w:rsid w:val="00546004"/>
    <w:rsid w:val="00560CFE"/>
    <w:rsid w:val="00567BD5"/>
    <w:rsid w:val="0057531D"/>
    <w:rsid w:val="00585588"/>
    <w:rsid w:val="005A39EE"/>
    <w:rsid w:val="005D3499"/>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F7A69"/>
    <w:rsid w:val="007035ED"/>
    <w:rsid w:val="00703F38"/>
    <w:rsid w:val="00715D25"/>
    <w:rsid w:val="00750FDA"/>
    <w:rsid w:val="0076088D"/>
    <w:rsid w:val="00765011"/>
    <w:rsid w:val="00767079"/>
    <w:rsid w:val="00780638"/>
    <w:rsid w:val="00781532"/>
    <w:rsid w:val="007832C0"/>
    <w:rsid w:val="00783BB5"/>
    <w:rsid w:val="00792BC6"/>
    <w:rsid w:val="00797A11"/>
    <w:rsid w:val="007B4EC3"/>
    <w:rsid w:val="007C607E"/>
    <w:rsid w:val="007D6C62"/>
    <w:rsid w:val="007E723C"/>
    <w:rsid w:val="007F510F"/>
    <w:rsid w:val="00802CCD"/>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0874"/>
    <w:rsid w:val="008D2010"/>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2F"/>
    <w:rsid w:val="009A00B2"/>
    <w:rsid w:val="009C555B"/>
    <w:rsid w:val="009D07FA"/>
    <w:rsid w:val="009D0C64"/>
    <w:rsid w:val="009D1C47"/>
    <w:rsid w:val="009D4CB5"/>
    <w:rsid w:val="009F29BF"/>
    <w:rsid w:val="00A06A6C"/>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FE0"/>
    <w:rsid w:val="00AE2692"/>
    <w:rsid w:val="00AE32BE"/>
    <w:rsid w:val="00B153B3"/>
    <w:rsid w:val="00B210B6"/>
    <w:rsid w:val="00B2754A"/>
    <w:rsid w:val="00B368EF"/>
    <w:rsid w:val="00B637AC"/>
    <w:rsid w:val="00B705D4"/>
    <w:rsid w:val="00B73778"/>
    <w:rsid w:val="00B73AC9"/>
    <w:rsid w:val="00B85220"/>
    <w:rsid w:val="00B924CA"/>
    <w:rsid w:val="00BB6E7C"/>
    <w:rsid w:val="00BB7C0E"/>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2F47"/>
    <w:rsid w:val="00CC7ACD"/>
    <w:rsid w:val="00CE0AD9"/>
    <w:rsid w:val="00CE4FCE"/>
    <w:rsid w:val="00CE6185"/>
    <w:rsid w:val="00CF4BFC"/>
    <w:rsid w:val="00D05EB4"/>
    <w:rsid w:val="00D13FAF"/>
    <w:rsid w:val="00D2540B"/>
    <w:rsid w:val="00D349C8"/>
    <w:rsid w:val="00D45146"/>
    <w:rsid w:val="00D53D2C"/>
    <w:rsid w:val="00D80FEF"/>
    <w:rsid w:val="00D83296"/>
    <w:rsid w:val="00D87FD9"/>
    <w:rsid w:val="00D907F5"/>
    <w:rsid w:val="00D925A5"/>
    <w:rsid w:val="00D94883"/>
    <w:rsid w:val="00D954C4"/>
    <w:rsid w:val="00D96AA0"/>
    <w:rsid w:val="00DB3A05"/>
    <w:rsid w:val="00DB6EC2"/>
    <w:rsid w:val="00DD571B"/>
    <w:rsid w:val="00DE582B"/>
    <w:rsid w:val="00DE6BFD"/>
    <w:rsid w:val="00E00109"/>
    <w:rsid w:val="00E05BE0"/>
    <w:rsid w:val="00E13AE3"/>
    <w:rsid w:val="00E23342"/>
    <w:rsid w:val="00E25608"/>
    <w:rsid w:val="00E34FB3"/>
    <w:rsid w:val="00E36F55"/>
    <w:rsid w:val="00E37281"/>
    <w:rsid w:val="00E55FE3"/>
    <w:rsid w:val="00E60345"/>
    <w:rsid w:val="00E61630"/>
    <w:rsid w:val="00E856F7"/>
    <w:rsid w:val="00E865EA"/>
    <w:rsid w:val="00EA17C2"/>
    <w:rsid w:val="00EA7442"/>
    <w:rsid w:val="00EB4729"/>
    <w:rsid w:val="00EB7387"/>
    <w:rsid w:val="00EC5BD0"/>
    <w:rsid w:val="00EC7DC8"/>
    <w:rsid w:val="00EE53BF"/>
    <w:rsid w:val="00EF3B62"/>
    <w:rsid w:val="00F046EC"/>
    <w:rsid w:val="00F252D1"/>
    <w:rsid w:val="00F26490"/>
    <w:rsid w:val="00F35503"/>
    <w:rsid w:val="00F51EB5"/>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