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77CC8" w:rsidRPr="009F6CD4" w:rsidP="009F6CD4" w14:paraId="2D735659" w14:textId="2A3FCB46">
      <w:pPr>
        <w:spacing w:after="0"/>
        <w:jc w:val="center"/>
        <w:rPr>
          <w:rFonts w:ascii="Times New Roman" w:hAnsi="Times New Roman" w:cs="Times New Roman"/>
          <w:b/>
          <w:bCs/>
        </w:rPr>
      </w:pPr>
      <w:r w:rsidRPr="009F6CD4">
        <w:rPr>
          <w:rFonts w:ascii="Times New Roman" w:hAnsi="Times New Roman" w:cs="Times New Roman"/>
          <w:b/>
          <w:bCs/>
        </w:rPr>
        <w:t>Wireless Telecommunications Bureau Presentation to Commissioners</w:t>
      </w:r>
    </w:p>
    <w:p w:rsidR="00177CC8" w:rsidRPr="009F6CD4" w:rsidP="009F6CD4" w14:paraId="6C66002A" w14:textId="3726FC65">
      <w:pPr>
        <w:spacing w:after="0"/>
        <w:jc w:val="center"/>
        <w:rPr>
          <w:rFonts w:ascii="Times New Roman" w:hAnsi="Times New Roman" w:cs="Times New Roman"/>
          <w:b/>
          <w:bCs/>
        </w:rPr>
      </w:pPr>
      <w:r w:rsidRPr="009F6CD4">
        <w:rPr>
          <w:rFonts w:ascii="Times New Roman" w:hAnsi="Times New Roman" w:cs="Times New Roman"/>
          <w:b/>
          <w:bCs/>
        </w:rPr>
        <w:t>January 2021 Open Meeting</w:t>
      </w:r>
    </w:p>
    <w:p w:rsidR="00177CC8" w:rsidRPr="009F6CD4" w:rsidP="009F6CD4" w14:paraId="6DAD6E87" w14:textId="18D0AECA">
      <w:pPr>
        <w:spacing w:after="0"/>
        <w:jc w:val="center"/>
        <w:rPr>
          <w:rFonts w:ascii="Times New Roman" w:hAnsi="Times New Roman" w:cs="Times New Roman"/>
          <w:b/>
          <w:bCs/>
        </w:rPr>
      </w:pPr>
      <w:r w:rsidRPr="009F6CD4">
        <w:rPr>
          <w:rFonts w:ascii="Times New Roman" w:hAnsi="Times New Roman" w:cs="Times New Roman"/>
          <w:b/>
          <w:bCs/>
        </w:rPr>
        <w:t>Donald Stockdale, Bureau Chief</w:t>
      </w:r>
    </w:p>
    <w:p w:rsidR="009F6CD4" w14:paraId="41A060E7" w14:textId="77777777">
      <w:pPr>
        <w:rPr>
          <w:rFonts w:ascii="Times New Roman" w:hAnsi="Times New Roman" w:cs="Times New Roman"/>
        </w:rPr>
      </w:pPr>
      <w:bookmarkStart w:id="0" w:name="_GoBack"/>
      <w:bookmarkEnd w:id="0"/>
    </w:p>
    <w:p w:rsidR="00F471D5" w:rsidRPr="00177CC8" w14:paraId="3317256A" w14:textId="19969A0B">
      <w:pPr>
        <w:rPr>
          <w:rFonts w:ascii="Times New Roman" w:hAnsi="Times New Roman" w:cs="Times New Roman"/>
        </w:rPr>
      </w:pPr>
      <w:r w:rsidRPr="00177CC8">
        <w:rPr>
          <w:rFonts w:ascii="Times New Roman" w:hAnsi="Times New Roman" w:cs="Times New Roman"/>
        </w:rPr>
        <w:t>Good morning Mr. Chairman and Commissioners.</w:t>
      </w:r>
      <w:r w:rsidRPr="00177CC8" w:rsidR="00CA33A3">
        <w:rPr>
          <w:rFonts w:ascii="Times New Roman" w:hAnsi="Times New Roman" w:cs="Times New Roman"/>
        </w:rPr>
        <w:t xml:space="preserve">  </w:t>
      </w:r>
    </w:p>
    <w:p w:rsidR="008D589D" w:rsidRPr="00177CC8" w14:paraId="26761755" w14:textId="4365CBDE">
      <w:pPr>
        <w:rPr>
          <w:rFonts w:ascii="Times New Roman" w:hAnsi="Times New Roman" w:cs="Times New Roman"/>
        </w:rPr>
      </w:pPr>
      <w:r w:rsidRPr="00177CC8">
        <w:rPr>
          <w:rFonts w:ascii="Times New Roman" w:hAnsi="Times New Roman" w:cs="Times New Roman"/>
        </w:rPr>
        <w:t xml:space="preserve">I’m proud </w:t>
      </w:r>
      <w:r w:rsidRPr="00177CC8" w:rsidR="002674FA">
        <w:rPr>
          <w:rFonts w:ascii="Times New Roman" w:hAnsi="Times New Roman" w:cs="Times New Roman"/>
        </w:rPr>
        <w:t xml:space="preserve">today </w:t>
      </w:r>
      <w:r w:rsidRPr="00177CC8">
        <w:rPr>
          <w:rFonts w:ascii="Times New Roman" w:hAnsi="Times New Roman" w:cs="Times New Roman"/>
        </w:rPr>
        <w:t xml:space="preserve">to </w:t>
      </w:r>
      <w:r w:rsidRPr="00177CC8" w:rsidR="00523894">
        <w:rPr>
          <w:rFonts w:ascii="Times New Roman" w:hAnsi="Times New Roman" w:cs="Times New Roman"/>
        </w:rPr>
        <w:t xml:space="preserve">briefly </w:t>
      </w:r>
      <w:r w:rsidRPr="00177CC8" w:rsidR="00134333">
        <w:rPr>
          <w:rFonts w:ascii="Times New Roman" w:hAnsi="Times New Roman" w:cs="Times New Roman"/>
        </w:rPr>
        <w:t>summarize</w:t>
      </w:r>
      <w:r w:rsidRPr="00177CC8">
        <w:rPr>
          <w:rFonts w:ascii="Times New Roman" w:hAnsi="Times New Roman" w:cs="Times New Roman"/>
        </w:rPr>
        <w:t xml:space="preserve"> </w:t>
      </w:r>
      <w:r w:rsidRPr="00177CC8" w:rsidR="002674FA">
        <w:rPr>
          <w:rFonts w:ascii="Times New Roman" w:hAnsi="Times New Roman" w:cs="Times New Roman"/>
        </w:rPr>
        <w:t xml:space="preserve">some of </w:t>
      </w:r>
      <w:r w:rsidRPr="00177CC8" w:rsidR="00E94CD6">
        <w:rPr>
          <w:rFonts w:ascii="Times New Roman" w:hAnsi="Times New Roman" w:cs="Times New Roman"/>
        </w:rPr>
        <w:t xml:space="preserve">the Wireless </w:t>
      </w:r>
      <w:r w:rsidRPr="00177CC8" w:rsidR="007E0773">
        <w:rPr>
          <w:rFonts w:ascii="Times New Roman" w:hAnsi="Times New Roman" w:cs="Times New Roman"/>
        </w:rPr>
        <w:t xml:space="preserve">Telecommunications </w:t>
      </w:r>
      <w:r w:rsidRPr="00177CC8" w:rsidR="00E94CD6">
        <w:rPr>
          <w:rFonts w:ascii="Times New Roman" w:hAnsi="Times New Roman" w:cs="Times New Roman"/>
        </w:rPr>
        <w:t xml:space="preserve">Bureau’s </w:t>
      </w:r>
      <w:r w:rsidRPr="00177CC8" w:rsidR="00FB0C1F">
        <w:rPr>
          <w:rFonts w:ascii="Times New Roman" w:hAnsi="Times New Roman" w:cs="Times New Roman"/>
        </w:rPr>
        <w:t xml:space="preserve">key </w:t>
      </w:r>
      <w:r w:rsidRPr="00177CC8">
        <w:rPr>
          <w:rFonts w:ascii="Times New Roman" w:hAnsi="Times New Roman" w:cs="Times New Roman"/>
        </w:rPr>
        <w:t>accomplishments</w:t>
      </w:r>
      <w:r w:rsidRPr="00177CC8" w:rsidR="00523894">
        <w:rPr>
          <w:rFonts w:ascii="Times New Roman" w:hAnsi="Times New Roman" w:cs="Times New Roman"/>
        </w:rPr>
        <w:t xml:space="preserve"> over the last four years</w:t>
      </w:r>
      <w:r w:rsidRPr="00177CC8">
        <w:rPr>
          <w:rFonts w:ascii="Times New Roman" w:hAnsi="Times New Roman" w:cs="Times New Roman"/>
        </w:rPr>
        <w:t>.</w:t>
      </w:r>
    </w:p>
    <w:p w:rsidR="00756F3A" w:rsidRPr="00177CC8" w14:paraId="7AC027B7" w14:textId="6BAFC3DB">
      <w:pPr>
        <w:rPr>
          <w:rFonts w:ascii="Times New Roman" w:hAnsi="Times New Roman" w:cs="Times New Roman"/>
        </w:rPr>
      </w:pPr>
      <w:r w:rsidRPr="00177CC8">
        <w:rPr>
          <w:rFonts w:ascii="Times New Roman" w:hAnsi="Times New Roman" w:cs="Times New Roman"/>
        </w:rPr>
        <w:t>I must start</w:t>
      </w:r>
      <w:r w:rsidRPr="00177CC8" w:rsidR="00523894">
        <w:rPr>
          <w:rFonts w:ascii="Times New Roman" w:hAnsi="Times New Roman" w:cs="Times New Roman"/>
        </w:rPr>
        <w:t>, however,</w:t>
      </w:r>
      <w:r w:rsidRPr="00177CC8">
        <w:rPr>
          <w:rFonts w:ascii="Times New Roman" w:hAnsi="Times New Roman" w:cs="Times New Roman"/>
        </w:rPr>
        <w:t xml:space="preserve"> </w:t>
      </w:r>
      <w:r w:rsidRPr="00177CC8" w:rsidR="00056249">
        <w:rPr>
          <w:rFonts w:ascii="Times New Roman" w:hAnsi="Times New Roman" w:cs="Times New Roman"/>
        </w:rPr>
        <w:t xml:space="preserve">by thanking the hardworking </w:t>
      </w:r>
      <w:r w:rsidRPr="00177CC8" w:rsidR="00E94CD6">
        <w:rPr>
          <w:rFonts w:ascii="Times New Roman" w:hAnsi="Times New Roman" w:cs="Times New Roman"/>
        </w:rPr>
        <w:t>Bu</w:t>
      </w:r>
      <w:r w:rsidRPr="00177CC8" w:rsidR="00524DE2">
        <w:rPr>
          <w:rFonts w:ascii="Times New Roman" w:hAnsi="Times New Roman" w:cs="Times New Roman"/>
        </w:rPr>
        <w:t>r</w:t>
      </w:r>
      <w:r w:rsidRPr="00177CC8" w:rsidR="00E94CD6">
        <w:rPr>
          <w:rFonts w:ascii="Times New Roman" w:hAnsi="Times New Roman" w:cs="Times New Roman"/>
        </w:rPr>
        <w:t xml:space="preserve">eau </w:t>
      </w:r>
      <w:r w:rsidRPr="00177CC8" w:rsidR="00056249">
        <w:rPr>
          <w:rFonts w:ascii="Times New Roman" w:hAnsi="Times New Roman" w:cs="Times New Roman"/>
        </w:rPr>
        <w:t xml:space="preserve">staff and </w:t>
      </w:r>
      <w:r w:rsidRPr="00177CC8" w:rsidR="00716989">
        <w:rPr>
          <w:rFonts w:ascii="Times New Roman" w:hAnsi="Times New Roman" w:cs="Times New Roman"/>
        </w:rPr>
        <w:t xml:space="preserve">by </w:t>
      </w:r>
      <w:r w:rsidRPr="00177CC8">
        <w:rPr>
          <w:rFonts w:ascii="Times New Roman" w:hAnsi="Times New Roman" w:cs="Times New Roman"/>
        </w:rPr>
        <w:t xml:space="preserve">acknowledging the contributions </w:t>
      </w:r>
      <w:r w:rsidRPr="00177CC8" w:rsidR="00FB0C1F">
        <w:rPr>
          <w:rFonts w:ascii="Times New Roman" w:hAnsi="Times New Roman" w:cs="Times New Roman"/>
        </w:rPr>
        <w:t xml:space="preserve">to our work by all of the </w:t>
      </w:r>
      <w:r w:rsidRPr="00177CC8" w:rsidR="00F0335F">
        <w:rPr>
          <w:rFonts w:ascii="Times New Roman" w:hAnsi="Times New Roman" w:cs="Times New Roman"/>
        </w:rPr>
        <w:t xml:space="preserve">other </w:t>
      </w:r>
      <w:r w:rsidRPr="00177CC8" w:rsidR="00FB0C1F">
        <w:rPr>
          <w:rFonts w:ascii="Times New Roman" w:hAnsi="Times New Roman" w:cs="Times New Roman"/>
        </w:rPr>
        <w:t xml:space="preserve">Bureaus and Offices, particularly </w:t>
      </w:r>
      <w:r w:rsidRPr="00177CC8" w:rsidR="00E94CD6">
        <w:rPr>
          <w:rFonts w:ascii="Times New Roman" w:hAnsi="Times New Roman" w:cs="Times New Roman"/>
        </w:rPr>
        <w:t xml:space="preserve">the Office of Engineering and Technology, the Office of Economics and Analytics, the Office of General Counsel, </w:t>
      </w:r>
      <w:r w:rsidRPr="00177CC8" w:rsidR="006044CF">
        <w:rPr>
          <w:rFonts w:ascii="Times New Roman" w:hAnsi="Times New Roman" w:cs="Times New Roman"/>
        </w:rPr>
        <w:t>and</w:t>
      </w:r>
      <w:r w:rsidRPr="00177CC8" w:rsidR="00E94CD6">
        <w:rPr>
          <w:rFonts w:ascii="Times New Roman" w:hAnsi="Times New Roman" w:cs="Times New Roman"/>
        </w:rPr>
        <w:t xml:space="preserve"> the International Bureau.</w:t>
      </w:r>
      <w:r w:rsidRPr="00177CC8" w:rsidR="002674FA">
        <w:rPr>
          <w:rFonts w:ascii="Times New Roman" w:hAnsi="Times New Roman" w:cs="Times New Roman"/>
        </w:rPr>
        <w:t xml:space="preserve">  We are grateful for their input and collegiality.  </w:t>
      </w:r>
    </w:p>
    <w:p w:rsidR="007343C9" w:rsidRPr="00177CC8" w14:paraId="73FDBCE5" w14:textId="73C98F9B">
      <w:pPr>
        <w:rPr>
          <w:rFonts w:ascii="Times New Roman" w:hAnsi="Times New Roman" w:cs="Times New Roman"/>
          <w:b/>
          <w:bCs/>
        </w:rPr>
      </w:pPr>
      <w:r w:rsidRPr="00177CC8">
        <w:rPr>
          <w:rFonts w:ascii="Times New Roman" w:hAnsi="Times New Roman" w:cs="Times New Roman"/>
          <w:b/>
          <w:bCs/>
          <w:u w:val="single"/>
        </w:rPr>
        <w:t xml:space="preserve">Slide </w:t>
      </w:r>
      <w:r w:rsidRPr="00177CC8" w:rsidR="00A33ECE">
        <w:rPr>
          <w:rFonts w:ascii="Times New Roman" w:hAnsi="Times New Roman" w:cs="Times New Roman"/>
          <w:b/>
          <w:bCs/>
          <w:u w:val="single"/>
        </w:rPr>
        <w:t>2</w:t>
      </w:r>
      <w:r w:rsidRPr="00177CC8" w:rsidR="00595313">
        <w:rPr>
          <w:rFonts w:ascii="Times New Roman" w:hAnsi="Times New Roman" w:cs="Times New Roman"/>
          <w:b/>
          <w:bCs/>
        </w:rPr>
        <w:t xml:space="preserve">: </w:t>
      </w:r>
      <w:r w:rsidRPr="00177CC8" w:rsidR="00F471D5">
        <w:rPr>
          <w:rFonts w:ascii="Times New Roman" w:hAnsi="Times New Roman" w:cs="Times New Roman"/>
          <w:b/>
          <w:bCs/>
        </w:rPr>
        <w:t>Making Spectrum Available</w:t>
      </w:r>
    </w:p>
    <w:p w:rsidR="00756F3A" w:rsidRPr="00177CC8" w:rsidP="00756F3A" w14:paraId="7EB455BD" w14:textId="08A2E8D9">
      <w:pPr>
        <w:rPr>
          <w:rFonts w:ascii="Times New Roman" w:hAnsi="Times New Roman" w:cs="Times New Roman"/>
        </w:rPr>
      </w:pPr>
      <w:r w:rsidRPr="00177CC8">
        <w:rPr>
          <w:rFonts w:ascii="Times New Roman" w:hAnsi="Times New Roman" w:cs="Times New Roman"/>
        </w:rPr>
        <w:t xml:space="preserve">Four years ago, 5G was little more than a buzzword to most consumers.  </w:t>
      </w:r>
      <w:r w:rsidRPr="00177CC8" w:rsidR="0000384F">
        <w:rPr>
          <w:rFonts w:ascii="Times New Roman" w:hAnsi="Times New Roman" w:cs="Times New Roman"/>
        </w:rPr>
        <w:t xml:space="preserve">But as of </w:t>
      </w:r>
      <w:r w:rsidRPr="00177CC8" w:rsidR="00D84DBA">
        <w:rPr>
          <w:rFonts w:ascii="Times New Roman" w:hAnsi="Times New Roman" w:cs="Times New Roman"/>
        </w:rPr>
        <w:t>today</w:t>
      </w:r>
      <w:r w:rsidRPr="00177CC8" w:rsidR="0000384F">
        <w:rPr>
          <w:rFonts w:ascii="Times New Roman" w:hAnsi="Times New Roman" w:cs="Times New Roman"/>
        </w:rPr>
        <w:t xml:space="preserve">, </w:t>
      </w:r>
      <w:r w:rsidRPr="00177CC8" w:rsidR="00F3147E">
        <w:rPr>
          <w:rFonts w:ascii="Times New Roman" w:hAnsi="Times New Roman" w:cs="Times New Roman"/>
        </w:rPr>
        <w:t xml:space="preserve">one </w:t>
      </w:r>
      <w:r w:rsidRPr="00177CC8" w:rsidR="00D84DBA">
        <w:rPr>
          <w:rFonts w:ascii="Times New Roman" w:hAnsi="Times New Roman" w:cs="Times New Roman"/>
        </w:rPr>
        <w:t xml:space="preserve">U.S. </w:t>
      </w:r>
      <w:r w:rsidRPr="00177CC8" w:rsidR="00F3147E">
        <w:rPr>
          <w:rFonts w:ascii="Times New Roman" w:hAnsi="Times New Roman" w:cs="Times New Roman"/>
        </w:rPr>
        <w:t xml:space="preserve">carrier </w:t>
      </w:r>
      <w:r w:rsidRPr="00177CC8" w:rsidR="00D84DBA">
        <w:rPr>
          <w:rFonts w:ascii="Times New Roman" w:hAnsi="Times New Roman" w:cs="Times New Roman"/>
        </w:rPr>
        <w:t>reports</w:t>
      </w:r>
      <w:r w:rsidRPr="00177CC8" w:rsidR="00F3147E">
        <w:rPr>
          <w:rFonts w:ascii="Times New Roman" w:hAnsi="Times New Roman" w:cs="Times New Roman"/>
        </w:rPr>
        <w:t xml:space="preserve"> deployment of </w:t>
      </w:r>
      <w:r w:rsidRPr="00177CC8" w:rsidR="0000384F">
        <w:rPr>
          <w:rFonts w:ascii="Times New Roman" w:hAnsi="Times New Roman" w:cs="Times New Roman"/>
        </w:rPr>
        <w:t xml:space="preserve">5G </w:t>
      </w:r>
      <w:r w:rsidRPr="00177CC8" w:rsidR="00F3147E">
        <w:rPr>
          <w:rFonts w:ascii="Times New Roman" w:hAnsi="Times New Roman" w:cs="Times New Roman"/>
        </w:rPr>
        <w:t>service to</w:t>
      </w:r>
      <w:r w:rsidRPr="00177CC8" w:rsidR="0000384F">
        <w:rPr>
          <w:rFonts w:ascii="Times New Roman" w:hAnsi="Times New Roman" w:cs="Times New Roman"/>
        </w:rPr>
        <w:t xml:space="preserve"> </w:t>
      </w:r>
      <w:r w:rsidRPr="00177CC8" w:rsidR="00D84DBA">
        <w:rPr>
          <w:rFonts w:ascii="Times New Roman" w:hAnsi="Times New Roman" w:cs="Times New Roman"/>
        </w:rPr>
        <w:t>areas where over 80</w:t>
      </w:r>
      <w:r w:rsidRPr="00177CC8" w:rsidR="0000384F">
        <w:rPr>
          <w:rFonts w:ascii="Times New Roman" w:hAnsi="Times New Roman" w:cs="Times New Roman"/>
        </w:rPr>
        <w:t xml:space="preserve">% of </w:t>
      </w:r>
      <w:r w:rsidRPr="00177CC8" w:rsidR="00D84DBA">
        <w:rPr>
          <w:rFonts w:ascii="Times New Roman" w:hAnsi="Times New Roman" w:cs="Times New Roman"/>
        </w:rPr>
        <w:t>our nation’s</w:t>
      </w:r>
      <w:r w:rsidRPr="00177CC8" w:rsidR="0000384F">
        <w:rPr>
          <w:rFonts w:ascii="Times New Roman" w:hAnsi="Times New Roman" w:cs="Times New Roman"/>
        </w:rPr>
        <w:t xml:space="preserve"> population</w:t>
      </w:r>
      <w:r w:rsidRPr="00177CC8" w:rsidR="00D84DBA">
        <w:rPr>
          <w:rFonts w:ascii="Times New Roman" w:hAnsi="Times New Roman" w:cs="Times New Roman"/>
        </w:rPr>
        <w:t xml:space="preserve"> lives</w:t>
      </w:r>
      <w:r w:rsidRPr="00177CC8" w:rsidR="00F3147E">
        <w:rPr>
          <w:rFonts w:ascii="Times New Roman" w:hAnsi="Times New Roman" w:cs="Times New Roman"/>
        </w:rPr>
        <w:t>,</w:t>
      </w:r>
      <w:r w:rsidRPr="00177CC8" w:rsidR="0000384F">
        <w:rPr>
          <w:rFonts w:ascii="Times New Roman" w:hAnsi="Times New Roman" w:cs="Times New Roman"/>
        </w:rPr>
        <w:t xml:space="preserve"> and </w:t>
      </w:r>
      <w:r w:rsidRPr="00177CC8" w:rsidR="00D84DBA">
        <w:rPr>
          <w:rFonts w:ascii="Times New Roman" w:hAnsi="Times New Roman" w:cs="Times New Roman"/>
        </w:rPr>
        <w:t>all</w:t>
      </w:r>
      <w:r w:rsidRPr="00177CC8" w:rsidR="00F3147E">
        <w:rPr>
          <w:rFonts w:ascii="Times New Roman" w:hAnsi="Times New Roman" w:cs="Times New Roman"/>
        </w:rPr>
        <w:t xml:space="preserve"> nationwide providers as well as U.S. Cellular </w:t>
      </w:r>
      <w:r w:rsidRPr="00177CC8" w:rsidR="00D84DBA">
        <w:rPr>
          <w:rFonts w:ascii="Times New Roman" w:hAnsi="Times New Roman" w:cs="Times New Roman"/>
        </w:rPr>
        <w:t>are rapidly expanding their 5G deployments.</w:t>
      </w:r>
      <w:r w:rsidRPr="00177CC8" w:rsidR="00F3147E">
        <w:rPr>
          <w:rFonts w:ascii="Times New Roman" w:hAnsi="Times New Roman" w:cs="Times New Roman"/>
        </w:rPr>
        <w:t xml:space="preserve"> </w:t>
      </w:r>
      <w:r w:rsidRPr="00177CC8" w:rsidR="00D84DBA">
        <w:rPr>
          <w:rFonts w:ascii="Times New Roman" w:hAnsi="Times New Roman" w:cs="Times New Roman"/>
        </w:rPr>
        <w:t xml:space="preserve"> </w:t>
      </w:r>
      <w:r w:rsidRPr="00177CC8" w:rsidR="0000384F">
        <w:rPr>
          <w:rFonts w:ascii="Times New Roman" w:hAnsi="Times New Roman" w:cs="Times New Roman"/>
        </w:rPr>
        <w:t xml:space="preserve">  </w:t>
      </w:r>
      <w:r w:rsidRPr="00177CC8" w:rsidR="5612F776">
        <w:rPr>
          <w:rFonts w:ascii="Times New Roman" w:hAnsi="Times New Roman" w:cs="Times New Roman"/>
        </w:rPr>
        <w:t xml:space="preserve"> </w:t>
      </w:r>
    </w:p>
    <w:p w:rsidR="00756F3A" w:rsidRPr="00177CC8" w:rsidP="00756F3A" w14:paraId="7C0975A8" w14:textId="6CCB7CDC">
      <w:pPr>
        <w:rPr>
          <w:rFonts w:ascii="Times New Roman" w:hAnsi="Times New Roman" w:cs="Times New Roman"/>
        </w:rPr>
      </w:pPr>
      <w:r w:rsidRPr="00177CC8">
        <w:rPr>
          <w:rFonts w:ascii="Times New Roman" w:hAnsi="Times New Roman" w:cs="Times New Roman"/>
        </w:rPr>
        <w:t>5G requires a diversity of spectrum to support a wide variety of applications.</w:t>
      </w:r>
      <w:r w:rsidRPr="00177CC8" w:rsidR="00D84DBA">
        <w:rPr>
          <w:rFonts w:ascii="Times New Roman" w:hAnsi="Times New Roman" w:cs="Times New Roman"/>
        </w:rPr>
        <w:t xml:space="preserve">  </w:t>
      </w:r>
      <w:r w:rsidRPr="00177CC8" w:rsidR="00D84DBA">
        <w:rPr>
          <w:rFonts w:ascii="Times New Roman" w:hAnsi="Times New Roman" w:cs="Times New Roman"/>
        </w:rPr>
        <w:t>So</w:t>
      </w:r>
      <w:r w:rsidRPr="00177CC8" w:rsidR="00D84DBA">
        <w:rPr>
          <w:rFonts w:ascii="Times New Roman" w:hAnsi="Times New Roman" w:cs="Times New Roman"/>
        </w:rPr>
        <w:t xml:space="preserve"> over the past four years, the Commission has made significant strides in pushing more spectrum across the entire frequency range into the marketplace, one of the core prongs of Chairman Pai’s 5G FAST Plan.  </w:t>
      </w:r>
    </w:p>
    <w:p w:rsidR="00756F3A" w:rsidRPr="00177CC8" w:rsidP="00756F3A" w14:paraId="0F6FAF70" w14:textId="31CAB55B">
      <w:pPr>
        <w:rPr>
          <w:rFonts w:ascii="Times New Roman" w:hAnsi="Times New Roman" w:cs="Times New Roman"/>
        </w:rPr>
      </w:pPr>
      <w:bookmarkStart w:id="1" w:name="_Hlk60732653"/>
      <w:r w:rsidRPr="00177CC8">
        <w:rPr>
          <w:rFonts w:ascii="Times New Roman" w:hAnsi="Times New Roman" w:cs="Times New Roman"/>
        </w:rPr>
        <w:t xml:space="preserve">In low band spectrum, </w:t>
      </w:r>
      <w:r w:rsidRPr="00177CC8" w:rsidR="00E94CD6">
        <w:rPr>
          <w:rFonts w:ascii="Times New Roman" w:hAnsi="Times New Roman" w:cs="Times New Roman"/>
        </w:rPr>
        <w:t xml:space="preserve">the Bureau </w:t>
      </w:r>
      <w:r w:rsidRPr="00177CC8">
        <w:rPr>
          <w:rFonts w:ascii="Times New Roman" w:hAnsi="Times New Roman" w:cs="Times New Roman"/>
        </w:rPr>
        <w:t xml:space="preserve">supported the work of the Incentive Auction Task Force in </w:t>
      </w:r>
      <w:r w:rsidRPr="00177CC8">
        <w:rPr>
          <w:rFonts w:ascii="Times New Roman" w:hAnsi="Times New Roman" w:cs="Times New Roman"/>
        </w:rPr>
        <w:t>transitioning the 600 MHz band</w:t>
      </w:r>
      <w:r w:rsidRPr="00177CC8" w:rsidR="00D84DBA">
        <w:rPr>
          <w:rFonts w:ascii="Times New Roman" w:hAnsi="Times New Roman" w:cs="Times New Roman"/>
        </w:rPr>
        <w:t xml:space="preserve"> from broadcast television to flexible use, including 5G</w:t>
      </w:r>
      <w:r w:rsidRPr="00177CC8" w:rsidR="00FC5B45">
        <w:rPr>
          <w:rFonts w:ascii="Times New Roman" w:hAnsi="Times New Roman" w:cs="Times New Roman"/>
        </w:rPr>
        <w:t>.</w:t>
      </w:r>
      <w:r w:rsidRPr="00177CC8" w:rsidR="00716989">
        <w:rPr>
          <w:rFonts w:ascii="Times New Roman" w:hAnsi="Times New Roman" w:cs="Times New Roman"/>
        </w:rPr>
        <w:t xml:space="preserve"> </w:t>
      </w:r>
      <w:r w:rsidRPr="00177CC8" w:rsidR="00FC5B45">
        <w:rPr>
          <w:rFonts w:ascii="Times New Roman" w:hAnsi="Times New Roman" w:cs="Times New Roman"/>
        </w:rPr>
        <w:t xml:space="preserve"> W</w:t>
      </w:r>
      <w:r w:rsidRPr="00177CC8">
        <w:rPr>
          <w:rFonts w:ascii="Times New Roman" w:hAnsi="Times New Roman" w:cs="Times New Roman"/>
        </w:rPr>
        <w:t>e also</w:t>
      </w:r>
      <w:r w:rsidRPr="00177CC8" w:rsidR="00E94CD6">
        <w:rPr>
          <w:rFonts w:ascii="Times New Roman" w:hAnsi="Times New Roman" w:cs="Times New Roman"/>
        </w:rPr>
        <w:t xml:space="preserve"> </w:t>
      </w:r>
      <w:r w:rsidRPr="00177CC8" w:rsidR="00291EC3">
        <w:rPr>
          <w:rFonts w:ascii="Times New Roman" w:hAnsi="Times New Roman" w:cs="Times New Roman"/>
        </w:rPr>
        <w:t xml:space="preserve">promoted more efficient use of low band spectrum </w:t>
      </w:r>
      <w:r w:rsidRPr="00177CC8">
        <w:rPr>
          <w:rFonts w:ascii="Times New Roman" w:hAnsi="Times New Roman" w:cs="Times New Roman"/>
        </w:rPr>
        <w:t xml:space="preserve">in the 800 and 900 MHz bands. </w:t>
      </w:r>
    </w:p>
    <w:bookmarkEnd w:id="1"/>
    <w:p w:rsidR="00756F3A" w:rsidRPr="00177CC8" w:rsidP="0005600D" w14:paraId="5A514D25" w14:textId="5EF713C2">
      <w:pPr>
        <w:rPr>
          <w:rFonts w:ascii="Times New Roman" w:hAnsi="Times New Roman" w:cs="Times New Roman"/>
        </w:rPr>
      </w:pPr>
      <w:r w:rsidRPr="00177CC8">
        <w:rPr>
          <w:rFonts w:ascii="Times New Roman" w:hAnsi="Times New Roman" w:cs="Times New Roman"/>
        </w:rPr>
        <w:t xml:space="preserve">At the high end, </w:t>
      </w:r>
      <w:r w:rsidRPr="00177CC8" w:rsidR="0043115D">
        <w:rPr>
          <w:rFonts w:ascii="Times New Roman" w:hAnsi="Times New Roman" w:cs="Times New Roman"/>
        </w:rPr>
        <w:t>the Commission has</w:t>
      </w:r>
      <w:r w:rsidRPr="00177CC8">
        <w:rPr>
          <w:rFonts w:ascii="Times New Roman" w:hAnsi="Times New Roman" w:cs="Times New Roman"/>
        </w:rPr>
        <w:t xml:space="preserve"> </w:t>
      </w:r>
      <w:r w:rsidRPr="00177CC8" w:rsidR="007716D7">
        <w:rPr>
          <w:rFonts w:ascii="Times New Roman" w:hAnsi="Times New Roman" w:cs="Times New Roman"/>
        </w:rPr>
        <w:t xml:space="preserve">made </w:t>
      </w:r>
      <w:r w:rsidRPr="00177CC8" w:rsidR="001F5F77">
        <w:rPr>
          <w:rFonts w:ascii="Times New Roman" w:hAnsi="Times New Roman" w:cs="Times New Roman"/>
        </w:rPr>
        <w:t xml:space="preserve">available </w:t>
      </w:r>
      <w:r w:rsidRPr="00177CC8" w:rsidR="00321DEC">
        <w:rPr>
          <w:rFonts w:ascii="Times New Roman" w:hAnsi="Times New Roman" w:cs="Times New Roman"/>
        </w:rPr>
        <w:t xml:space="preserve">through three auctions </w:t>
      </w:r>
      <w:r w:rsidRPr="00177CC8" w:rsidR="001F5F77">
        <w:rPr>
          <w:rFonts w:ascii="Times New Roman" w:hAnsi="Times New Roman" w:cs="Times New Roman"/>
        </w:rPr>
        <w:t>nearly</w:t>
      </w:r>
      <w:r w:rsidRPr="00177CC8" w:rsidR="00586060">
        <w:rPr>
          <w:rFonts w:ascii="Times New Roman" w:hAnsi="Times New Roman" w:cs="Times New Roman"/>
        </w:rPr>
        <w:t xml:space="preserve"> 5 gigahertz of 5G</w:t>
      </w:r>
      <w:r w:rsidRPr="00177CC8">
        <w:rPr>
          <w:rFonts w:ascii="Times New Roman" w:hAnsi="Times New Roman" w:cs="Times New Roman"/>
        </w:rPr>
        <w:t xml:space="preserve"> spectrum in the 24, </w:t>
      </w:r>
      <w:r w:rsidRPr="00177CC8" w:rsidR="006A4197">
        <w:rPr>
          <w:rFonts w:ascii="Times New Roman" w:hAnsi="Times New Roman" w:cs="Times New Roman"/>
        </w:rPr>
        <w:t xml:space="preserve">28, </w:t>
      </w:r>
      <w:r w:rsidRPr="00177CC8">
        <w:rPr>
          <w:rFonts w:ascii="Times New Roman" w:hAnsi="Times New Roman" w:cs="Times New Roman"/>
        </w:rPr>
        <w:t xml:space="preserve">37, 39, </w:t>
      </w:r>
      <w:r w:rsidRPr="00177CC8" w:rsidR="00586060">
        <w:rPr>
          <w:rFonts w:ascii="Times New Roman" w:hAnsi="Times New Roman" w:cs="Times New Roman"/>
        </w:rPr>
        <w:t xml:space="preserve">and </w:t>
      </w:r>
      <w:r w:rsidRPr="00177CC8">
        <w:rPr>
          <w:rFonts w:ascii="Times New Roman" w:hAnsi="Times New Roman" w:cs="Times New Roman"/>
        </w:rPr>
        <w:t xml:space="preserve">47 </w:t>
      </w:r>
      <w:r w:rsidRPr="00177CC8" w:rsidR="007E0773">
        <w:rPr>
          <w:rFonts w:ascii="Times New Roman" w:hAnsi="Times New Roman" w:cs="Times New Roman"/>
        </w:rPr>
        <w:t xml:space="preserve">GHz </w:t>
      </w:r>
      <w:r w:rsidRPr="00177CC8">
        <w:rPr>
          <w:rFonts w:ascii="Times New Roman" w:hAnsi="Times New Roman" w:cs="Times New Roman"/>
        </w:rPr>
        <w:t>bands</w:t>
      </w:r>
      <w:r w:rsidRPr="00177CC8" w:rsidR="00F0335F">
        <w:rPr>
          <w:rFonts w:ascii="Times New Roman" w:hAnsi="Times New Roman" w:cs="Times New Roman"/>
        </w:rPr>
        <w:t>.  This is</w:t>
      </w:r>
      <w:r w:rsidRPr="00177CC8" w:rsidR="0005600D">
        <w:rPr>
          <w:rFonts w:ascii="Times New Roman" w:hAnsi="Times New Roman" w:cs="Times New Roman"/>
        </w:rPr>
        <w:t xml:space="preserve"> more spectrum than </w:t>
      </w:r>
      <w:r w:rsidRPr="00177CC8" w:rsidR="00321DEC">
        <w:rPr>
          <w:rFonts w:ascii="Times New Roman" w:hAnsi="Times New Roman" w:cs="Times New Roman"/>
        </w:rPr>
        <w:t xml:space="preserve">had been </w:t>
      </w:r>
      <w:r w:rsidRPr="00177CC8" w:rsidR="0005600D">
        <w:rPr>
          <w:rFonts w:ascii="Times New Roman" w:hAnsi="Times New Roman" w:cs="Times New Roman"/>
        </w:rPr>
        <w:t>used for terrestrial mobile broadband by all wireless service providers in the United States combined</w:t>
      </w:r>
      <w:r w:rsidRPr="00177CC8" w:rsidR="007F3C5F">
        <w:rPr>
          <w:rFonts w:ascii="Times New Roman" w:hAnsi="Times New Roman" w:cs="Times New Roman"/>
        </w:rPr>
        <w:t>.</w:t>
      </w:r>
      <w:r w:rsidRPr="00177CC8">
        <w:rPr>
          <w:rFonts w:ascii="Times New Roman" w:hAnsi="Times New Roman" w:cs="Times New Roman"/>
        </w:rPr>
        <w:t xml:space="preserve">  </w:t>
      </w:r>
    </w:p>
    <w:p w:rsidR="007869AE" w:rsidRPr="00177CC8" w:rsidP="3FC1E4BD" w14:paraId="6CAA41D8" w14:textId="096FDE69">
      <w:pPr>
        <w:rPr>
          <w:rFonts w:ascii="Times New Roman" w:hAnsi="Times New Roman" w:cs="Times New Roman"/>
        </w:rPr>
      </w:pPr>
      <w:r w:rsidRPr="00177CC8">
        <w:rPr>
          <w:rFonts w:ascii="Times New Roman" w:hAnsi="Times New Roman" w:cs="Times New Roman"/>
        </w:rPr>
        <w:t>The Commission</w:t>
      </w:r>
      <w:r w:rsidRPr="00177CC8" w:rsidR="00326F82">
        <w:rPr>
          <w:rFonts w:ascii="Times New Roman" w:hAnsi="Times New Roman" w:cs="Times New Roman"/>
        </w:rPr>
        <w:t xml:space="preserve"> also </w:t>
      </w:r>
      <w:r w:rsidRPr="00177CC8">
        <w:rPr>
          <w:rFonts w:ascii="Times New Roman" w:hAnsi="Times New Roman" w:cs="Times New Roman"/>
        </w:rPr>
        <w:t xml:space="preserve">has </w:t>
      </w:r>
      <w:r w:rsidRPr="00177CC8" w:rsidR="00070C75">
        <w:rPr>
          <w:rFonts w:ascii="Times New Roman" w:hAnsi="Times New Roman" w:cs="Times New Roman"/>
        </w:rPr>
        <w:t>ma</w:t>
      </w:r>
      <w:r w:rsidRPr="00177CC8" w:rsidR="00EE027E">
        <w:rPr>
          <w:rFonts w:ascii="Times New Roman" w:hAnsi="Times New Roman" w:cs="Times New Roman"/>
        </w:rPr>
        <w:t>d</w:t>
      </w:r>
      <w:r w:rsidRPr="00177CC8" w:rsidR="00070C75">
        <w:rPr>
          <w:rFonts w:ascii="Times New Roman" w:hAnsi="Times New Roman" w:cs="Times New Roman"/>
        </w:rPr>
        <w:t xml:space="preserve">e more than </w:t>
      </w:r>
      <w:r w:rsidRPr="00177CC8" w:rsidR="00234358">
        <w:rPr>
          <w:rFonts w:ascii="Times New Roman" w:hAnsi="Times New Roman" w:cs="Times New Roman"/>
        </w:rPr>
        <w:t>5</w:t>
      </w:r>
      <w:r w:rsidRPr="00177CC8" w:rsidR="00070C75">
        <w:rPr>
          <w:rFonts w:ascii="Times New Roman" w:hAnsi="Times New Roman" w:cs="Times New Roman"/>
        </w:rPr>
        <w:t xml:space="preserve">00 megahertz </w:t>
      </w:r>
      <w:r w:rsidRPr="00177CC8" w:rsidR="00326F82">
        <w:rPr>
          <w:rFonts w:ascii="Times New Roman" w:hAnsi="Times New Roman" w:cs="Times New Roman"/>
        </w:rPr>
        <w:t xml:space="preserve">of mid-band spectrum </w:t>
      </w:r>
      <w:r w:rsidRPr="00177CC8" w:rsidR="00070C75">
        <w:rPr>
          <w:rFonts w:ascii="Times New Roman" w:hAnsi="Times New Roman" w:cs="Times New Roman"/>
        </w:rPr>
        <w:t>available for 5G deployments</w:t>
      </w:r>
      <w:r w:rsidRPr="00177CC8" w:rsidR="00846B8B">
        <w:rPr>
          <w:rFonts w:ascii="Times New Roman" w:hAnsi="Times New Roman" w:cs="Times New Roman"/>
        </w:rPr>
        <w:t xml:space="preserve"> across the 2.5, 3.5, and 3.7-4.2 GHz bands</w:t>
      </w:r>
      <w:r w:rsidRPr="00177CC8" w:rsidR="00070C75">
        <w:rPr>
          <w:rFonts w:ascii="Times New Roman" w:hAnsi="Times New Roman" w:cs="Times New Roman"/>
        </w:rPr>
        <w:t>.</w:t>
      </w:r>
      <w:r w:rsidRPr="00177CC8" w:rsidR="005C37DF">
        <w:rPr>
          <w:rFonts w:ascii="Times New Roman" w:hAnsi="Times New Roman" w:cs="Times New Roman"/>
        </w:rPr>
        <w:t xml:space="preserve"> </w:t>
      </w:r>
      <w:r w:rsidRPr="00177CC8" w:rsidR="003C0EA9">
        <w:rPr>
          <w:rFonts w:ascii="Times New Roman" w:hAnsi="Times New Roman" w:cs="Times New Roman"/>
        </w:rPr>
        <w:t xml:space="preserve"> </w:t>
      </w:r>
      <w:r w:rsidRPr="00177CC8" w:rsidR="005C37DF">
        <w:rPr>
          <w:rFonts w:ascii="Times New Roman" w:hAnsi="Times New Roman" w:cs="Times New Roman"/>
        </w:rPr>
        <w:t xml:space="preserve">For example, </w:t>
      </w:r>
      <w:r w:rsidRPr="00177CC8" w:rsidR="00D84DBA">
        <w:rPr>
          <w:rFonts w:ascii="Times New Roman" w:hAnsi="Times New Roman" w:cs="Times New Roman"/>
        </w:rPr>
        <w:t xml:space="preserve">in </w:t>
      </w:r>
      <w:r w:rsidRPr="00177CC8" w:rsidR="001951B5">
        <w:rPr>
          <w:rFonts w:ascii="Times New Roman" w:hAnsi="Times New Roman" w:cs="Times New Roman"/>
        </w:rPr>
        <w:t xml:space="preserve">the 3.5 GHz band, </w:t>
      </w:r>
      <w:r w:rsidRPr="00177CC8" w:rsidR="00630F2B">
        <w:rPr>
          <w:rFonts w:ascii="Times New Roman" w:hAnsi="Times New Roman" w:cs="Times New Roman"/>
        </w:rPr>
        <w:t xml:space="preserve">the Wireless Bureau and the Office of Engineering and Technology </w:t>
      </w:r>
      <w:r w:rsidRPr="00177CC8" w:rsidR="001951B5">
        <w:rPr>
          <w:rFonts w:ascii="Times New Roman" w:hAnsi="Times New Roman" w:cs="Times New Roman"/>
        </w:rPr>
        <w:t>authorized first</w:t>
      </w:r>
      <w:r w:rsidRPr="00177CC8" w:rsidR="00D84DBA">
        <w:rPr>
          <w:rFonts w:ascii="Times New Roman" w:hAnsi="Times New Roman" w:cs="Times New Roman"/>
        </w:rPr>
        <w:t>-</w:t>
      </w:r>
      <w:r w:rsidRPr="00177CC8" w:rsidR="009F45FB">
        <w:rPr>
          <w:rFonts w:ascii="Times New Roman" w:hAnsi="Times New Roman" w:cs="Times New Roman"/>
        </w:rPr>
        <w:t>of</w:t>
      </w:r>
      <w:r w:rsidRPr="00177CC8" w:rsidR="00D84DBA">
        <w:rPr>
          <w:rFonts w:ascii="Times New Roman" w:hAnsi="Times New Roman" w:cs="Times New Roman"/>
        </w:rPr>
        <w:t>-</w:t>
      </w:r>
      <w:r w:rsidRPr="00177CC8" w:rsidR="009F45FB">
        <w:rPr>
          <w:rFonts w:ascii="Times New Roman" w:hAnsi="Times New Roman" w:cs="Times New Roman"/>
        </w:rPr>
        <w:t>their</w:t>
      </w:r>
      <w:r w:rsidRPr="00177CC8" w:rsidR="00D84DBA">
        <w:rPr>
          <w:rFonts w:ascii="Times New Roman" w:hAnsi="Times New Roman" w:cs="Times New Roman"/>
        </w:rPr>
        <w:t>-</w:t>
      </w:r>
      <w:r w:rsidRPr="00177CC8" w:rsidR="009F45FB">
        <w:rPr>
          <w:rFonts w:ascii="Times New Roman" w:hAnsi="Times New Roman" w:cs="Times New Roman"/>
        </w:rPr>
        <w:t>kind</w:t>
      </w:r>
      <w:r w:rsidRPr="00177CC8" w:rsidR="001951B5">
        <w:rPr>
          <w:rFonts w:ascii="Times New Roman" w:hAnsi="Times New Roman" w:cs="Times New Roman"/>
        </w:rPr>
        <w:t xml:space="preserve"> automated frequency coordinators to allow for</w:t>
      </w:r>
      <w:r w:rsidRPr="00177CC8" w:rsidR="004870CD">
        <w:rPr>
          <w:rFonts w:ascii="Times New Roman" w:hAnsi="Times New Roman" w:cs="Times New Roman"/>
        </w:rPr>
        <w:t xml:space="preserve"> full commercial </w:t>
      </w:r>
      <w:r w:rsidRPr="00177CC8" w:rsidR="0056320E">
        <w:rPr>
          <w:rFonts w:ascii="Times New Roman" w:hAnsi="Times New Roman" w:cs="Times New Roman"/>
        </w:rPr>
        <w:t>deployment</w:t>
      </w:r>
      <w:r w:rsidRPr="00177CC8" w:rsidR="00BC53AF">
        <w:rPr>
          <w:rFonts w:ascii="Times New Roman" w:hAnsi="Times New Roman" w:cs="Times New Roman"/>
        </w:rPr>
        <w:t xml:space="preserve"> </w:t>
      </w:r>
      <w:r w:rsidRPr="00177CC8" w:rsidR="002123F0">
        <w:rPr>
          <w:rFonts w:ascii="Times New Roman" w:hAnsi="Times New Roman" w:cs="Times New Roman"/>
        </w:rPr>
        <w:t>in</w:t>
      </w:r>
      <w:r w:rsidRPr="00177CC8" w:rsidR="00174FC7">
        <w:rPr>
          <w:rFonts w:ascii="Times New Roman" w:hAnsi="Times New Roman" w:cs="Times New Roman"/>
        </w:rPr>
        <w:t xml:space="preserve"> </w:t>
      </w:r>
      <w:r w:rsidRPr="00177CC8" w:rsidR="00174FC7">
        <w:rPr>
          <w:rFonts w:ascii="Times New Roman" w:hAnsi="Times New Roman" w:cs="Times New Roman"/>
        </w:rPr>
        <w:t>this 150 megahertz</w:t>
      </w:r>
      <w:r w:rsidRPr="00177CC8" w:rsidR="003C0EA9">
        <w:rPr>
          <w:rFonts w:ascii="Times New Roman" w:hAnsi="Times New Roman" w:cs="Times New Roman"/>
        </w:rPr>
        <w:t xml:space="preserve">.  </w:t>
      </w:r>
      <w:r w:rsidRPr="00177CC8" w:rsidR="00174FC7">
        <w:rPr>
          <w:rFonts w:ascii="Times New Roman" w:hAnsi="Times New Roman" w:cs="Times New Roman"/>
        </w:rPr>
        <w:t xml:space="preserve">The Commission also </w:t>
      </w:r>
      <w:r w:rsidRPr="00177CC8" w:rsidR="002123F0">
        <w:rPr>
          <w:rFonts w:ascii="Times New Roman" w:hAnsi="Times New Roman" w:cs="Times New Roman"/>
        </w:rPr>
        <w:t>revised the rules for the Priority Access License</w:t>
      </w:r>
      <w:r w:rsidRPr="00177CC8" w:rsidR="00164887">
        <w:rPr>
          <w:rFonts w:ascii="Times New Roman" w:hAnsi="Times New Roman" w:cs="Times New Roman"/>
        </w:rPr>
        <w:t>s</w:t>
      </w:r>
      <w:r w:rsidRPr="00177CC8" w:rsidR="002123F0">
        <w:rPr>
          <w:rFonts w:ascii="Times New Roman" w:hAnsi="Times New Roman" w:cs="Times New Roman"/>
        </w:rPr>
        <w:t xml:space="preserve"> in this band</w:t>
      </w:r>
      <w:r w:rsidRPr="00177CC8" w:rsidR="00164887">
        <w:rPr>
          <w:rFonts w:ascii="Times New Roman" w:hAnsi="Times New Roman" w:cs="Times New Roman"/>
        </w:rPr>
        <w:t xml:space="preserve"> to promote 5G deployment</w:t>
      </w:r>
      <w:r w:rsidRPr="00177CC8" w:rsidR="002123F0">
        <w:rPr>
          <w:rFonts w:ascii="Times New Roman" w:hAnsi="Times New Roman" w:cs="Times New Roman"/>
        </w:rPr>
        <w:t xml:space="preserve">, which led </w:t>
      </w:r>
      <w:r w:rsidRPr="00177CC8" w:rsidR="00164887">
        <w:rPr>
          <w:rFonts w:ascii="Times New Roman" w:hAnsi="Times New Roman" w:cs="Times New Roman"/>
        </w:rPr>
        <w:t xml:space="preserve">to last summer’s </w:t>
      </w:r>
      <w:r w:rsidRPr="00177CC8" w:rsidR="008D032D">
        <w:rPr>
          <w:rFonts w:ascii="Times New Roman" w:hAnsi="Times New Roman" w:cs="Times New Roman"/>
        </w:rPr>
        <w:t>successful 3.5 GHz auction.</w:t>
      </w:r>
      <w:r w:rsidRPr="00177CC8" w:rsidR="00605EF2">
        <w:rPr>
          <w:rFonts w:ascii="Times New Roman" w:hAnsi="Times New Roman" w:cs="Times New Roman"/>
        </w:rPr>
        <w:t xml:space="preserve"> </w:t>
      </w:r>
      <w:r w:rsidRPr="00177CC8" w:rsidR="004870CD">
        <w:rPr>
          <w:rFonts w:ascii="Times New Roman" w:hAnsi="Times New Roman" w:cs="Times New Roman"/>
        </w:rPr>
        <w:t xml:space="preserve"> </w:t>
      </w:r>
      <w:r w:rsidRPr="00177CC8" w:rsidR="009008CD">
        <w:rPr>
          <w:rFonts w:ascii="Times New Roman" w:hAnsi="Times New Roman" w:cs="Times New Roman"/>
        </w:rPr>
        <w:t>W</w:t>
      </w:r>
      <w:r w:rsidRPr="00177CC8" w:rsidR="7EF3FC8C">
        <w:rPr>
          <w:rFonts w:ascii="Times New Roman" w:hAnsi="Times New Roman" w:cs="Times New Roman"/>
        </w:rPr>
        <w:t>e also</w:t>
      </w:r>
      <w:r w:rsidRPr="00177CC8" w:rsidR="0056320E">
        <w:rPr>
          <w:rFonts w:ascii="Times New Roman" w:hAnsi="Times New Roman" w:cs="Times New Roman"/>
        </w:rPr>
        <w:t xml:space="preserve"> </w:t>
      </w:r>
      <w:r w:rsidRPr="00177CC8" w:rsidR="00EE027E">
        <w:rPr>
          <w:rFonts w:ascii="Times New Roman" w:hAnsi="Times New Roman" w:cs="Times New Roman"/>
        </w:rPr>
        <w:t>continue</w:t>
      </w:r>
      <w:r w:rsidRPr="00177CC8" w:rsidR="0056320E">
        <w:rPr>
          <w:rFonts w:ascii="Times New Roman" w:hAnsi="Times New Roman" w:cs="Times New Roman"/>
        </w:rPr>
        <w:t xml:space="preserve"> to </w:t>
      </w:r>
      <w:r w:rsidRPr="00177CC8" w:rsidR="007B3551">
        <w:rPr>
          <w:rFonts w:ascii="Times New Roman" w:hAnsi="Times New Roman" w:cs="Times New Roman"/>
        </w:rPr>
        <w:t>t</w:t>
      </w:r>
      <w:r w:rsidRPr="00177CC8" w:rsidR="00A97A72">
        <w:rPr>
          <w:rFonts w:ascii="Times New Roman" w:hAnsi="Times New Roman" w:cs="Times New Roman"/>
        </w:rPr>
        <w:t>ake</w:t>
      </w:r>
      <w:r w:rsidRPr="00177CC8" w:rsidR="007B3551">
        <w:rPr>
          <w:rFonts w:ascii="Times New Roman" w:hAnsi="Times New Roman" w:cs="Times New Roman"/>
        </w:rPr>
        <w:t xml:space="preserve"> critical steps toward </w:t>
      </w:r>
      <w:r w:rsidRPr="00177CC8" w:rsidR="0056320E">
        <w:rPr>
          <w:rFonts w:ascii="Times New Roman" w:hAnsi="Times New Roman" w:cs="Times New Roman"/>
        </w:rPr>
        <w:t xml:space="preserve">new spectrum access opportunities, </w:t>
      </w:r>
      <w:r w:rsidRPr="00177CC8" w:rsidR="00EE027E">
        <w:rPr>
          <w:rFonts w:ascii="Times New Roman" w:hAnsi="Times New Roman" w:cs="Times New Roman"/>
        </w:rPr>
        <w:t xml:space="preserve">such as our recent </w:t>
      </w:r>
      <w:r w:rsidRPr="00177CC8" w:rsidR="007B3551">
        <w:rPr>
          <w:rFonts w:ascii="Times New Roman" w:hAnsi="Times New Roman" w:cs="Times New Roman"/>
        </w:rPr>
        <w:t xml:space="preserve">work on the </w:t>
      </w:r>
      <w:r w:rsidRPr="00177CC8" w:rsidR="00EE027E">
        <w:rPr>
          <w:rFonts w:ascii="Times New Roman" w:hAnsi="Times New Roman" w:cs="Times New Roman"/>
        </w:rPr>
        <w:t>3.45 GHz band</w:t>
      </w:r>
      <w:r w:rsidRPr="00177CC8" w:rsidR="00A463DE">
        <w:rPr>
          <w:rFonts w:ascii="Times New Roman" w:hAnsi="Times New Roman" w:cs="Times New Roman"/>
        </w:rPr>
        <w:t>.</w:t>
      </w:r>
    </w:p>
    <w:p w:rsidR="007869AE" w:rsidRPr="00177CC8" w14:paraId="41258208" w14:textId="4BC61249">
      <w:pPr>
        <w:rPr>
          <w:rFonts w:ascii="Times New Roman" w:eastAsia="Calibri" w:hAnsi="Times New Roman" w:cs="Times New Roman"/>
          <w:b/>
          <w:bCs/>
          <w:u w:val="single"/>
        </w:rPr>
      </w:pPr>
      <w:r w:rsidRPr="00177CC8">
        <w:rPr>
          <w:rFonts w:ascii="Times New Roman" w:eastAsia="Calibri" w:hAnsi="Times New Roman" w:cs="Times New Roman"/>
          <w:b/>
          <w:bCs/>
          <w:u w:val="single"/>
        </w:rPr>
        <w:t>Slide 3: Making the 3.7-4.2 GHz Band Available</w:t>
      </w:r>
    </w:p>
    <w:p w:rsidR="007869AE" w:rsidRPr="00177CC8" w:rsidP="003C0EA9" w14:paraId="448D7025" w14:textId="23B418FE">
      <w:pPr>
        <w:rPr>
          <w:rFonts w:ascii="Times New Roman" w:hAnsi="Times New Roman" w:cs="Times New Roman"/>
        </w:rPr>
      </w:pPr>
      <w:r w:rsidRPr="00177CC8">
        <w:rPr>
          <w:rFonts w:ascii="Times New Roman" w:eastAsia="Calibri" w:hAnsi="Times New Roman" w:cs="Times New Roman"/>
        </w:rPr>
        <w:t xml:space="preserve">One of the Commission’s </w:t>
      </w:r>
      <w:r w:rsidRPr="00177CC8" w:rsidR="00D84DBA">
        <w:rPr>
          <w:rFonts w:ascii="Times New Roman" w:eastAsia="Calibri" w:hAnsi="Times New Roman" w:cs="Times New Roman"/>
        </w:rPr>
        <w:t xml:space="preserve">most important </w:t>
      </w:r>
      <w:r w:rsidRPr="00177CC8">
        <w:rPr>
          <w:rFonts w:ascii="Times New Roman" w:eastAsia="Calibri" w:hAnsi="Times New Roman" w:cs="Times New Roman"/>
        </w:rPr>
        <w:t xml:space="preserve">efforts to </w:t>
      </w:r>
      <w:r w:rsidRPr="00177CC8" w:rsidR="00F4363D">
        <w:rPr>
          <w:rFonts w:ascii="Times New Roman" w:eastAsia="Calibri" w:hAnsi="Times New Roman" w:cs="Times New Roman"/>
        </w:rPr>
        <w:t xml:space="preserve">make </w:t>
      </w:r>
      <w:r w:rsidRPr="00177CC8" w:rsidR="00D84DBA">
        <w:rPr>
          <w:rFonts w:ascii="Times New Roman" w:eastAsia="Calibri" w:hAnsi="Times New Roman" w:cs="Times New Roman"/>
        </w:rPr>
        <w:t>more spectrum available for 5G</w:t>
      </w:r>
      <w:r w:rsidRPr="00177CC8">
        <w:rPr>
          <w:rFonts w:ascii="Times New Roman" w:eastAsia="Calibri" w:hAnsi="Times New Roman" w:cs="Times New Roman"/>
        </w:rPr>
        <w:t xml:space="preserve"> occurred in the C-band, which involved repurposing part of the 3.7-4.2 GHz band from satellite to terrestrial use.  This was an unprecedented challenge, as it marked the first attempt by the Commission to repurpose satellite spectrum jointly controlled by several satellite operators.  By overcoming </w:t>
      </w:r>
      <w:r w:rsidRPr="00177CC8">
        <w:rPr>
          <w:rFonts w:ascii="Times New Roman" w:eastAsia="Calibri" w:hAnsi="Times New Roman" w:cs="Times New Roman"/>
        </w:rPr>
        <w:t>a number of</w:t>
      </w:r>
      <w:r w:rsidRPr="00177CC8">
        <w:rPr>
          <w:rFonts w:ascii="Times New Roman" w:eastAsia="Calibri" w:hAnsi="Times New Roman" w:cs="Times New Roman"/>
        </w:rPr>
        <w:t xml:space="preserve"> obstacles, the </w:t>
      </w:r>
      <w:r w:rsidRPr="00177CC8">
        <w:rPr>
          <w:rFonts w:ascii="Times New Roman" w:eastAsia="Calibri" w:hAnsi="Times New Roman" w:cs="Times New Roman"/>
        </w:rPr>
        <w:t xml:space="preserve">Commission made a large amount of </w:t>
      </w:r>
      <w:r w:rsidRPr="00177CC8" w:rsidR="00243460">
        <w:rPr>
          <w:rFonts w:ascii="Times New Roman" w:eastAsia="Calibri" w:hAnsi="Times New Roman" w:cs="Times New Roman"/>
        </w:rPr>
        <w:t xml:space="preserve">valuable </w:t>
      </w:r>
      <w:r w:rsidRPr="00177CC8">
        <w:rPr>
          <w:rFonts w:ascii="Times New Roman" w:eastAsia="Calibri" w:hAnsi="Times New Roman" w:cs="Times New Roman"/>
        </w:rPr>
        <w:t xml:space="preserve">mid-band spectrum—specifically, 280 </w:t>
      </w:r>
      <w:r w:rsidRPr="00177CC8" w:rsidR="00471679">
        <w:rPr>
          <w:rFonts w:ascii="Times New Roman" w:eastAsia="Calibri" w:hAnsi="Times New Roman" w:cs="Times New Roman"/>
        </w:rPr>
        <w:t>megahertz</w:t>
      </w:r>
      <w:r w:rsidRPr="00177CC8">
        <w:rPr>
          <w:rFonts w:ascii="Times New Roman" w:eastAsia="Calibri" w:hAnsi="Times New Roman" w:cs="Times New Roman"/>
        </w:rPr>
        <w:t xml:space="preserve">—available for 5G use.  At the same time, the Commission protected the continuity of satellite services by relocating incumbent operators to the upper part of the band, thereby preserving uninterrupted </w:t>
      </w:r>
      <w:r w:rsidRPr="00177CC8" w:rsidR="00D84DBA">
        <w:rPr>
          <w:rFonts w:ascii="Times New Roman" w:eastAsia="Calibri" w:hAnsi="Times New Roman" w:cs="Times New Roman"/>
        </w:rPr>
        <w:t xml:space="preserve">video </w:t>
      </w:r>
      <w:r w:rsidRPr="00177CC8">
        <w:rPr>
          <w:rFonts w:ascii="Times New Roman" w:eastAsia="Calibri" w:hAnsi="Times New Roman" w:cs="Times New Roman"/>
        </w:rPr>
        <w:t>service</w:t>
      </w:r>
      <w:r w:rsidRPr="00177CC8" w:rsidR="00D84DBA">
        <w:rPr>
          <w:rFonts w:ascii="Times New Roman" w:eastAsia="Calibri" w:hAnsi="Times New Roman" w:cs="Times New Roman"/>
        </w:rPr>
        <w:t>s</w:t>
      </w:r>
      <w:r w:rsidRPr="00177CC8">
        <w:rPr>
          <w:rFonts w:ascii="Times New Roman" w:eastAsia="Calibri" w:hAnsi="Times New Roman" w:cs="Times New Roman"/>
        </w:rPr>
        <w:t xml:space="preserve"> </w:t>
      </w:r>
      <w:r w:rsidRPr="00177CC8" w:rsidR="00650AFB">
        <w:rPr>
          <w:rFonts w:ascii="Times New Roman" w:eastAsia="Calibri" w:hAnsi="Times New Roman" w:cs="Times New Roman"/>
        </w:rPr>
        <w:t xml:space="preserve">for </w:t>
      </w:r>
      <w:r w:rsidRPr="00177CC8">
        <w:rPr>
          <w:rFonts w:ascii="Times New Roman" w:eastAsia="Calibri" w:hAnsi="Times New Roman" w:cs="Times New Roman"/>
        </w:rPr>
        <w:t>Americans during and after the transition.</w:t>
      </w:r>
      <w:r w:rsidRPr="00177CC8" w:rsidR="0056320E">
        <w:rPr>
          <w:rFonts w:ascii="Times New Roman" w:hAnsi="Times New Roman" w:cs="Times New Roman"/>
        </w:rPr>
        <w:t xml:space="preserve">  </w:t>
      </w:r>
      <w:r w:rsidRPr="00177CC8" w:rsidR="00243460">
        <w:rPr>
          <w:rFonts w:ascii="Times New Roman" w:hAnsi="Times New Roman" w:cs="Times New Roman"/>
        </w:rPr>
        <w:t xml:space="preserve"> And thank</w:t>
      </w:r>
      <w:r w:rsidRPr="00177CC8" w:rsidR="00D177F8">
        <w:rPr>
          <w:rFonts w:ascii="Times New Roman" w:hAnsi="Times New Roman" w:cs="Times New Roman"/>
        </w:rPr>
        <w:t>s</w:t>
      </w:r>
      <w:r w:rsidRPr="00177CC8" w:rsidR="00243460">
        <w:rPr>
          <w:rFonts w:ascii="Times New Roman" w:hAnsi="Times New Roman" w:cs="Times New Roman"/>
        </w:rPr>
        <w:t xml:space="preserve"> </w:t>
      </w:r>
      <w:r w:rsidRPr="00177CC8" w:rsidR="00D177F8">
        <w:rPr>
          <w:rFonts w:ascii="Times New Roman" w:hAnsi="Times New Roman" w:cs="Times New Roman"/>
        </w:rPr>
        <w:t>t</w:t>
      </w:r>
      <w:r w:rsidRPr="00177CC8" w:rsidR="00243460">
        <w:rPr>
          <w:rFonts w:ascii="Times New Roman" w:hAnsi="Times New Roman" w:cs="Times New Roman"/>
        </w:rPr>
        <w:t>o OEA’s Auction Divis</w:t>
      </w:r>
      <w:r w:rsidRPr="00177CC8" w:rsidR="00F41BF2">
        <w:rPr>
          <w:rFonts w:ascii="Times New Roman" w:hAnsi="Times New Roman" w:cs="Times New Roman"/>
        </w:rPr>
        <w:t>i</w:t>
      </w:r>
      <w:r w:rsidRPr="00177CC8" w:rsidR="00243460">
        <w:rPr>
          <w:rFonts w:ascii="Times New Roman" w:hAnsi="Times New Roman" w:cs="Times New Roman"/>
        </w:rPr>
        <w:t xml:space="preserve">on, the ongoing auction of this band has generated </w:t>
      </w:r>
      <w:r w:rsidRPr="00177CC8" w:rsidR="00D84DBA">
        <w:rPr>
          <w:rFonts w:ascii="Times New Roman" w:hAnsi="Times New Roman" w:cs="Times New Roman"/>
        </w:rPr>
        <w:t xml:space="preserve">gross proceeds of </w:t>
      </w:r>
      <w:r w:rsidRPr="00177CC8" w:rsidR="00243460">
        <w:rPr>
          <w:rFonts w:ascii="Times New Roman" w:hAnsi="Times New Roman" w:cs="Times New Roman"/>
        </w:rPr>
        <w:t xml:space="preserve">more than $80 billion – </w:t>
      </w:r>
      <w:r w:rsidRPr="00177CC8" w:rsidR="00D84DBA">
        <w:rPr>
          <w:rFonts w:ascii="Times New Roman" w:hAnsi="Times New Roman" w:cs="Times New Roman"/>
        </w:rPr>
        <w:t xml:space="preserve">by far </w:t>
      </w:r>
      <w:r w:rsidRPr="00177CC8" w:rsidR="00243460">
        <w:rPr>
          <w:rFonts w:ascii="Times New Roman" w:hAnsi="Times New Roman" w:cs="Times New Roman"/>
        </w:rPr>
        <w:t>the FCC</w:t>
      </w:r>
      <w:r w:rsidRPr="00177CC8" w:rsidR="00D84DBA">
        <w:rPr>
          <w:rFonts w:ascii="Times New Roman" w:hAnsi="Times New Roman" w:cs="Times New Roman"/>
        </w:rPr>
        <w:t>’s</w:t>
      </w:r>
      <w:r w:rsidRPr="00177CC8" w:rsidR="00243460">
        <w:rPr>
          <w:rFonts w:ascii="Times New Roman" w:hAnsi="Times New Roman" w:cs="Times New Roman"/>
        </w:rPr>
        <w:t xml:space="preserve"> </w:t>
      </w:r>
      <w:r w:rsidRPr="00177CC8" w:rsidR="00D84DBA">
        <w:rPr>
          <w:rFonts w:ascii="Times New Roman" w:hAnsi="Times New Roman" w:cs="Times New Roman"/>
        </w:rPr>
        <w:t xml:space="preserve">most lucrative </w:t>
      </w:r>
      <w:r w:rsidRPr="00177CC8" w:rsidR="00243460">
        <w:rPr>
          <w:rFonts w:ascii="Times New Roman" w:hAnsi="Times New Roman" w:cs="Times New Roman"/>
        </w:rPr>
        <w:t>spectrum auction ever.</w:t>
      </w:r>
    </w:p>
    <w:p w:rsidR="00F471D5" w:rsidRPr="00177CC8" w:rsidP="00F471D5" w14:paraId="39EF3680" w14:textId="2A5B705C">
      <w:pPr>
        <w:rPr>
          <w:rFonts w:ascii="Times New Roman" w:hAnsi="Times New Roman" w:cs="Times New Roman"/>
          <w:b/>
          <w:bCs/>
        </w:rPr>
      </w:pPr>
      <w:r w:rsidRPr="00177CC8">
        <w:rPr>
          <w:rFonts w:ascii="Times New Roman" w:hAnsi="Times New Roman" w:cs="Times New Roman"/>
          <w:b/>
          <w:bCs/>
          <w:u w:val="single"/>
        </w:rPr>
        <w:t xml:space="preserve">Slide </w:t>
      </w:r>
      <w:r w:rsidRPr="00177CC8" w:rsidR="079E30EB">
        <w:rPr>
          <w:rFonts w:ascii="Times New Roman" w:hAnsi="Times New Roman" w:cs="Times New Roman"/>
          <w:b/>
          <w:bCs/>
          <w:u w:val="single"/>
        </w:rPr>
        <w:t>4</w:t>
      </w:r>
      <w:r w:rsidRPr="00177CC8">
        <w:rPr>
          <w:rFonts w:ascii="Times New Roman" w:hAnsi="Times New Roman" w:cs="Times New Roman"/>
          <w:b/>
          <w:bCs/>
        </w:rPr>
        <w:t>: Removing Barriers to Infrastructure Deployment</w:t>
      </w:r>
    </w:p>
    <w:p w:rsidR="00B014F3" w:rsidRPr="00177CC8" w:rsidP="007A44B1" w14:paraId="3B82421B" w14:textId="10F23D63">
      <w:pPr>
        <w:rPr>
          <w:rFonts w:ascii="Times New Roman" w:hAnsi="Times New Roman" w:cs="Times New Roman"/>
        </w:rPr>
      </w:pPr>
      <w:r w:rsidRPr="00177CC8">
        <w:rPr>
          <w:rFonts w:ascii="Times New Roman" w:hAnsi="Times New Roman" w:cs="Times New Roman"/>
        </w:rPr>
        <w:t xml:space="preserve">The Wireless Bureau </w:t>
      </w:r>
      <w:r w:rsidRPr="00177CC8" w:rsidR="00486BFF">
        <w:rPr>
          <w:rFonts w:ascii="Times New Roman" w:hAnsi="Times New Roman" w:cs="Times New Roman"/>
        </w:rPr>
        <w:t xml:space="preserve">has </w:t>
      </w:r>
      <w:r w:rsidRPr="00177CC8" w:rsidR="004A70B7">
        <w:rPr>
          <w:rFonts w:ascii="Times New Roman" w:hAnsi="Times New Roman" w:cs="Times New Roman"/>
        </w:rPr>
        <w:t xml:space="preserve">also </w:t>
      </w:r>
      <w:r w:rsidRPr="00177CC8" w:rsidR="00A72B0E">
        <w:rPr>
          <w:rFonts w:ascii="Times New Roman" w:hAnsi="Times New Roman" w:cs="Times New Roman"/>
        </w:rPr>
        <w:t>advanced the Commission’s</w:t>
      </w:r>
      <w:r w:rsidRPr="00177CC8">
        <w:rPr>
          <w:rFonts w:ascii="Times New Roman" w:hAnsi="Times New Roman" w:cs="Times New Roman"/>
        </w:rPr>
        <w:t xml:space="preserve"> </w:t>
      </w:r>
      <w:r w:rsidRPr="00177CC8" w:rsidR="009F7B18">
        <w:rPr>
          <w:rFonts w:ascii="Times New Roman" w:hAnsi="Times New Roman" w:cs="Times New Roman"/>
        </w:rPr>
        <w:t xml:space="preserve">initiatives to </w:t>
      </w:r>
      <w:r w:rsidRPr="00177CC8" w:rsidR="00F471D5">
        <w:rPr>
          <w:rFonts w:ascii="Times New Roman" w:hAnsi="Times New Roman" w:cs="Times New Roman"/>
        </w:rPr>
        <w:t xml:space="preserve">remove regulatory barriers </w:t>
      </w:r>
      <w:r w:rsidRPr="00177CC8" w:rsidR="00D058FE">
        <w:rPr>
          <w:rFonts w:ascii="Times New Roman" w:hAnsi="Times New Roman" w:cs="Times New Roman"/>
        </w:rPr>
        <w:t>to</w:t>
      </w:r>
      <w:r w:rsidRPr="00177CC8" w:rsidR="00F471D5">
        <w:rPr>
          <w:rFonts w:ascii="Times New Roman" w:hAnsi="Times New Roman" w:cs="Times New Roman"/>
        </w:rPr>
        <w:t xml:space="preserve"> wireless </w:t>
      </w:r>
      <w:r w:rsidRPr="00177CC8" w:rsidR="00D058FE">
        <w:rPr>
          <w:rFonts w:ascii="Times New Roman" w:hAnsi="Times New Roman" w:cs="Times New Roman"/>
        </w:rPr>
        <w:t xml:space="preserve">infrastructure </w:t>
      </w:r>
      <w:r w:rsidRPr="00177CC8" w:rsidR="00F471D5">
        <w:rPr>
          <w:rFonts w:ascii="Times New Roman" w:hAnsi="Times New Roman" w:cs="Times New Roman"/>
        </w:rPr>
        <w:t>deployment</w:t>
      </w:r>
      <w:r w:rsidRPr="00177CC8" w:rsidR="009F7B18">
        <w:rPr>
          <w:rFonts w:ascii="Times New Roman" w:hAnsi="Times New Roman" w:cs="Times New Roman"/>
        </w:rPr>
        <w:t xml:space="preserve">, including </w:t>
      </w:r>
      <w:r w:rsidRPr="00177CC8" w:rsidR="00D058FE">
        <w:rPr>
          <w:rFonts w:ascii="Times New Roman" w:hAnsi="Times New Roman" w:cs="Times New Roman"/>
        </w:rPr>
        <w:t xml:space="preserve">through </w:t>
      </w:r>
      <w:r w:rsidRPr="00177CC8" w:rsidR="00A72B0E">
        <w:rPr>
          <w:rFonts w:ascii="Times New Roman" w:hAnsi="Times New Roman" w:cs="Times New Roman"/>
        </w:rPr>
        <w:t>actions</w:t>
      </w:r>
      <w:r w:rsidRPr="00177CC8" w:rsidR="009F7B18">
        <w:rPr>
          <w:rFonts w:ascii="Times New Roman" w:hAnsi="Times New Roman" w:cs="Times New Roman"/>
        </w:rPr>
        <w:t xml:space="preserve"> </w:t>
      </w:r>
      <w:r w:rsidRPr="00177CC8" w:rsidR="00716989">
        <w:rPr>
          <w:rFonts w:ascii="Times New Roman" w:hAnsi="Times New Roman" w:cs="Times New Roman"/>
        </w:rPr>
        <w:t>that</w:t>
      </w:r>
      <w:r w:rsidRPr="00177CC8">
        <w:rPr>
          <w:rFonts w:ascii="Times New Roman" w:hAnsi="Times New Roman" w:cs="Times New Roman"/>
        </w:rPr>
        <w:t>:</w:t>
      </w:r>
    </w:p>
    <w:p w:rsidR="009F7B18" w:rsidRPr="00177CC8" w:rsidP="009F7B18" w14:paraId="31128D8F" w14:textId="46E04FA9">
      <w:pPr>
        <w:pStyle w:val="ListParagraph"/>
        <w:numPr>
          <w:ilvl w:val="0"/>
          <w:numId w:val="23"/>
        </w:numPr>
        <w:rPr>
          <w:rFonts w:ascii="Times New Roman" w:hAnsi="Times New Roman" w:cs="Times New Roman"/>
        </w:rPr>
      </w:pPr>
      <w:r w:rsidRPr="00177CC8">
        <w:rPr>
          <w:rFonts w:ascii="Times New Roman" w:hAnsi="Times New Roman" w:cs="Times New Roman"/>
        </w:rPr>
        <w:t>S</w:t>
      </w:r>
      <w:r w:rsidRPr="00177CC8" w:rsidR="00F471D5">
        <w:rPr>
          <w:rFonts w:ascii="Times New Roman" w:hAnsi="Times New Roman" w:cs="Times New Roman"/>
        </w:rPr>
        <w:t>treamlin</w:t>
      </w:r>
      <w:r w:rsidRPr="00177CC8">
        <w:rPr>
          <w:rFonts w:ascii="Times New Roman" w:hAnsi="Times New Roman" w:cs="Times New Roman"/>
        </w:rPr>
        <w:t>e</w:t>
      </w:r>
      <w:r w:rsidRPr="00177CC8" w:rsidR="00716989">
        <w:rPr>
          <w:rFonts w:ascii="Times New Roman" w:hAnsi="Times New Roman" w:cs="Times New Roman"/>
        </w:rPr>
        <w:t>d</w:t>
      </w:r>
      <w:r w:rsidRPr="00177CC8" w:rsidR="00F471D5">
        <w:rPr>
          <w:rFonts w:ascii="Times New Roman" w:hAnsi="Times New Roman" w:cs="Times New Roman"/>
        </w:rPr>
        <w:t xml:space="preserve"> the process for state, local, and </w:t>
      </w:r>
      <w:r w:rsidRPr="00177CC8" w:rsidR="002C5C65">
        <w:rPr>
          <w:rFonts w:ascii="Times New Roman" w:hAnsi="Times New Roman" w:cs="Times New Roman"/>
        </w:rPr>
        <w:t>T</w:t>
      </w:r>
      <w:r w:rsidRPr="00177CC8" w:rsidR="00F471D5">
        <w:rPr>
          <w:rFonts w:ascii="Times New Roman" w:hAnsi="Times New Roman" w:cs="Times New Roman"/>
        </w:rPr>
        <w:t>ribal review of wireless siting applications, including small wireless facilities</w:t>
      </w:r>
      <w:r w:rsidRPr="00177CC8" w:rsidR="00D058FE">
        <w:rPr>
          <w:rFonts w:ascii="Times New Roman" w:hAnsi="Times New Roman" w:cs="Times New Roman"/>
        </w:rPr>
        <w:t>;</w:t>
      </w:r>
      <w:r w:rsidRPr="00177CC8" w:rsidR="00F471D5">
        <w:rPr>
          <w:rFonts w:ascii="Times New Roman" w:hAnsi="Times New Roman" w:cs="Times New Roman"/>
        </w:rPr>
        <w:t xml:space="preserve"> </w:t>
      </w:r>
    </w:p>
    <w:p w:rsidR="009F7B18" w:rsidRPr="00177CC8" w:rsidP="009F7B18" w14:paraId="19EC325E" w14:textId="22982180">
      <w:pPr>
        <w:pStyle w:val="ListParagraph"/>
        <w:numPr>
          <w:ilvl w:val="0"/>
          <w:numId w:val="23"/>
        </w:numPr>
        <w:rPr>
          <w:rFonts w:ascii="Times New Roman" w:hAnsi="Times New Roman" w:cs="Times New Roman"/>
        </w:rPr>
      </w:pPr>
      <w:r w:rsidRPr="00177CC8">
        <w:rPr>
          <w:rFonts w:ascii="Times New Roman" w:hAnsi="Times New Roman" w:cs="Times New Roman"/>
        </w:rPr>
        <w:t>L</w:t>
      </w:r>
      <w:r w:rsidRPr="00177CC8" w:rsidR="00F471D5">
        <w:rPr>
          <w:rFonts w:ascii="Times New Roman" w:hAnsi="Times New Roman" w:cs="Times New Roman"/>
        </w:rPr>
        <w:t>imit</w:t>
      </w:r>
      <w:r w:rsidRPr="00177CC8" w:rsidR="00716989">
        <w:rPr>
          <w:rFonts w:ascii="Times New Roman" w:hAnsi="Times New Roman" w:cs="Times New Roman"/>
        </w:rPr>
        <w:t>ed</w:t>
      </w:r>
      <w:r w:rsidRPr="00177CC8" w:rsidR="00F471D5">
        <w:rPr>
          <w:rFonts w:ascii="Times New Roman" w:hAnsi="Times New Roman" w:cs="Times New Roman"/>
        </w:rPr>
        <w:t xml:space="preserve"> state, local, and tribal fees for such reviews</w:t>
      </w:r>
      <w:r w:rsidRPr="00177CC8" w:rsidR="007A7E71">
        <w:rPr>
          <w:rFonts w:ascii="Times New Roman" w:hAnsi="Times New Roman" w:cs="Times New Roman"/>
        </w:rPr>
        <w:t>;</w:t>
      </w:r>
      <w:r w:rsidRPr="00177CC8" w:rsidR="00F471D5">
        <w:rPr>
          <w:rFonts w:ascii="Times New Roman" w:hAnsi="Times New Roman" w:cs="Times New Roman"/>
        </w:rPr>
        <w:t xml:space="preserve"> and </w:t>
      </w:r>
    </w:p>
    <w:p w:rsidR="00B014F3" w:rsidRPr="00177CC8" w:rsidP="00F85A94" w14:paraId="743B59A0" w14:textId="265CE22F">
      <w:pPr>
        <w:pStyle w:val="ListParagraph"/>
        <w:numPr>
          <w:ilvl w:val="0"/>
          <w:numId w:val="23"/>
        </w:numPr>
        <w:rPr>
          <w:rFonts w:ascii="Times New Roman" w:hAnsi="Times New Roman" w:cs="Times New Roman"/>
        </w:rPr>
      </w:pPr>
      <w:r w:rsidRPr="00177CC8">
        <w:rPr>
          <w:rFonts w:ascii="Times New Roman" w:hAnsi="Times New Roman" w:cs="Times New Roman"/>
        </w:rPr>
        <w:t>Simplif</w:t>
      </w:r>
      <w:r w:rsidRPr="00177CC8" w:rsidR="00716989">
        <w:rPr>
          <w:rFonts w:ascii="Times New Roman" w:hAnsi="Times New Roman" w:cs="Times New Roman"/>
        </w:rPr>
        <w:t>ied</w:t>
      </w:r>
      <w:r w:rsidRPr="00177CC8" w:rsidR="00F471D5">
        <w:rPr>
          <w:rFonts w:ascii="Times New Roman" w:hAnsi="Times New Roman" w:cs="Times New Roman"/>
        </w:rPr>
        <w:t xml:space="preserve"> the FCC’s historic</w:t>
      </w:r>
      <w:r w:rsidRPr="00177CC8" w:rsidR="00D058FE">
        <w:rPr>
          <w:rFonts w:ascii="Times New Roman" w:hAnsi="Times New Roman" w:cs="Times New Roman"/>
        </w:rPr>
        <w:t xml:space="preserve"> preservation</w:t>
      </w:r>
      <w:r w:rsidRPr="00177CC8" w:rsidR="00F471D5">
        <w:rPr>
          <w:rFonts w:ascii="Times New Roman" w:hAnsi="Times New Roman" w:cs="Times New Roman"/>
        </w:rPr>
        <w:t xml:space="preserve"> and environmental review</w:t>
      </w:r>
      <w:r w:rsidRPr="00177CC8" w:rsidR="00011AB2">
        <w:rPr>
          <w:rFonts w:ascii="Times New Roman" w:hAnsi="Times New Roman" w:cs="Times New Roman"/>
        </w:rPr>
        <w:t xml:space="preserve"> processes</w:t>
      </w:r>
      <w:r w:rsidRPr="00177CC8" w:rsidR="00F471D5">
        <w:rPr>
          <w:rFonts w:ascii="Times New Roman" w:hAnsi="Times New Roman" w:cs="Times New Roman"/>
        </w:rPr>
        <w:t xml:space="preserve">.  </w:t>
      </w:r>
    </w:p>
    <w:p w:rsidR="00A35F9A" w:rsidRPr="00177CC8" w:rsidP="007A44B1" w14:paraId="5CDC25D9" w14:textId="64B9AE81">
      <w:pPr>
        <w:rPr>
          <w:rFonts w:ascii="Times New Roman" w:hAnsi="Times New Roman" w:cs="Times New Roman"/>
        </w:rPr>
      </w:pPr>
      <w:r w:rsidRPr="00177CC8">
        <w:rPr>
          <w:rFonts w:ascii="Times New Roman" w:hAnsi="Times New Roman" w:cs="Times New Roman"/>
        </w:rPr>
        <w:t>As a result of the</w:t>
      </w:r>
      <w:r w:rsidRPr="00177CC8" w:rsidR="00A2650C">
        <w:rPr>
          <w:rFonts w:ascii="Times New Roman" w:hAnsi="Times New Roman" w:cs="Times New Roman"/>
        </w:rPr>
        <w:t xml:space="preserve"> Commission’s infrastructure initiatives</w:t>
      </w:r>
      <w:r w:rsidRPr="00177CC8" w:rsidR="001C3012">
        <w:rPr>
          <w:rFonts w:ascii="Times New Roman" w:hAnsi="Times New Roman" w:cs="Times New Roman"/>
        </w:rPr>
        <w:t xml:space="preserve">, </w:t>
      </w:r>
      <w:r w:rsidRPr="00177CC8" w:rsidR="00336B30">
        <w:rPr>
          <w:rFonts w:ascii="Times New Roman" w:hAnsi="Times New Roman" w:cs="Times New Roman"/>
        </w:rPr>
        <w:t xml:space="preserve">particularly </w:t>
      </w:r>
      <w:r w:rsidRPr="00177CC8" w:rsidR="001B3444">
        <w:rPr>
          <w:rFonts w:ascii="Times New Roman" w:hAnsi="Times New Roman" w:cs="Times New Roman"/>
        </w:rPr>
        <w:t>significant streamlining of federal, state, and local review</w:t>
      </w:r>
      <w:r w:rsidRPr="00177CC8" w:rsidR="007F7612">
        <w:rPr>
          <w:rFonts w:ascii="Times New Roman" w:hAnsi="Times New Roman" w:cs="Times New Roman"/>
        </w:rPr>
        <w:t xml:space="preserve"> in 2018</w:t>
      </w:r>
      <w:r w:rsidRPr="00177CC8" w:rsidR="00742BB7">
        <w:rPr>
          <w:rFonts w:ascii="Times New Roman" w:hAnsi="Times New Roman" w:cs="Times New Roman"/>
        </w:rPr>
        <w:t>,</w:t>
      </w:r>
      <w:r w:rsidRPr="00177CC8" w:rsidR="001B3444">
        <w:rPr>
          <w:rFonts w:ascii="Times New Roman" w:hAnsi="Times New Roman" w:cs="Times New Roman"/>
        </w:rPr>
        <w:t xml:space="preserve"> </w:t>
      </w:r>
      <w:r w:rsidRPr="00177CC8" w:rsidR="0030236D">
        <w:rPr>
          <w:rFonts w:ascii="Times New Roman" w:hAnsi="Times New Roman" w:cs="Times New Roman"/>
        </w:rPr>
        <w:t xml:space="preserve">the wireless industry </w:t>
      </w:r>
      <w:r w:rsidRPr="00177CC8" w:rsidR="001A313B">
        <w:rPr>
          <w:rFonts w:ascii="Times New Roman" w:hAnsi="Times New Roman" w:cs="Times New Roman"/>
        </w:rPr>
        <w:t xml:space="preserve">built more </w:t>
      </w:r>
      <w:r w:rsidRPr="00177CC8" w:rsidR="00D7675C">
        <w:rPr>
          <w:rFonts w:ascii="Times New Roman" w:hAnsi="Times New Roman" w:cs="Times New Roman"/>
        </w:rPr>
        <w:t xml:space="preserve">new </w:t>
      </w:r>
      <w:r w:rsidRPr="00177CC8" w:rsidR="001A313B">
        <w:rPr>
          <w:rFonts w:ascii="Times New Roman" w:hAnsi="Times New Roman" w:cs="Times New Roman"/>
        </w:rPr>
        <w:t>cell sites in 2019</w:t>
      </w:r>
      <w:r w:rsidRPr="00177CC8" w:rsidR="006F5F36">
        <w:rPr>
          <w:rFonts w:ascii="Times New Roman" w:hAnsi="Times New Roman" w:cs="Times New Roman"/>
        </w:rPr>
        <w:t xml:space="preserve"> than in the previous three years combined.</w:t>
      </w:r>
      <w:r w:rsidRPr="00177CC8" w:rsidR="007349FD">
        <w:rPr>
          <w:rFonts w:ascii="Times New Roman" w:hAnsi="Times New Roman" w:cs="Times New Roman"/>
        </w:rPr>
        <w:t xml:space="preserve">  Indeed, according to data from CTIA, industry has deployed ten times as many new cell sites over the past four years as in the four years before that. </w:t>
      </w:r>
      <w:r w:rsidRPr="00177CC8" w:rsidR="006F5F36">
        <w:rPr>
          <w:rFonts w:ascii="Times New Roman" w:hAnsi="Times New Roman" w:cs="Times New Roman"/>
        </w:rPr>
        <w:t xml:space="preserve">  </w:t>
      </w:r>
    </w:p>
    <w:p w:rsidR="007A44B1" w:rsidRPr="00177CC8" w:rsidP="007A44B1" w14:paraId="152C356B" w14:textId="3829A8C7">
      <w:pPr>
        <w:rPr>
          <w:rFonts w:ascii="Times New Roman" w:hAnsi="Times New Roman" w:cs="Times New Roman"/>
          <w:b/>
          <w:bCs/>
        </w:rPr>
      </w:pPr>
      <w:r w:rsidRPr="00177CC8">
        <w:rPr>
          <w:rFonts w:ascii="Times New Roman" w:hAnsi="Times New Roman" w:cs="Times New Roman"/>
          <w:b/>
          <w:bCs/>
          <w:u w:val="single"/>
        </w:rPr>
        <w:t xml:space="preserve">Slide </w:t>
      </w:r>
      <w:r w:rsidRPr="00177CC8" w:rsidR="4ED82B9D">
        <w:rPr>
          <w:rFonts w:ascii="Times New Roman" w:hAnsi="Times New Roman" w:cs="Times New Roman"/>
          <w:b/>
          <w:bCs/>
          <w:u w:val="single"/>
        </w:rPr>
        <w:t>5</w:t>
      </w:r>
      <w:r w:rsidRPr="00177CC8">
        <w:rPr>
          <w:rFonts w:ascii="Times New Roman" w:hAnsi="Times New Roman" w:cs="Times New Roman"/>
          <w:b/>
          <w:bCs/>
        </w:rPr>
        <w:t>: Closing the Digital Divide</w:t>
      </w:r>
    </w:p>
    <w:p w:rsidR="007A44B1" w:rsidRPr="00177CC8" w:rsidP="007A44B1" w14:paraId="5C09F4CE" w14:textId="5200CB08">
      <w:pPr>
        <w:rPr>
          <w:rFonts w:ascii="Times New Roman" w:hAnsi="Times New Roman" w:cs="Times New Roman"/>
        </w:rPr>
      </w:pPr>
      <w:r w:rsidRPr="00177CC8">
        <w:rPr>
          <w:rFonts w:ascii="Times New Roman" w:hAnsi="Times New Roman" w:cs="Times New Roman"/>
        </w:rPr>
        <w:t>Wireless connectivity is essential to clos</w:t>
      </w:r>
      <w:r w:rsidRPr="00177CC8" w:rsidR="001072DC">
        <w:rPr>
          <w:rFonts w:ascii="Times New Roman" w:hAnsi="Times New Roman" w:cs="Times New Roman"/>
        </w:rPr>
        <w:t>ing</w:t>
      </w:r>
      <w:r w:rsidRPr="00177CC8">
        <w:rPr>
          <w:rFonts w:ascii="Times New Roman" w:hAnsi="Times New Roman" w:cs="Times New Roman"/>
        </w:rPr>
        <w:t xml:space="preserve"> the digital divide, particularly in rural communities</w:t>
      </w:r>
      <w:r w:rsidRPr="00177CC8" w:rsidR="00486BFF">
        <w:rPr>
          <w:rFonts w:ascii="Times New Roman" w:hAnsi="Times New Roman" w:cs="Times New Roman"/>
        </w:rPr>
        <w:t>, and</w:t>
      </w:r>
      <w:r w:rsidRPr="00177CC8">
        <w:rPr>
          <w:rFonts w:ascii="Times New Roman" w:hAnsi="Times New Roman" w:cs="Times New Roman"/>
        </w:rPr>
        <w:t xml:space="preserve"> </w:t>
      </w:r>
      <w:r w:rsidRPr="00177CC8" w:rsidR="00B67C51">
        <w:rPr>
          <w:rFonts w:ascii="Times New Roman" w:hAnsi="Times New Roman" w:cs="Times New Roman"/>
        </w:rPr>
        <w:t xml:space="preserve">the Wireless Bureau </w:t>
      </w:r>
      <w:r w:rsidRPr="00177CC8">
        <w:rPr>
          <w:rFonts w:ascii="Times New Roman" w:hAnsi="Times New Roman" w:cs="Times New Roman"/>
        </w:rPr>
        <w:t xml:space="preserve">has advanced this key Commission priority </w:t>
      </w:r>
      <w:r w:rsidRPr="00177CC8" w:rsidR="00966AD9">
        <w:rPr>
          <w:rFonts w:ascii="Times New Roman" w:hAnsi="Times New Roman" w:cs="Times New Roman"/>
        </w:rPr>
        <w:t>in several ways</w:t>
      </w:r>
      <w:r w:rsidRPr="00177CC8">
        <w:rPr>
          <w:rFonts w:ascii="Times New Roman" w:hAnsi="Times New Roman" w:cs="Times New Roman"/>
        </w:rPr>
        <w:t>.</w:t>
      </w:r>
    </w:p>
    <w:p w:rsidR="007A44B1" w:rsidRPr="00177CC8" w:rsidP="007A44B1" w14:paraId="05015FC0" w14:textId="68C9A1A3">
      <w:pPr>
        <w:rPr>
          <w:rFonts w:ascii="Times New Roman" w:hAnsi="Times New Roman" w:cs="Times New Roman"/>
        </w:rPr>
      </w:pPr>
      <w:r w:rsidRPr="00177CC8">
        <w:rPr>
          <w:rFonts w:ascii="Times New Roman" w:hAnsi="Times New Roman" w:cs="Times New Roman"/>
        </w:rPr>
        <w:t xml:space="preserve">For example, the Commission transformed the 2.5 GHz band </w:t>
      </w:r>
      <w:r w:rsidRPr="00177CC8" w:rsidR="005371F3">
        <w:rPr>
          <w:rFonts w:ascii="Times New Roman" w:hAnsi="Times New Roman" w:cs="Times New Roman"/>
        </w:rPr>
        <w:t>in 2019</w:t>
      </w:r>
      <w:r w:rsidRPr="00177CC8">
        <w:rPr>
          <w:rFonts w:ascii="Times New Roman" w:hAnsi="Times New Roman" w:cs="Times New Roman"/>
        </w:rPr>
        <w:t xml:space="preserve"> by increasing flexibility for existing licensees and </w:t>
      </w:r>
      <w:r w:rsidRPr="00177CC8" w:rsidR="00B67C51">
        <w:rPr>
          <w:rFonts w:ascii="Times New Roman" w:hAnsi="Times New Roman" w:cs="Times New Roman"/>
        </w:rPr>
        <w:t xml:space="preserve">by </w:t>
      </w:r>
      <w:r w:rsidRPr="00177CC8">
        <w:rPr>
          <w:rFonts w:ascii="Times New Roman" w:hAnsi="Times New Roman" w:cs="Times New Roman"/>
        </w:rPr>
        <w:t xml:space="preserve">creating new opportunities for rural Tribal Nations and other entities to access the band.  </w:t>
      </w:r>
      <w:r w:rsidRPr="00177CC8" w:rsidR="009F45FB">
        <w:rPr>
          <w:rFonts w:ascii="Times New Roman" w:hAnsi="Times New Roman" w:cs="Times New Roman"/>
        </w:rPr>
        <w:t>The Bureau, working with the Office of Native Affairs and Policy, conducted extensive outreach to all 574 federally recognized Tribes.  We received over 400 Tribal applications, and to date, the Bureau</w:t>
      </w:r>
      <w:r w:rsidRPr="00177CC8" w:rsidR="009F45FB">
        <w:rPr>
          <w:rFonts w:ascii="Times New Roman" w:hAnsi="Times New Roman" w:cs="Times New Roman"/>
        </w:rPr>
        <w:t xml:space="preserve"> </w:t>
      </w:r>
      <w:r w:rsidRPr="00177CC8" w:rsidR="009F45FB">
        <w:rPr>
          <w:rFonts w:ascii="Times New Roman" w:hAnsi="Times New Roman" w:cs="Times New Roman"/>
        </w:rPr>
        <w:t>has</w:t>
      </w:r>
      <w:r w:rsidRPr="00177CC8" w:rsidR="006B3528">
        <w:rPr>
          <w:rFonts w:ascii="Times New Roman" w:hAnsi="Times New Roman" w:cs="Times New Roman"/>
        </w:rPr>
        <w:t xml:space="preserve"> </w:t>
      </w:r>
      <w:r w:rsidRPr="00177CC8">
        <w:rPr>
          <w:rFonts w:ascii="Times New Roman" w:hAnsi="Times New Roman" w:cs="Times New Roman"/>
        </w:rPr>
        <w:t xml:space="preserve">granted 182 licenses to Tribal entities </w:t>
      </w:r>
      <w:r w:rsidRPr="00177CC8" w:rsidR="001634D5">
        <w:rPr>
          <w:rFonts w:ascii="Times New Roman" w:hAnsi="Times New Roman" w:cs="Times New Roman"/>
        </w:rPr>
        <w:t>across the nation,</w:t>
      </w:r>
      <w:r w:rsidRPr="00177CC8">
        <w:rPr>
          <w:rFonts w:ascii="Times New Roman" w:hAnsi="Times New Roman" w:cs="Times New Roman"/>
        </w:rPr>
        <w:t xml:space="preserve"> enabling connectivity solutions in </w:t>
      </w:r>
      <w:r w:rsidRPr="00177CC8" w:rsidR="00716989">
        <w:rPr>
          <w:rFonts w:ascii="Times New Roman" w:hAnsi="Times New Roman" w:cs="Times New Roman"/>
        </w:rPr>
        <w:t xml:space="preserve">unserved </w:t>
      </w:r>
      <w:r w:rsidRPr="00177CC8" w:rsidR="001634D5">
        <w:rPr>
          <w:rFonts w:ascii="Times New Roman" w:hAnsi="Times New Roman" w:cs="Times New Roman"/>
        </w:rPr>
        <w:t>and</w:t>
      </w:r>
      <w:r w:rsidRPr="00177CC8" w:rsidR="00E94CD6">
        <w:rPr>
          <w:rFonts w:ascii="Times New Roman" w:hAnsi="Times New Roman" w:cs="Times New Roman"/>
        </w:rPr>
        <w:t xml:space="preserve"> </w:t>
      </w:r>
      <w:r w:rsidRPr="00177CC8">
        <w:rPr>
          <w:rFonts w:ascii="Times New Roman" w:hAnsi="Times New Roman" w:cs="Times New Roman"/>
        </w:rPr>
        <w:t xml:space="preserve">underserved rural Tribal areas.  </w:t>
      </w:r>
    </w:p>
    <w:p w:rsidR="007A44B1" w:rsidRPr="00177CC8" w:rsidP="007A44B1" w14:paraId="74ABFF38" w14:textId="794A4C8E">
      <w:pPr>
        <w:rPr>
          <w:rFonts w:ascii="Times New Roman" w:hAnsi="Times New Roman" w:cs="Times New Roman"/>
        </w:rPr>
      </w:pPr>
      <w:r w:rsidRPr="00177CC8">
        <w:rPr>
          <w:rFonts w:ascii="Times New Roman" w:hAnsi="Times New Roman" w:cs="Times New Roman"/>
        </w:rPr>
        <w:t xml:space="preserve">I’m especially proud of the work </w:t>
      </w:r>
      <w:r w:rsidRPr="00177CC8" w:rsidR="00B67C51">
        <w:rPr>
          <w:rFonts w:ascii="Times New Roman" w:hAnsi="Times New Roman" w:cs="Times New Roman"/>
        </w:rPr>
        <w:t xml:space="preserve">Bureau </w:t>
      </w:r>
      <w:r w:rsidRPr="00177CC8">
        <w:rPr>
          <w:rFonts w:ascii="Times New Roman" w:hAnsi="Times New Roman" w:cs="Times New Roman"/>
        </w:rPr>
        <w:t>staff ha</w:t>
      </w:r>
      <w:r w:rsidRPr="00177CC8" w:rsidR="0061776C">
        <w:rPr>
          <w:rFonts w:ascii="Times New Roman" w:hAnsi="Times New Roman" w:cs="Times New Roman"/>
        </w:rPr>
        <w:t>s</w:t>
      </w:r>
      <w:r w:rsidRPr="00177CC8">
        <w:rPr>
          <w:rFonts w:ascii="Times New Roman" w:hAnsi="Times New Roman" w:cs="Times New Roman"/>
        </w:rPr>
        <w:t xml:space="preserve"> done </w:t>
      </w:r>
      <w:r w:rsidRPr="00177CC8">
        <w:rPr>
          <w:rFonts w:ascii="Times New Roman" w:hAnsi="Times New Roman" w:cs="Times New Roman"/>
        </w:rPr>
        <w:t>to ensure</w:t>
      </w:r>
      <w:r w:rsidRPr="00177CC8">
        <w:rPr>
          <w:rFonts w:ascii="Times New Roman" w:hAnsi="Times New Roman" w:cs="Times New Roman"/>
        </w:rPr>
        <w:t xml:space="preserve"> that</w:t>
      </w:r>
      <w:r w:rsidRPr="00177CC8">
        <w:rPr>
          <w:rFonts w:ascii="Times New Roman" w:hAnsi="Times New Roman" w:cs="Times New Roman"/>
        </w:rPr>
        <w:t xml:space="preserve"> Americans ha</w:t>
      </w:r>
      <w:r w:rsidRPr="00177CC8" w:rsidR="002C5C65">
        <w:rPr>
          <w:rFonts w:ascii="Times New Roman" w:hAnsi="Times New Roman" w:cs="Times New Roman"/>
        </w:rPr>
        <w:t>ve</w:t>
      </w:r>
      <w:r w:rsidRPr="00177CC8">
        <w:rPr>
          <w:rFonts w:ascii="Times New Roman" w:hAnsi="Times New Roman" w:cs="Times New Roman"/>
        </w:rPr>
        <w:t xml:space="preserve"> access to critical wireless and broadband services during the COVID-19 pandemic. </w:t>
      </w:r>
      <w:r w:rsidRPr="00177CC8">
        <w:rPr>
          <w:rFonts w:ascii="Times New Roman" w:hAnsi="Times New Roman" w:cs="Times New Roman"/>
        </w:rPr>
        <w:t xml:space="preserve"> </w:t>
      </w:r>
      <w:r w:rsidRPr="00177CC8" w:rsidR="00F0335F">
        <w:rPr>
          <w:rFonts w:ascii="Times New Roman" w:hAnsi="Times New Roman" w:cs="Times New Roman"/>
        </w:rPr>
        <w:t>D</w:t>
      </w:r>
      <w:r w:rsidRPr="00177CC8">
        <w:rPr>
          <w:rFonts w:ascii="Times New Roman" w:hAnsi="Times New Roman" w:cs="Times New Roman"/>
        </w:rPr>
        <w:t xml:space="preserve">uring these challenging months, </w:t>
      </w:r>
      <w:r w:rsidRPr="00177CC8" w:rsidR="00A463DE">
        <w:rPr>
          <w:rFonts w:ascii="Times New Roman" w:hAnsi="Times New Roman" w:cs="Times New Roman"/>
        </w:rPr>
        <w:t xml:space="preserve">the Bureau </w:t>
      </w:r>
      <w:r w:rsidRPr="00177CC8">
        <w:rPr>
          <w:rFonts w:ascii="Times New Roman" w:hAnsi="Times New Roman" w:cs="Times New Roman"/>
        </w:rPr>
        <w:t xml:space="preserve">staff </w:t>
      </w:r>
      <w:r w:rsidRPr="00177CC8" w:rsidR="00F0335F">
        <w:rPr>
          <w:rFonts w:ascii="Times New Roman" w:hAnsi="Times New Roman" w:cs="Times New Roman"/>
        </w:rPr>
        <w:t xml:space="preserve">has </w:t>
      </w:r>
      <w:r w:rsidRPr="00177CC8">
        <w:rPr>
          <w:rFonts w:ascii="Times New Roman" w:hAnsi="Times New Roman" w:cs="Times New Roman"/>
        </w:rPr>
        <w:t>acted swiftly to address COVID-related requests, including</w:t>
      </w:r>
      <w:r w:rsidRPr="00177CC8">
        <w:rPr>
          <w:rFonts w:ascii="Times New Roman" w:hAnsi="Times New Roman" w:cs="Times New Roman"/>
        </w:rPr>
        <w:t xml:space="preserve">:  </w:t>
      </w:r>
    </w:p>
    <w:p w:rsidR="007A44B1" w:rsidRPr="00177CC8" w:rsidP="007A44B1" w14:paraId="056B0B4C" w14:textId="006E4C7A">
      <w:pPr>
        <w:pStyle w:val="ListParagraph"/>
        <w:numPr>
          <w:ilvl w:val="0"/>
          <w:numId w:val="21"/>
        </w:numPr>
        <w:rPr>
          <w:rFonts w:ascii="Times New Roman" w:hAnsi="Times New Roman" w:cs="Times New Roman"/>
        </w:rPr>
      </w:pPr>
      <w:r w:rsidRPr="00177CC8">
        <w:rPr>
          <w:rFonts w:ascii="Times New Roman" w:hAnsi="Times New Roman" w:cs="Times New Roman"/>
        </w:rPr>
        <w:t>Granting m</w:t>
      </w:r>
      <w:r w:rsidRPr="00177CC8" w:rsidR="0018355C">
        <w:rPr>
          <w:rFonts w:ascii="Times New Roman" w:hAnsi="Times New Roman" w:cs="Times New Roman"/>
        </w:rPr>
        <w:t>ore than 2</w:t>
      </w:r>
      <w:r w:rsidRPr="00177CC8" w:rsidR="00CD47D4">
        <w:rPr>
          <w:rFonts w:ascii="Times New Roman" w:hAnsi="Times New Roman" w:cs="Times New Roman"/>
        </w:rPr>
        <w:t>7</w:t>
      </w:r>
      <w:r w:rsidRPr="00177CC8" w:rsidR="00F4363D">
        <w:rPr>
          <w:rFonts w:ascii="Times New Roman" w:hAnsi="Times New Roman" w:cs="Times New Roman"/>
        </w:rPr>
        <w:t>0</w:t>
      </w:r>
      <w:r w:rsidRPr="00177CC8">
        <w:rPr>
          <w:rFonts w:ascii="Times New Roman" w:hAnsi="Times New Roman" w:cs="Times New Roman"/>
        </w:rPr>
        <w:t xml:space="preserve"> emergency STA requests to wireless </w:t>
      </w:r>
      <w:r w:rsidRPr="00177CC8" w:rsidR="00F4363D">
        <w:rPr>
          <w:rFonts w:ascii="Times New Roman" w:hAnsi="Times New Roman" w:cs="Times New Roman"/>
        </w:rPr>
        <w:t>providers</w:t>
      </w:r>
      <w:r w:rsidRPr="00177CC8">
        <w:rPr>
          <w:rFonts w:ascii="Times New Roman" w:hAnsi="Times New Roman" w:cs="Times New Roman"/>
        </w:rPr>
        <w:t>, enabling access to additional spectrum to support telehealth, distance learning, and telework;</w:t>
      </w:r>
    </w:p>
    <w:p w:rsidR="007A44B1" w:rsidRPr="00177CC8" w:rsidP="007A44B1" w14:paraId="769D1123" w14:textId="1C60A20C">
      <w:pPr>
        <w:pStyle w:val="ListParagraph"/>
        <w:numPr>
          <w:ilvl w:val="0"/>
          <w:numId w:val="21"/>
        </w:numPr>
        <w:rPr>
          <w:rFonts w:ascii="Times New Roman" w:hAnsi="Times New Roman" w:cs="Times New Roman"/>
        </w:rPr>
      </w:pPr>
      <w:r w:rsidRPr="00177CC8">
        <w:rPr>
          <w:rFonts w:ascii="Times New Roman" w:hAnsi="Times New Roman" w:cs="Times New Roman"/>
        </w:rPr>
        <w:t xml:space="preserve">Issuing </w:t>
      </w:r>
      <w:r w:rsidRPr="00177CC8" w:rsidR="00A72B0E">
        <w:rPr>
          <w:rFonts w:ascii="Times New Roman" w:hAnsi="Times New Roman" w:cs="Times New Roman"/>
        </w:rPr>
        <w:t>e</w:t>
      </w:r>
      <w:r w:rsidRPr="00177CC8">
        <w:rPr>
          <w:rFonts w:ascii="Times New Roman" w:hAnsi="Times New Roman" w:cs="Times New Roman"/>
        </w:rPr>
        <w:t>mergency authorizations for over 300 critical infrastructure projects; and</w:t>
      </w:r>
    </w:p>
    <w:p w:rsidR="00D7564A" w:rsidRPr="00177CC8" w:rsidP="00D7564A" w14:paraId="073D0248" w14:textId="4DA7C339">
      <w:pPr>
        <w:pStyle w:val="ListParagraph"/>
        <w:numPr>
          <w:ilvl w:val="0"/>
          <w:numId w:val="21"/>
        </w:numPr>
        <w:rPr>
          <w:rFonts w:ascii="Times New Roman" w:hAnsi="Times New Roman" w:cs="Times New Roman"/>
        </w:rPr>
      </w:pPr>
      <w:r w:rsidRPr="00177CC8">
        <w:rPr>
          <w:rFonts w:ascii="Times New Roman" w:hAnsi="Times New Roman" w:cs="Times New Roman"/>
        </w:rPr>
        <w:t xml:space="preserve">Reviewing and approving requests for </w:t>
      </w:r>
      <w:r w:rsidRPr="00177CC8" w:rsidR="007A44B1">
        <w:rPr>
          <w:rFonts w:ascii="Times New Roman" w:hAnsi="Times New Roman" w:cs="Times New Roman"/>
        </w:rPr>
        <w:t>rule waivers and extensions of deadlines</w:t>
      </w:r>
      <w:r w:rsidRPr="00177CC8">
        <w:rPr>
          <w:rFonts w:ascii="Times New Roman" w:hAnsi="Times New Roman" w:cs="Times New Roman"/>
        </w:rPr>
        <w:t xml:space="preserve"> necessitated by the pandemic</w:t>
      </w:r>
      <w:r w:rsidRPr="00177CC8" w:rsidR="007A44B1">
        <w:rPr>
          <w:rFonts w:ascii="Times New Roman" w:hAnsi="Times New Roman" w:cs="Times New Roman"/>
        </w:rPr>
        <w:t xml:space="preserve">. </w:t>
      </w:r>
    </w:p>
    <w:p w:rsidR="00D7564A" w:rsidRPr="00177CC8" w:rsidP="00D7564A" w14:paraId="454753AB" w14:textId="3267DB3F">
      <w:pPr>
        <w:rPr>
          <w:rFonts w:ascii="Times New Roman" w:hAnsi="Times New Roman" w:cs="Times New Roman"/>
        </w:rPr>
      </w:pPr>
      <w:r w:rsidRPr="00177CC8">
        <w:rPr>
          <w:rFonts w:ascii="Times New Roman" w:hAnsi="Times New Roman" w:cs="Times New Roman"/>
        </w:rPr>
        <w:t>The</w:t>
      </w:r>
      <w:r w:rsidRPr="00177CC8" w:rsidR="00B67C51">
        <w:rPr>
          <w:rFonts w:ascii="Times New Roman" w:hAnsi="Times New Roman" w:cs="Times New Roman"/>
        </w:rPr>
        <w:t xml:space="preserve"> Wireless Bureau</w:t>
      </w:r>
      <w:r w:rsidRPr="00177CC8">
        <w:rPr>
          <w:rFonts w:ascii="Times New Roman" w:hAnsi="Times New Roman" w:cs="Times New Roman"/>
        </w:rPr>
        <w:t xml:space="preserve"> also</w:t>
      </w:r>
      <w:r w:rsidRPr="00177CC8">
        <w:rPr>
          <w:rFonts w:ascii="Times New Roman" w:hAnsi="Times New Roman" w:cs="Times New Roman"/>
        </w:rPr>
        <w:t xml:space="preserve"> joined with </w:t>
      </w:r>
      <w:r w:rsidRPr="00177CC8" w:rsidR="00056249">
        <w:rPr>
          <w:rFonts w:ascii="Times New Roman" w:hAnsi="Times New Roman" w:cs="Times New Roman"/>
        </w:rPr>
        <w:t>B</w:t>
      </w:r>
      <w:r w:rsidRPr="00177CC8">
        <w:rPr>
          <w:rFonts w:ascii="Times New Roman" w:hAnsi="Times New Roman" w:cs="Times New Roman"/>
        </w:rPr>
        <w:t xml:space="preserve">ureaus and </w:t>
      </w:r>
      <w:r w:rsidRPr="00177CC8" w:rsidR="00056249">
        <w:rPr>
          <w:rFonts w:ascii="Times New Roman" w:hAnsi="Times New Roman" w:cs="Times New Roman"/>
        </w:rPr>
        <w:t>O</w:t>
      </w:r>
      <w:r w:rsidRPr="00177CC8">
        <w:rPr>
          <w:rFonts w:ascii="Times New Roman" w:hAnsi="Times New Roman" w:cs="Times New Roman"/>
        </w:rPr>
        <w:t>ffices across the agency</w:t>
      </w:r>
      <w:r w:rsidRPr="00177CC8" w:rsidR="00486BFF">
        <w:rPr>
          <w:rFonts w:ascii="Times New Roman" w:hAnsi="Times New Roman" w:cs="Times New Roman"/>
        </w:rPr>
        <w:t xml:space="preserve"> </w:t>
      </w:r>
      <w:r w:rsidRPr="00177CC8">
        <w:rPr>
          <w:rFonts w:ascii="Times New Roman" w:hAnsi="Times New Roman" w:cs="Times New Roman"/>
        </w:rPr>
        <w:t xml:space="preserve">to standardize and improve our broadband mapping through the Digital Opportunity Data Collection.  This effort </w:t>
      </w:r>
      <w:r w:rsidRPr="00177CC8" w:rsidR="00B67C51">
        <w:rPr>
          <w:rFonts w:ascii="Times New Roman" w:hAnsi="Times New Roman" w:cs="Times New Roman"/>
        </w:rPr>
        <w:t xml:space="preserve">should facilitate </w:t>
      </w:r>
      <w:r w:rsidRPr="00177CC8">
        <w:rPr>
          <w:rFonts w:ascii="Times New Roman" w:hAnsi="Times New Roman" w:cs="Times New Roman"/>
        </w:rPr>
        <w:t xml:space="preserve">future solutions targeted at deployment gaps. </w:t>
      </w:r>
    </w:p>
    <w:p w:rsidR="007A44B1" w:rsidRPr="00177CC8" w:rsidP="00632F9F" w14:paraId="42F52CA6" w14:textId="0DFCE9F0">
      <w:pPr>
        <w:rPr>
          <w:rFonts w:ascii="Times New Roman" w:hAnsi="Times New Roman" w:cs="Times New Roman"/>
        </w:rPr>
      </w:pPr>
      <w:r w:rsidRPr="00177CC8">
        <w:rPr>
          <w:rFonts w:ascii="Times New Roman" w:hAnsi="Times New Roman" w:cs="Times New Roman"/>
        </w:rPr>
        <w:t>The Bureau</w:t>
      </w:r>
      <w:r w:rsidRPr="00177CC8" w:rsidR="00672517">
        <w:rPr>
          <w:rFonts w:ascii="Times New Roman" w:hAnsi="Times New Roman" w:cs="Times New Roman"/>
        </w:rPr>
        <w:t xml:space="preserve"> </w:t>
      </w:r>
      <w:r w:rsidRPr="00177CC8" w:rsidR="00F4363D">
        <w:rPr>
          <w:rFonts w:ascii="Times New Roman" w:hAnsi="Times New Roman" w:cs="Times New Roman"/>
        </w:rPr>
        <w:t xml:space="preserve">also </w:t>
      </w:r>
      <w:r w:rsidRPr="00177CC8">
        <w:rPr>
          <w:rFonts w:ascii="Times New Roman" w:hAnsi="Times New Roman" w:cs="Times New Roman"/>
        </w:rPr>
        <w:t>contributed to other Commission initiatives address</w:t>
      </w:r>
      <w:r w:rsidRPr="00177CC8" w:rsidR="00966AD9">
        <w:rPr>
          <w:rFonts w:ascii="Times New Roman" w:hAnsi="Times New Roman" w:cs="Times New Roman"/>
        </w:rPr>
        <w:t>ing</w:t>
      </w:r>
      <w:r w:rsidRPr="00177CC8">
        <w:rPr>
          <w:rFonts w:ascii="Times New Roman" w:hAnsi="Times New Roman" w:cs="Times New Roman"/>
        </w:rPr>
        <w:t xml:space="preserve"> the digital divide, such as</w:t>
      </w:r>
      <w:r w:rsidRPr="00177CC8" w:rsidR="00E6089C">
        <w:rPr>
          <w:rFonts w:ascii="Times New Roman" w:hAnsi="Times New Roman" w:cs="Times New Roman"/>
        </w:rPr>
        <w:t xml:space="preserve"> </w:t>
      </w:r>
      <w:r w:rsidRPr="00177CC8" w:rsidR="007B411D">
        <w:rPr>
          <w:rFonts w:ascii="Times New Roman" w:hAnsi="Times New Roman" w:cs="Times New Roman"/>
        </w:rPr>
        <w:t>a</w:t>
      </w:r>
      <w:r w:rsidRPr="00177CC8">
        <w:rPr>
          <w:rFonts w:ascii="Times New Roman" w:hAnsi="Times New Roman" w:cs="Times New Roman"/>
        </w:rPr>
        <w:t>pprov</w:t>
      </w:r>
      <w:r w:rsidRPr="00177CC8" w:rsidR="00716989">
        <w:rPr>
          <w:rFonts w:ascii="Times New Roman" w:hAnsi="Times New Roman" w:cs="Times New Roman"/>
        </w:rPr>
        <w:t>ing</w:t>
      </w:r>
      <w:r w:rsidRPr="00177CC8">
        <w:rPr>
          <w:rFonts w:ascii="Times New Roman" w:hAnsi="Times New Roman" w:cs="Times New Roman"/>
        </w:rPr>
        <w:t xml:space="preserve"> the T-Mobile-Sprint merger,</w:t>
      </w:r>
      <w:r w:rsidRPr="00177CC8" w:rsidR="0FFFC377">
        <w:rPr>
          <w:rFonts w:ascii="Times New Roman" w:hAnsi="Times New Roman" w:cs="Times New Roman"/>
        </w:rPr>
        <w:t xml:space="preserve"> which </w:t>
      </w:r>
      <w:r w:rsidRPr="00177CC8" w:rsidR="5FABAD07">
        <w:rPr>
          <w:rFonts w:ascii="Times New Roman" w:hAnsi="Times New Roman" w:cs="Times New Roman"/>
        </w:rPr>
        <w:t xml:space="preserve">included </w:t>
      </w:r>
      <w:r w:rsidRPr="00177CC8" w:rsidR="00E246F7">
        <w:rPr>
          <w:rFonts w:ascii="Times New Roman" w:hAnsi="Times New Roman" w:cs="Times New Roman"/>
        </w:rPr>
        <w:t>enforceable conditions requiring deployment of 5G network coverage to 99% of all Americans within six years</w:t>
      </w:r>
      <w:r w:rsidRPr="00177CC8" w:rsidR="003E300D">
        <w:rPr>
          <w:rFonts w:ascii="Times New Roman" w:hAnsi="Times New Roman" w:cs="Times New Roman"/>
        </w:rPr>
        <w:t>.</w:t>
      </w:r>
      <w:r w:rsidRPr="00177CC8" w:rsidR="5FABAD07">
        <w:rPr>
          <w:rFonts w:ascii="Times New Roman" w:hAnsi="Times New Roman" w:cs="Times New Roman"/>
        </w:rPr>
        <w:t xml:space="preserve"> </w:t>
      </w:r>
    </w:p>
    <w:p w:rsidR="00F471D5" w:rsidRPr="00177CC8" w:rsidP="00F471D5" w14:paraId="44604957" w14:textId="66F040CF">
      <w:pPr>
        <w:rPr>
          <w:rFonts w:ascii="Times New Roman" w:hAnsi="Times New Roman" w:cs="Times New Roman"/>
          <w:b/>
          <w:bCs/>
        </w:rPr>
      </w:pPr>
      <w:r w:rsidRPr="00177CC8">
        <w:rPr>
          <w:rFonts w:ascii="Times New Roman" w:hAnsi="Times New Roman" w:cs="Times New Roman"/>
          <w:b/>
          <w:bCs/>
          <w:u w:val="single"/>
        </w:rPr>
        <w:t xml:space="preserve">Slide </w:t>
      </w:r>
      <w:r w:rsidRPr="00177CC8" w:rsidR="311675F9">
        <w:rPr>
          <w:rFonts w:ascii="Times New Roman" w:hAnsi="Times New Roman" w:cs="Times New Roman"/>
          <w:b/>
          <w:bCs/>
          <w:u w:val="single"/>
        </w:rPr>
        <w:t>6</w:t>
      </w:r>
      <w:r w:rsidRPr="00177CC8">
        <w:rPr>
          <w:rFonts w:ascii="Times New Roman" w:hAnsi="Times New Roman" w:cs="Times New Roman"/>
          <w:b/>
          <w:bCs/>
        </w:rPr>
        <w:t xml:space="preserve">: Protecting </w:t>
      </w:r>
      <w:r w:rsidRPr="00177CC8" w:rsidR="00C84662">
        <w:rPr>
          <w:rFonts w:ascii="Times New Roman" w:hAnsi="Times New Roman" w:cs="Times New Roman"/>
          <w:b/>
          <w:bCs/>
        </w:rPr>
        <w:t xml:space="preserve">Consumers, </w:t>
      </w:r>
      <w:r w:rsidRPr="00177CC8">
        <w:rPr>
          <w:rFonts w:ascii="Times New Roman" w:hAnsi="Times New Roman" w:cs="Times New Roman"/>
          <w:b/>
          <w:bCs/>
        </w:rPr>
        <w:t>the Public</w:t>
      </w:r>
      <w:r w:rsidRPr="00177CC8" w:rsidR="00C84662">
        <w:rPr>
          <w:rFonts w:ascii="Times New Roman" w:hAnsi="Times New Roman" w:cs="Times New Roman"/>
          <w:b/>
          <w:bCs/>
        </w:rPr>
        <w:t>, and the Nation</w:t>
      </w:r>
    </w:p>
    <w:p w:rsidR="005371F3" w:rsidRPr="00177CC8" w:rsidP="00EF3709" w14:paraId="591DA0AF" w14:textId="6FF8BD90">
      <w:pPr>
        <w:rPr>
          <w:rFonts w:ascii="Times New Roman" w:hAnsi="Times New Roman" w:cs="Times New Roman"/>
        </w:rPr>
      </w:pPr>
      <w:r w:rsidRPr="00177CC8">
        <w:rPr>
          <w:rFonts w:ascii="Times New Roman" w:hAnsi="Times New Roman" w:cs="Times New Roman"/>
        </w:rPr>
        <w:t>As part of Commission-wide efforts to protect consumers and the public</w:t>
      </w:r>
      <w:r w:rsidRPr="00177CC8" w:rsidR="00456C0B">
        <w:rPr>
          <w:rFonts w:ascii="Times New Roman" w:hAnsi="Times New Roman" w:cs="Times New Roman"/>
        </w:rPr>
        <w:t xml:space="preserve"> in general</w:t>
      </w:r>
      <w:r w:rsidRPr="00177CC8">
        <w:rPr>
          <w:rFonts w:ascii="Times New Roman" w:hAnsi="Times New Roman" w:cs="Times New Roman"/>
        </w:rPr>
        <w:t xml:space="preserve">, </w:t>
      </w:r>
      <w:r w:rsidRPr="00177CC8" w:rsidR="00B67C51">
        <w:rPr>
          <w:rFonts w:ascii="Times New Roman" w:hAnsi="Times New Roman" w:cs="Times New Roman"/>
        </w:rPr>
        <w:t>the Wireless Bureau</w:t>
      </w:r>
      <w:r w:rsidRPr="00177CC8" w:rsidR="00A515A7">
        <w:rPr>
          <w:rFonts w:ascii="Times New Roman" w:hAnsi="Times New Roman" w:cs="Times New Roman"/>
        </w:rPr>
        <w:t xml:space="preserve">’s initiatives </w:t>
      </w:r>
      <w:r w:rsidRPr="00177CC8" w:rsidR="0067179C">
        <w:rPr>
          <w:rFonts w:ascii="Times New Roman" w:hAnsi="Times New Roman" w:cs="Times New Roman"/>
        </w:rPr>
        <w:t xml:space="preserve">also </w:t>
      </w:r>
      <w:r w:rsidRPr="00177CC8" w:rsidR="00A515A7">
        <w:rPr>
          <w:rFonts w:ascii="Times New Roman" w:hAnsi="Times New Roman" w:cs="Times New Roman"/>
        </w:rPr>
        <w:t>include</w:t>
      </w:r>
      <w:r w:rsidRPr="00177CC8" w:rsidR="0067179C">
        <w:rPr>
          <w:rFonts w:ascii="Times New Roman" w:hAnsi="Times New Roman" w:cs="Times New Roman"/>
        </w:rPr>
        <w:t>d</w:t>
      </w:r>
      <w:r w:rsidRPr="00177CC8">
        <w:rPr>
          <w:rFonts w:ascii="Times New Roman" w:hAnsi="Times New Roman" w:cs="Times New Roman"/>
        </w:rPr>
        <w:t>:</w:t>
      </w:r>
    </w:p>
    <w:p w:rsidR="00F471D5" w:rsidRPr="00177CC8" w:rsidP="00B73934" w14:paraId="09145F50" w14:textId="404EDEA6">
      <w:pPr>
        <w:pStyle w:val="ListParagraph"/>
        <w:numPr>
          <w:ilvl w:val="0"/>
          <w:numId w:val="24"/>
        </w:numPr>
        <w:rPr>
          <w:rFonts w:ascii="Times New Roman" w:hAnsi="Times New Roman" w:cs="Times New Roman"/>
        </w:rPr>
      </w:pPr>
      <w:r w:rsidRPr="00177CC8">
        <w:rPr>
          <w:rFonts w:ascii="Times New Roman" w:hAnsi="Times New Roman" w:cs="Times New Roman"/>
        </w:rPr>
        <w:t>E</w:t>
      </w:r>
      <w:r w:rsidRPr="00177CC8" w:rsidR="00AF1897">
        <w:rPr>
          <w:rFonts w:ascii="Times New Roman" w:hAnsi="Times New Roman" w:cs="Times New Roman"/>
        </w:rPr>
        <w:t>nsuring</w:t>
      </w:r>
      <w:r w:rsidRPr="00177CC8">
        <w:rPr>
          <w:rFonts w:ascii="Times New Roman" w:hAnsi="Times New Roman" w:cs="Times New Roman"/>
        </w:rPr>
        <w:t xml:space="preserve"> </w:t>
      </w:r>
      <w:r w:rsidRPr="00177CC8" w:rsidR="00F4363D">
        <w:rPr>
          <w:rFonts w:ascii="Times New Roman" w:hAnsi="Times New Roman" w:cs="Times New Roman"/>
        </w:rPr>
        <w:t xml:space="preserve">that </w:t>
      </w:r>
      <w:r w:rsidRPr="00177CC8">
        <w:rPr>
          <w:rFonts w:ascii="Times New Roman" w:hAnsi="Times New Roman" w:cs="Times New Roman"/>
        </w:rPr>
        <w:t xml:space="preserve">Americans are safe on the ground </w:t>
      </w:r>
      <w:r w:rsidRPr="00177CC8" w:rsidR="00AF1897">
        <w:rPr>
          <w:rFonts w:ascii="Times New Roman" w:hAnsi="Times New Roman" w:cs="Times New Roman"/>
        </w:rPr>
        <w:t>and</w:t>
      </w:r>
      <w:r w:rsidRPr="00177CC8">
        <w:rPr>
          <w:rFonts w:ascii="Times New Roman" w:hAnsi="Times New Roman" w:cs="Times New Roman"/>
        </w:rPr>
        <w:t xml:space="preserve"> in the air </w:t>
      </w:r>
      <w:r w:rsidRPr="00177CC8" w:rsidR="00F20B92">
        <w:rPr>
          <w:rFonts w:ascii="Times New Roman" w:hAnsi="Times New Roman" w:cs="Times New Roman"/>
        </w:rPr>
        <w:t xml:space="preserve">through </w:t>
      </w:r>
      <w:r w:rsidRPr="00177CC8" w:rsidR="00A515A7">
        <w:rPr>
          <w:rFonts w:ascii="Times New Roman" w:hAnsi="Times New Roman" w:cs="Times New Roman"/>
        </w:rPr>
        <w:t>deployment of</w:t>
      </w:r>
      <w:r w:rsidRPr="00177CC8" w:rsidR="00AF1897">
        <w:rPr>
          <w:rFonts w:ascii="Times New Roman" w:hAnsi="Times New Roman" w:cs="Times New Roman"/>
        </w:rPr>
        <w:t xml:space="preserve"> Positive Train Control technology and </w:t>
      </w:r>
      <w:r w:rsidRPr="00177CC8">
        <w:rPr>
          <w:rFonts w:ascii="Times New Roman" w:hAnsi="Times New Roman" w:cs="Times New Roman"/>
        </w:rPr>
        <w:t>moderniz</w:t>
      </w:r>
      <w:r w:rsidRPr="00177CC8" w:rsidR="00A515A7">
        <w:rPr>
          <w:rFonts w:ascii="Times New Roman" w:hAnsi="Times New Roman" w:cs="Times New Roman"/>
        </w:rPr>
        <w:t>ation of</w:t>
      </w:r>
      <w:r w:rsidRPr="00177CC8">
        <w:rPr>
          <w:rFonts w:ascii="Times New Roman" w:hAnsi="Times New Roman" w:cs="Times New Roman"/>
        </w:rPr>
        <w:t xml:space="preserve"> the Aviation Radio Service</w:t>
      </w:r>
      <w:r w:rsidRPr="00177CC8" w:rsidR="001634D5">
        <w:rPr>
          <w:rFonts w:ascii="Times New Roman" w:hAnsi="Times New Roman" w:cs="Times New Roman"/>
        </w:rPr>
        <w:t>;</w:t>
      </w:r>
    </w:p>
    <w:p w:rsidR="00C84662" w:rsidRPr="00177CC8" w:rsidP="00F85A94" w14:paraId="692ADA80" w14:textId="7865DEA5">
      <w:pPr>
        <w:pStyle w:val="ListParagraph"/>
        <w:numPr>
          <w:ilvl w:val="0"/>
          <w:numId w:val="9"/>
        </w:numPr>
        <w:rPr>
          <w:rFonts w:ascii="Times New Roman" w:hAnsi="Times New Roman" w:cs="Times New Roman"/>
        </w:rPr>
      </w:pPr>
      <w:r w:rsidRPr="00177CC8">
        <w:rPr>
          <w:rFonts w:ascii="Times New Roman" w:hAnsi="Times New Roman" w:cs="Times New Roman"/>
        </w:rPr>
        <w:t>Promoting</w:t>
      </w:r>
      <w:r w:rsidRPr="00177CC8" w:rsidR="00C02E96">
        <w:rPr>
          <w:rFonts w:ascii="Times New Roman" w:hAnsi="Times New Roman" w:cs="Times New Roman"/>
        </w:rPr>
        <w:t xml:space="preserve"> assistive technologies for </w:t>
      </w:r>
      <w:r w:rsidRPr="00177CC8" w:rsidR="00F471D5">
        <w:rPr>
          <w:rFonts w:ascii="Times New Roman" w:hAnsi="Times New Roman" w:cs="Times New Roman"/>
        </w:rPr>
        <w:t xml:space="preserve">tens of millions of Americans with hearing loss </w:t>
      </w:r>
      <w:r w:rsidRPr="00177CC8" w:rsidR="00672517">
        <w:rPr>
          <w:rFonts w:ascii="Times New Roman" w:hAnsi="Times New Roman" w:cs="Times New Roman"/>
        </w:rPr>
        <w:t>by</w:t>
      </w:r>
      <w:r w:rsidRPr="00177CC8" w:rsidR="00C02E96">
        <w:rPr>
          <w:rFonts w:ascii="Times New Roman" w:hAnsi="Times New Roman" w:cs="Times New Roman"/>
        </w:rPr>
        <w:t xml:space="preserve"> </w:t>
      </w:r>
      <w:r w:rsidRPr="00177CC8" w:rsidR="007F1459">
        <w:rPr>
          <w:rFonts w:ascii="Times New Roman" w:hAnsi="Times New Roman" w:cs="Times New Roman"/>
        </w:rPr>
        <w:t xml:space="preserve">updating </w:t>
      </w:r>
      <w:r w:rsidRPr="00177CC8" w:rsidR="00650AFB">
        <w:rPr>
          <w:rFonts w:ascii="Times New Roman" w:hAnsi="Times New Roman" w:cs="Times New Roman"/>
        </w:rPr>
        <w:t xml:space="preserve">our </w:t>
      </w:r>
      <w:r w:rsidRPr="00177CC8" w:rsidR="00B67C51">
        <w:rPr>
          <w:rFonts w:ascii="Times New Roman" w:hAnsi="Times New Roman" w:cs="Times New Roman"/>
        </w:rPr>
        <w:t xml:space="preserve">hearing aid compatibility </w:t>
      </w:r>
      <w:r w:rsidRPr="00177CC8" w:rsidR="007F1459">
        <w:rPr>
          <w:rFonts w:ascii="Times New Roman" w:hAnsi="Times New Roman" w:cs="Times New Roman"/>
        </w:rPr>
        <w:t>rules</w:t>
      </w:r>
      <w:r w:rsidRPr="00177CC8" w:rsidR="059569DD">
        <w:rPr>
          <w:rFonts w:ascii="Times New Roman" w:hAnsi="Times New Roman" w:cs="Times New Roman"/>
        </w:rPr>
        <w:t>; and</w:t>
      </w:r>
    </w:p>
    <w:p w:rsidR="00C84662" w:rsidRPr="00177CC8" w:rsidP="00F85A94" w14:paraId="25EFA94B" w14:textId="7F1591B3">
      <w:pPr>
        <w:pStyle w:val="ListParagraph"/>
        <w:numPr>
          <w:ilvl w:val="0"/>
          <w:numId w:val="9"/>
        </w:numPr>
        <w:rPr>
          <w:rFonts w:ascii="Times New Roman" w:hAnsi="Times New Roman" w:cs="Times New Roman"/>
        </w:rPr>
      </w:pPr>
      <w:r w:rsidRPr="00177CC8">
        <w:rPr>
          <w:rFonts w:ascii="Times New Roman" w:hAnsi="Times New Roman" w:cs="Times New Roman"/>
        </w:rPr>
        <w:t>A</w:t>
      </w:r>
      <w:r w:rsidRPr="00177CC8" w:rsidR="00A515A7">
        <w:rPr>
          <w:rFonts w:ascii="Times New Roman" w:hAnsi="Times New Roman" w:cs="Times New Roman"/>
        </w:rPr>
        <w:t>ssisting</w:t>
      </w:r>
      <w:r w:rsidRPr="00177CC8" w:rsidR="059569DD">
        <w:rPr>
          <w:rFonts w:ascii="Times New Roman" w:hAnsi="Times New Roman" w:cs="Times New Roman"/>
        </w:rPr>
        <w:t xml:space="preserve"> the Chairman in promoting </w:t>
      </w:r>
      <w:r w:rsidRPr="00177CC8" w:rsidR="2D871EFC">
        <w:rPr>
          <w:rFonts w:ascii="Times New Roman" w:hAnsi="Times New Roman" w:cs="Times New Roman"/>
        </w:rPr>
        <w:t>open-source</w:t>
      </w:r>
      <w:r w:rsidRPr="00177CC8" w:rsidR="4832E343">
        <w:rPr>
          <w:rFonts w:ascii="Times New Roman" w:hAnsi="Times New Roman" w:cs="Times New Roman"/>
        </w:rPr>
        <w:t xml:space="preserve">, virtual </w:t>
      </w:r>
      <w:r w:rsidRPr="00177CC8" w:rsidR="2D871EFC">
        <w:rPr>
          <w:rFonts w:ascii="Times New Roman" w:hAnsi="Times New Roman" w:cs="Times New Roman"/>
        </w:rPr>
        <w:t>radio access networks</w:t>
      </w:r>
      <w:r w:rsidRPr="00177CC8" w:rsidR="1CD2ED02">
        <w:rPr>
          <w:rFonts w:ascii="Times New Roman" w:hAnsi="Times New Roman" w:cs="Times New Roman"/>
        </w:rPr>
        <w:t xml:space="preserve"> to spur American innovation in </w:t>
      </w:r>
      <w:r w:rsidRPr="00177CC8" w:rsidR="00C9579F">
        <w:rPr>
          <w:rFonts w:ascii="Times New Roman" w:hAnsi="Times New Roman" w:cs="Times New Roman"/>
        </w:rPr>
        <w:t xml:space="preserve">secure </w:t>
      </w:r>
      <w:r w:rsidRPr="00177CC8" w:rsidR="1CD2ED02">
        <w:rPr>
          <w:rFonts w:ascii="Times New Roman" w:hAnsi="Times New Roman" w:cs="Times New Roman"/>
        </w:rPr>
        <w:t xml:space="preserve">5G </w:t>
      </w:r>
      <w:r w:rsidRPr="00177CC8" w:rsidR="1331EEDF">
        <w:rPr>
          <w:rFonts w:ascii="Times New Roman" w:hAnsi="Times New Roman" w:cs="Times New Roman"/>
        </w:rPr>
        <w:t>networks</w:t>
      </w:r>
      <w:r w:rsidRPr="00177CC8" w:rsidR="00B67C51">
        <w:rPr>
          <w:rFonts w:ascii="Times New Roman" w:hAnsi="Times New Roman" w:cs="Times New Roman"/>
        </w:rPr>
        <w:t>.</w:t>
      </w:r>
    </w:p>
    <w:p w:rsidR="007343C9" w:rsidRPr="00177CC8" w:rsidP="00F471D5" w14:paraId="2BB2833D" w14:textId="4A271858">
      <w:pPr>
        <w:rPr>
          <w:rFonts w:ascii="Times New Roman" w:hAnsi="Times New Roman" w:cs="Times New Roman"/>
          <w:b/>
          <w:bCs/>
        </w:rPr>
      </w:pPr>
      <w:r w:rsidRPr="00177CC8">
        <w:rPr>
          <w:rFonts w:ascii="Times New Roman" w:hAnsi="Times New Roman" w:cs="Times New Roman"/>
          <w:b/>
          <w:bCs/>
          <w:u w:val="single"/>
        </w:rPr>
        <w:t xml:space="preserve">Slide </w:t>
      </w:r>
      <w:r w:rsidRPr="00177CC8" w:rsidR="55160F96">
        <w:rPr>
          <w:rFonts w:ascii="Times New Roman" w:hAnsi="Times New Roman" w:cs="Times New Roman"/>
          <w:b/>
          <w:bCs/>
          <w:u w:val="single"/>
        </w:rPr>
        <w:t>7</w:t>
      </w:r>
      <w:r w:rsidRPr="00177CC8">
        <w:rPr>
          <w:rFonts w:ascii="Times New Roman" w:hAnsi="Times New Roman" w:cs="Times New Roman"/>
          <w:b/>
          <w:bCs/>
        </w:rPr>
        <w:t xml:space="preserve">: </w:t>
      </w:r>
      <w:r w:rsidRPr="00177CC8" w:rsidR="00136DA8">
        <w:rPr>
          <w:rFonts w:ascii="Times New Roman" w:hAnsi="Times New Roman" w:cs="Times New Roman"/>
          <w:b/>
          <w:bCs/>
        </w:rPr>
        <w:t>Modernizing FCC Systems</w:t>
      </w:r>
      <w:r w:rsidRPr="00177CC8" w:rsidR="00BD0129">
        <w:rPr>
          <w:rFonts w:ascii="Times New Roman" w:hAnsi="Times New Roman" w:cs="Times New Roman"/>
          <w:b/>
          <w:bCs/>
        </w:rPr>
        <w:t xml:space="preserve"> and Licensing</w:t>
      </w:r>
    </w:p>
    <w:p w:rsidR="00072883" w:rsidRPr="00177CC8" w:rsidP="00BB3938" w14:paraId="6CE822D5" w14:textId="7A81859C">
      <w:pPr>
        <w:spacing w:after="120"/>
        <w:rPr>
          <w:rFonts w:ascii="Times New Roman" w:hAnsi="Times New Roman" w:cs="Times New Roman"/>
        </w:rPr>
      </w:pPr>
      <w:r w:rsidRPr="00177CC8">
        <w:rPr>
          <w:rFonts w:ascii="Times New Roman" w:hAnsi="Times New Roman" w:cs="Times New Roman"/>
        </w:rPr>
        <w:t xml:space="preserve">In addition to these broad-based policy </w:t>
      </w:r>
      <w:r w:rsidRPr="00177CC8" w:rsidR="008E1585">
        <w:rPr>
          <w:rFonts w:ascii="Times New Roman" w:hAnsi="Times New Roman" w:cs="Times New Roman"/>
        </w:rPr>
        <w:t>matters</w:t>
      </w:r>
      <w:r w:rsidRPr="00177CC8">
        <w:rPr>
          <w:rFonts w:ascii="Times New Roman" w:hAnsi="Times New Roman" w:cs="Times New Roman"/>
        </w:rPr>
        <w:t xml:space="preserve">, </w:t>
      </w:r>
      <w:r w:rsidRPr="00177CC8" w:rsidR="00B67C51">
        <w:rPr>
          <w:rFonts w:ascii="Times New Roman" w:hAnsi="Times New Roman" w:cs="Times New Roman"/>
        </w:rPr>
        <w:t>the Bureau</w:t>
      </w:r>
      <w:r w:rsidRPr="00177CC8" w:rsidR="00C9579F">
        <w:rPr>
          <w:rFonts w:ascii="Times New Roman" w:hAnsi="Times New Roman" w:cs="Times New Roman"/>
        </w:rPr>
        <w:t>, working with</w:t>
      </w:r>
      <w:r w:rsidRPr="00177CC8" w:rsidR="00294D5F">
        <w:rPr>
          <w:rFonts w:ascii="Times New Roman" w:hAnsi="Times New Roman" w:cs="Times New Roman"/>
        </w:rPr>
        <w:t xml:space="preserve"> </w:t>
      </w:r>
      <w:r w:rsidRPr="00177CC8" w:rsidR="00630F2B">
        <w:rPr>
          <w:rFonts w:ascii="Times New Roman" w:hAnsi="Times New Roman" w:cs="Times New Roman"/>
        </w:rPr>
        <w:t>Office of Managing Director</w:t>
      </w:r>
      <w:r w:rsidRPr="00177CC8" w:rsidR="00C9579F">
        <w:rPr>
          <w:rFonts w:ascii="Times New Roman" w:hAnsi="Times New Roman" w:cs="Times New Roman"/>
        </w:rPr>
        <w:t>,</w:t>
      </w:r>
      <w:r w:rsidRPr="00177CC8">
        <w:rPr>
          <w:rFonts w:ascii="Times New Roman" w:hAnsi="Times New Roman" w:cs="Times New Roman"/>
        </w:rPr>
        <w:t xml:space="preserve"> </w:t>
      </w:r>
      <w:r w:rsidRPr="00177CC8" w:rsidR="00C9579F">
        <w:rPr>
          <w:rFonts w:ascii="Times New Roman" w:hAnsi="Times New Roman" w:cs="Times New Roman"/>
        </w:rPr>
        <w:t xml:space="preserve">advanced </w:t>
      </w:r>
      <w:r w:rsidRPr="00177CC8" w:rsidR="008E1585">
        <w:rPr>
          <w:rFonts w:ascii="Times New Roman" w:hAnsi="Times New Roman" w:cs="Times New Roman"/>
        </w:rPr>
        <w:t xml:space="preserve">the Commission’s plan to modernize </w:t>
      </w:r>
      <w:r w:rsidRPr="00177CC8" w:rsidR="00B72BD4">
        <w:rPr>
          <w:rFonts w:ascii="Times New Roman" w:hAnsi="Times New Roman" w:cs="Times New Roman"/>
        </w:rPr>
        <w:t xml:space="preserve">IT </w:t>
      </w:r>
      <w:r w:rsidRPr="00177CC8" w:rsidR="008E1585">
        <w:rPr>
          <w:rFonts w:ascii="Times New Roman" w:hAnsi="Times New Roman" w:cs="Times New Roman"/>
        </w:rPr>
        <w:t>systems, including</w:t>
      </w:r>
      <w:r w:rsidRPr="00177CC8" w:rsidR="005706EC">
        <w:rPr>
          <w:rFonts w:ascii="Times New Roman" w:hAnsi="Times New Roman" w:cs="Times New Roman"/>
        </w:rPr>
        <w:t xml:space="preserve"> </w:t>
      </w:r>
      <w:r w:rsidRPr="00177CC8" w:rsidR="00A463DE">
        <w:rPr>
          <w:rFonts w:ascii="Times New Roman" w:hAnsi="Times New Roman" w:cs="Times New Roman"/>
        </w:rPr>
        <w:t>initiat</w:t>
      </w:r>
      <w:r w:rsidRPr="00177CC8" w:rsidR="00A72B0E">
        <w:rPr>
          <w:rFonts w:ascii="Times New Roman" w:hAnsi="Times New Roman" w:cs="Times New Roman"/>
        </w:rPr>
        <w:t>ing</w:t>
      </w:r>
      <w:r w:rsidRPr="00177CC8" w:rsidR="00A463DE">
        <w:rPr>
          <w:rFonts w:ascii="Times New Roman" w:hAnsi="Times New Roman" w:cs="Times New Roman"/>
        </w:rPr>
        <w:t xml:space="preserve"> </w:t>
      </w:r>
      <w:r w:rsidRPr="00177CC8" w:rsidR="00F15B23">
        <w:rPr>
          <w:rFonts w:ascii="Times New Roman" w:hAnsi="Times New Roman" w:cs="Times New Roman"/>
        </w:rPr>
        <w:t>a new, multi-year project to transition to</w:t>
      </w:r>
      <w:r w:rsidRPr="00177CC8">
        <w:rPr>
          <w:rFonts w:ascii="Times New Roman" w:hAnsi="Times New Roman" w:cs="Times New Roman"/>
        </w:rPr>
        <w:t xml:space="preserve"> a modern, configurable, and secure </w:t>
      </w:r>
      <w:r w:rsidRPr="00177CC8" w:rsidR="00A463DE">
        <w:rPr>
          <w:rFonts w:ascii="Times New Roman" w:hAnsi="Times New Roman" w:cs="Times New Roman"/>
        </w:rPr>
        <w:t>Universal L</w:t>
      </w:r>
      <w:r w:rsidRPr="00177CC8">
        <w:rPr>
          <w:rFonts w:ascii="Times New Roman" w:hAnsi="Times New Roman" w:cs="Times New Roman"/>
        </w:rPr>
        <w:t xml:space="preserve">icensing </w:t>
      </w:r>
      <w:r w:rsidRPr="00177CC8" w:rsidR="00A463DE">
        <w:rPr>
          <w:rFonts w:ascii="Times New Roman" w:hAnsi="Times New Roman" w:cs="Times New Roman"/>
        </w:rPr>
        <w:t>S</w:t>
      </w:r>
      <w:r w:rsidRPr="00177CC8">
        <w:rPr>
          <w:rFonts w:ascii="Times New Roman" w:hAnsi="Times New Roman" w:cs="Times New Roman"/>
        </w:rPr>
        <w:t>ystem</w:t>
      </w:r>
      <w:r w:rsidRPr="00177CC8" w:rsidR="002855D5">
        <w:rPr>
          <w:rFonts w:ascii="Times New Roman" w:hAnsi="Times New Roman" w:cs="Times New Roman"/>
        </w:rPr>
        <w:t>.</w:t>
      </w:r>
    </w:p>
    <w:p w:rsidR="00F15B23" w:rsidRPr="00177CC8" w:rsidP="00BB3938" w14:paraId="1DAB77FD" w14:textId="5E19D478">
      <w:pPr>
        <w:spacing w:after="120"/>
        <w:rPr>
          <w:rFonts w:ascii="Times New Roman" w:hAnsi="Times New Roman" w:cs="Times New Roman"/>
        </w:rPr>
      </w:pPr>
      <w:r w:rsidRPr="00177CC8">
        <w:rPr>
          <w:rFonts w:ascii="Times New Roman" w:hAnsi="Times New Roman" w:cs="Times New Roman"/>
        </w:rPr>
        <w:t>The Bureau</w:t>
      </w:r>
      <w:r w:rsidRPr="00177CC8">
        <w:rPr>
          <w:rFonts w:ascii="Times New Roman" w:hAnsi="Times New Roman" w:cs="Times New Roman"/>
        </w:rPr>
        <w:t xml:space="preserve"> also </w:t>
      </w:r>
      <w:r w:rsidRPr="00177CC8" w:rsidR="00C9579F">
        <w:rPr>
          <w:rFonts w:ascii="Times New Roman" w:hAnsi="Times New Roman" w:cs="Times New Roman"/>
        </w:rPr>
        <w:t xml:space="preserve">is implementing </w:t>
      </w:r>
      <w:r w:rsidRPr="00177CC8">
        <w:rPr>
          <w:rFonts w:ascii="Times New Roman" w:hAnsi="Times New Roman" w:cs="Times New Roman"/>
        </w:rPr>
        <w:t xml:space="preserve">the Commission’s move to “E-licensing,” </w:t>
      </w:r>
      <w:r w:rsidRPr="00177CC8" w:rsidR="00B64C97">
        <w:rPr>
          <w:rFonts w:ascii="Times New Roman" w:hAnsi="Times New Roman" w:cs="Times New Roman"/>
        </w:rPr>
        <w:t xml:space="preserve">which will </w:t>
      </w:r>
      <w:r w:rsidRPr="00177CC8">
        <w:rPr>
          <w:rFonts w:ascii="Times New Roman" w:hAnsi="Times New Roman" w:cs="Times New Roman"/>
        </w:rPr>
        <w:t>eliminat</w:t>
      </w:r>
      <w:r w:rsidRPr="00177CC8" w:rsidR="00B64C97">
        <w:rPr>
          <w:rFonts w:ascii="Times New Roman" w:hAnsi="Times New Roman" w:cs="Times New Roman"/>
        </w:rPr>
        <w:t>e</w:t>
      </w:r>
      <w:r w:rsidRPr="00177CC8">
        <w:rPr>
          <w:rFonts w:ascii="Times New Roman" w:hAnsi="Times New Roman" w:cs="Times New Roman"/>
        </w:rPr>
        <w:t xml:space="preserve"> unnecessary paper</w:t>
      </w:r>
      <w:r w:rsidRPr="00177CC8" w:rsidR="00A515A7">
        <w:rPr>
          <w:rFonts w:ascii="Times New Roman" w:hAnsi="Times New Roman" w:cs="Times New Roman"/>
        </w:rPr>
        <w:t xml:space="preserve"> licensing</w:t>
      </w:r>
      <w:r w:rsidRPr="00177CC8">
        <w:rPr>
          <w:rFonts w:ascii="Times New Roman" w:hAnsi="Times New Roman" w:cs="Times New Roman"/>
        </w:rPr>
        <w:t xml:space="preserve"> processes</w:t>
      </w:r>
      <w:r w:rsidRPr="00177CC8" w:rsidR="000A319F">
        <w:rPr>
          <w:rFonts w:ascii="Times New Roman" w:hAnsi="Times New Roman" w:cs="Times New Roman"/>
        </w:rPr>
        <w:t>.</w:t>
      </w:r>
      <w:r w:rsidRPr="00177CC8" w:rsidR="00A515A7">
        <w:rPr>
          <w:rFonts w:ascii="Times New Roman" w:hAnsi="Times New Roman" w:cs="Times New Roman"/>
        </w:rPr>
        <w:t xml:space="preserve"> </w:t>
      </w:r>
      <w:r w:rsidRPr="00177CC8">
        <w:rPr>
          <w:rFonts w:ascii="Times New Roman" w:hAnsi="Times New Roman" w:cs="Times New Roman"/>
        </w:rPr>
        <w:t xml:space="preserve">In addition, the Bureau </w:t>
      </w:r>
      <w:r w:rsidRPr="00177CC8">
        <w:rPr>
          <w:rFonts w:ascii="Times New Roman" w:hAnsi="Times New Roman" w:cs="Times New Roman"/>
        </w:rPr>
        <w:t xml:space="preserve">made important enhancements to </w:t>
      </w:r>
      <w:r w:rsidRPr="00177CC8">
        <w:rPr>
          <w:rFonts w:ascii="Times New Roman" w:hAnsi="Times New Roman" w:cs="Times New Roman"/>
        </w:rPr>
        <w:t>a number of</w:t>
      </w:r>
      <w:r w:rsidRPr="00177CC8">
        <w:rPr>
          <w:rFonts w:ascii="Times New Roman" w:hAnsi="Times New Roman" w:cs="Times New Roman"/>
        </w:rPr>
        <w:t xml:space="preserve"> </w:t>
      </w:r>
      <w:r w:rsidRPr="00177CC8" w:rsidR="000133E6">
        <w:rPr>
          <w:rFonts w:ascii="Times New Roman" w:hAnsi="Times New Roman" w:cs="Times New Roman"/>
        </w:rPr>
        <w:t xml:space="preserve">its </w:t>
      </w:r>
      <w:r w:rsidRPr="00177CC8" w:rsidR="00B72BD4">
        <w:rPr>
          <w:rFonts w:ascii="Times New Roman" w:hAnsi="Times New Roman" w:cs="Times New Roman"/>
        </w:rPr>
        <w:t xml:space="preserve">IT </w:t>
      </w:r>
      <w:r w:rsidRPr="00177CC8">
        <w:rPr>
          <w:rFonts w:ascii="Times New Roman" w:hAnsi="Times New Roman" w:cs="Times New Roman"/>
        </w:rPr>
        <w:t>systems</w:t>
      </w:r>
      <w:r w:rsidRPr="00177CC8" w:rsidR="0028717A">
        <w:rPr>
          <w:rFonts w:ascii="Times New Roman" w:hAnsi="Times New Roman" w:cs="Times New Roman"/>
        </w:rPr>
        <w:t xml:space="preserve">, from providing interactive mapping tools for Rural Tribal </w:t>
      </w:r>
      <w:r w:rsidRPr="00177CC8" w:rsidR="00E246F7">
        <w:rPr>
          <w:rFonts w:ascii="Times New Roman" w:hAnsi="Times New Roman" w:cs="Times New Roman"/>
        </w:rPr>
        <w:t xml:space="preserve">Priority </w:t>
      </w:r>
      <w:r w:rsidRPr="00177CC8" w:rsidR="0028717A">
        <w:rPr>
          <w:rFonts w:ascii="Times New Roman" w:hAnsi="Times New Roman" w:cs="Times New Roman"/>
        </w:rPr>
        <w:t>Window participants to upgrading the Commission’s Tower Construction Notification System and E-106 systems.</w:t>
      </w:r>
    </w:p>
    <w:p w:rsidR="008E1585" w:rsidRPr="00177CC8" w:rsidP="008E1585" w14:paraId="0652516F" w14:textId="479CC174">
      <w:pPr>
        <w:rPr>
          <w:rFonts w:ascii="Times New Roman" w:hAnsi="Times New Roman" w:cs="Times New Roman"/>
          <w:color w:val="000000" w:themeColor="text1"/>
        </w:rPr>
      </w:pPr>
      <w:r w:rsidRPr="00177CC8">
        <w:rPr>
          <w:rFonts w:ascii="Times New Roman" w:hAnsi="Times New Roman" w:cs="Times New Roman"/>
        </w:rPr>
        <w:t>At the same time, t</w:t>
      </w:r>
      <w:r w:rsidRPr="00177CC8" w:rsidR="00523894">
        <w:rPr>
          <w:rFonts w:ascii="Times New Roman" w:hAnsi="Times New Roman" w:cs="Times New Roman"/>
        </w:rPr>
        <w:t>he Bureau</w:t>
      </w:r>
      <w:r w:rsidRPr="00177CC8" w:rsidR="00716989">
        <w:rPr>
          <w:rFonts w:ascii="Times New Roman" w:hAnsi="Times New Roman" w:cs="Times New Roman"/>
        </w:rPr>
        <w:t xml:space="preserve"> has</w:t>
      </w:r>
      <w:r w:rsidRPr="00177CC8" w:rsidR="00A72B0E">
        <w:rPr>
          <w:rFonts w:ascii="Times New Roman" w:hAnsi="Times New Roman" w:cs="Times New Roman"/>
        </w:rPr>
        <w:t xml:space="preserve"> </w:t>
      </w:r>
      <w:r w:rsidRPr="00177CC8" w:rsidR="0043115D">
        <w:rPr>
          <w:rFonts w:ascii="Times New Roman" w:hAnsi="Times New Roman" w:cs="Times New Roman"/>
        </w:rPr>
        <w:t xml:space="preserve">maintained </w:t>
      </w:r>
      <w:r w:rsidRPr="00177CC8">
        <w:rPr>
          <w:rFonts w:ascii="Times New Roman" w:hAnsi="Times New Roman" w:cs="Times New Roman"/>
        </w:rPr>
        <w:t xml:space="preserve">its </w:t>
      </w:r>
      <w:r w:rsidRPr="00177CC8" w:rsidR="0043115D">
        <w:rPr>
          <w:rFonts w:ascii="Times New Roman" w:hAnsi="Times New Roman" w:cs="Times New Roman"/>
        </w:rPr>
        <w:t xml:space="preserve">daily focus on </w:t>
      </w:r>
      <w:r w:rsidRPr="00177CC8" w:rsidR="0052318A">
        <w:rPr>
          <w:rFonts w:ascii="Times New Roman" w:hAnsi="Times New Roman" w:cs="Times New Roman"/>
        </w:rPr>
        <w:t xml:space="preserve">efficiently processing </w:t>
      </w:r>
      <w:r w:rsidRPr="00177CC8" w:rsidR="0043115D">
        <w:rPr>
          <w:rFonts w:ascii="Times New Roman" w:hAnsi="Times New Roman" w:cs="Times New Roman"/>
        </w:rPr>
        <w:t>incoming</w:t>
      </w:r>
      <w:r w:rsidRPr="00177CC8" w:rsidR="0052318A">
        <w:rPr>
          <w:rFonts w:ascii="Times New Roman" w:hAnsi="Times New Roman" w:cs="Times New Roman"/>
        </w:rPr>
        <w:t xml:space="preserve"> licensing applications – </w:t>
      </w:r>
      <w:r w:rsidRPr="00177CC8">
        <w:rPr>
          <w:rFonts w:ascii="Times New Roman" w:hAnsi="Times New Roman" w:cs="Times New Roman"/>
          <w:color w:val="000000" w:themeColor="text1"/>
        </w:rPr>
        <w:t>dispos</w:t>
      </w:r>
      <w:r w:rsidRPr="00177CC8" w:rsidR="00F15B23">
        <w:rPr>
          <w:rFonts w:ascii="Times New Roman" w:hAnsi="Times New Roman" w:cs="Times New Roman"/>
          <w:color w:val="000000" w:themeColor="text1"/>
        </w:rPr>
        <w:t>ing</w:t>
      </w:r>
      <w:r w:rsidRPr="00177CC8">
        <w:rPr>
          <w:rFonts w:ascii="Times New Roman" w:hAnsi="Times New Roman" w:cs="Times New Roman"/>
          <w:color w:val="000000" w:themeColor="text1"/>
        </w:rPr>
        <w:t xml:space="preserve"> of, on average, more than </w:t>
      </w:r>
      <w:r w:rsidRPr="00177CC8" w:rsidR="00FF678C">
        <w:rPr>
          <w:rFonts w:ascii="Times New Roman" w:hAnsi="Times New Roman" w:cs="Times New Roman"/>
          <w:color w:val="000000" w:themeColor="text1"/>
        </w:rPr>
        <w:t>400</w:t>
      </w:r>
      <w:r w:rsidRPr="00177CC8">
        <w:rPr>
          <w:rFonts w:ascii="Times New Roman" w:hAnsi="Times New Roman" w:cs="Times New Roman"/>
          <w:color w:val="000000" w:themeColor="text1"/>
        </w:rPr>
        <w:t xml:space="preserve">,000 license filings each year.  </w:t>
      </w:r>
    </w:p>
    <w:p w:rsidR="007343C9" w:rsidRPr="00177CC8" w14:paraId="4C7A791C" w14:textId="390EA61D">
      <w:pPr>
        <w:rPr>
          <w:rFonts w:ascii="Times New Roman" w:hAnsi="Times New Roman" w:cs="Times New Roman"/>
          <w:b/>
          <w:bCs/>
        </w:rPr>
      </w:pPr>
      <w:r w:rsidRPr="00177CC8">
        <w:rPr>
          <w:rFonts w:ascii="Times New Roman" w:hAnsi="Times New Roman" w:cs="Times New Roman"/>
        </w:rPr>
        <w:t xml:space="preserve"> </w:t>
      </w:r>
      <w:r w:rsidRPr="00177CC8">
        <w:rPr>
          <w:rFonts w:ascii="Times New Roman" w:hAnsi="Times New Roman" w:cs="Times New Roman"/>
          <w:b/>
          <w:bCs/>
          <w:u w:val="single"/>
        </w:rPr>
        <w:t xml:space="preserve">Slide </w:t>
      </w:r>
      <w:r w:rsidRPr="00177CC8" w:rsidR="32F31C59">
        <w:rPr>
          <w:rFonts w:ascii="Times New Roman" w:hAnsi="Times New Roman" w:cs="Times New Roman"/>
          <w:b/>
          <w:bCs/>
          <w:u w:val="single"/>
        </w:rPr>
        <w:t>8</w:t>
      </w:r>
      <w:r w:rsidRPr="00177CC8" w:rsidR="00EF5114">
        <w:rPr>
          <w:rFonts w:ascii="Times New Roman" w:hAnsi="Times New Roman" w:cs="Times New Roman"/>
          <w:b/>
          <w:bCs/>
        </w:rPr>
        <w:t xml:space="preserve">: </w:t>
      </w:r>
      <w:r w:rsidRPr="00177CC8" w:rsidR="0028717A">
        <w:rPr>
          <w:rFonts w:ascii="Times New Roman" w:hAnsi="Times New Roman" w:cs="Times New Roman"/>
          <w:b/>
          <w:bCs/>
        </w:rPr>
        <w:t>Closing slide</w:t>
      </w:r>
      <w:r w:rsidRPr="00177CC8" w:rsidR="00EF5114">
        <w:rPr>
          <w:rFonts w:ascii="Times New Roman" w:hAnsi="Times New Roman" w:cs="Times New Roman"/>
          <w:b/>
          <w:bCs/>
        </w:rPr>
        <w:t xml:space="preserve"> </w:t>
      </w:r>
    </w:p>
    <w:p w:rsidR="00BD33EF" w:rsidRPr="00177CC8" w:rsidP="00BB00F3" w14:paraId="021EDBDE" w14:textId="00CF77F6">
      <w:pPr>
        <w:rPr>
          <w:rFonts w:ascii="Times New Roman" w:hAnsi="Times New Roman" w:cs="Times New Roman"/>
        </w:rPr>
      </w:pPr>
      <w:r w:rsidRPr="00177CC8">
        <w:rPr>
          <w:rFonts w:ascii="Times New Roman" w:hAnsi="Times New Roman" w:cs="Times New Roman"/>
        </w:rPr>
        <w:t>I</w:t>
      </w:r>
      <w:r w:rsidRPr="00177CC8" w:rsidR="00F0335F">
        <w:rPr>
          <w:rFonts w:ascii="Times New Roman" w:hAnsi="Times New Roman" w:cs="Times New Roman"/>
        </w:rPr>
        <w:t>n conclusion,</w:t>
      </w:r>
      <w:r w:rsidRPr="00177CC8">
        <w:rPr>
          <w:rFonts w:ascii="Times New Roman" w:hAnsi="Times New Roman" w:cs="Times New Roman"/>
        </w:rPr>
        <w:t xml:space="preserve"> </w:t>
      </w:r>
      <w:r w:rsidRPr="00177CC8" w:rsidR="00C9579F">
        <w:rPr>
          <w:rFonts w:ascii="Times New Roman" w:hAnsi="Times New Roman" w:cs="Times New Roman"/>
        </w:rPr>
        <w:t xml:space="preserve">I </w:t>
      </w:r>
      <w:r w:rsidRPr="00177CC8">
        <w:rPr>
          <w:rFonts w:ascii="Times New Roman" w:hAnsi="Times New Roman" w:cs="Times New Roman"/>
        </w:rPr>
        <w:t xml:space="preserve">want to thank the entire </w:t>
      </w:r>
      <w:r w:rsidRPr="00177CC8" w:rsidR="00523894">
        <w:rPr>
          <w:rFonts w:ascii="Times New Roman" w:hAnsi="Times New Roman" w:cs="Times New Roman"/>
        </w:rPr>
        <w:t xml:space="preserve">Wireless Bureau </w:t>
      </w:r>
      <w:r w:rsidRPr="00177CC8" w:rsidR="00011AB2">
        <w:rPr>
          <w:rFonts w:ascii="Times New Roman" w:hAnsi="Times New Roman" w:cs="Times New Roman"/>
        </w:rPr>
        <w:t>staff</w:t>
      </w:r>
      <w:r w:rsidRPr="00177CC8">
        <w:rPr>
          <w:rFonts w:ascii="Times New Roman" w:hAnsi="Times New Roman" w:cs="Times New Roman"/>
        </w:rPr>
        <w:t xml:space="preserve"> for their extraordinary commitment to public service.  None of these accomplishments would have been possible without their </w:t>
      </w:r>
      <w:r w:rsidRPr="00177CC8" w:rsidR="00011AB2">
        <w:rPr>
          <w:rFonts w:ascii="Times New Roman" w:hAnsi="Times New Roman" w:cs="Times New Roman"/>
        </w:rPr>
        <w:t xml:space="preserve">hard work, </w:t>
      </w:r>
      <w:r w:rsidRPr="00177CC8" w:rsidR="007716D7">
        <w:rPr>
          <w:rFonts w:ascii="Times New Roman" w:hAnsi="Times New Roman" w:cs="Times New Roman"/>
        </w:rPr>
        <w:t>professionalism</w:t>
      </w:r>
      <w:r w:rsidRPr="00177CC8" w:rsidR="00011AB2">
        <w:rPr>
          <w:rFonts w:ascii="Times New Roman" w:hAnsi="Times New Roman" w:cs="Times New Roman"/>
        </w:rPr>
        <w:t>, and willingness to go the extra mile</w:t>
      </w:r>
      <w:r w:rsidRPr="00177CC8">
        <w:rPr>
          <w:rFonts w:ascii="Times New Roman" w:hAnsi="Times New Roman" w:cs="Times New Roman"/>
        </w:rPr>
        <w:t>.</w:t>
      </w:r>
      <w:r w:rsidRPr="00177CC8" w:rsidR="00011AB2">
        <w:rPr>
          <w:rFonts w:ascii="Times New Roman" w:hAnsi="Times New Roman" w:cs="Times New Roman"/>
        </w:rPr>
        <w:t xml:space="preserve">  </w:t>
      </w:r>
    </w:p>
    <w:p w:rsidR="00BB00F3" w:rsidRPr="00177CC8" w:rsidP="00BB00F3" w14:paraId="3F5FFCFF" w14:textId="5008F153">
      <w:pPr>
        <w:rPr>
          <w:rFonts w:ascii="Times New Roman" w:hAnsi="Times New Roman" w:cs="Times New Roman"/>
        </w:rPr>
      </w:pPr>
      <w:r w:rsidRPr="00177CC8">
        <w:rPr>
          <w:rFonts w:ascii="Times New Roman" w:hAnsi="Times New Roman" w:cs="Times New Roman"/>
        </w:rPr>
        <w:t>T</w:t>
      </w:r>
      <w:r w:rsidRPr="00177CC8">
        <w:rPr>
          <w:rFonts w:ascii="Times New Roman" w:hAnsi="Times New Roman" w:cs="Times New Roman"/>
        </w:rPr>
        <w:t>hank</w:t>
      </w:r>
      <w:r w:rsidRPr="00177CC8">
        <w:rPr>
          <w:rFonts w:ascii="Times New Roman" w:hAnsi="Times New Roman" w:cs="Times New Roman"/>
        </w:rPr>
        <w:t xml:space="preserve"> you,</w:t>
      </w:r>
      <w:r w:rsidRPr="00177CC8">
        <w:rPr>
          <w:rFonts w:ascii="Times New Roman" w:hAnsi="Times New Roman" w:cs="Times New Roman"/>
        </w:rPr>
        <w:t xml:space="preserve"> Chairman Pai and Commissioners.</w:t>
      </w:r>
    </w:p>
    <w:p w:rsidR="00C84662" w:rsidRPr="00177CC8" w14:paraId="5BC0A714" w14:textId="60798ED6">
      <w:pPr>
        <w:rPr>
          <w:rFonts w:ascii="Times New Roman" w:hAnsi="Times New Roman" w:cs="Times New Roman"/>
        </w:rPr>
      </w:pPr>
    </w:p>
    <w:sectPr>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5EC8" w14:paraId="45DA429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33A3" w:rsidP="00CA33A3" w14:paraId="294936C9" w14:textId="195723D4">
    <w:pPr>
      <w:jc w:val="center"/>
      <w:rPr>
        <w:b/>
        <w:bCs/>
      </w:rPr>
    </w:pPr>
    <w:r w:rsidRPr="00CA33A3">
      <w:rPr>
        <w:b/>
        <w:bCs/>
      </w:rPr>
      <w:t>WTB Presentation for January 2021 Agenda Meeting</w:t>
    </w:r>
  </w:p>
  <w:p w:rsidR="00CA33A3" w14:paraId="4597DAD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2F3A37"/>
    <w:multiLevelType w:val="hybridMultilevel"/>
    <w:tmpl w:val="254ADD90"/>
    <w:lvl w:ilvl="0">
      <w:start w:val="1"/>
      <w:numFmt w:val="bullet"/>
      <w:lvlText w:val=""/>
      <w:lvlJc w:val="left"/>
      <w:pPr>
        <w:ind w:left="765" w:hanging="360"/>
      </w:pPr>
      <w:rPr>
        <w:rFonts w:ascii="Symbol" w:hAnsi="Symbol" w:hint="default"/>
      </w:rPr>
    </w:lvl>
    <w:lvl w:ilvl="1">
      <w:start w:val="1"/>
      <w:numFmt w:val="bullet"/>
      <w:lvlText w:val="o"/>
      <w:lvlJc w:val="left"/>
      <w:pPr>
        <w:ind w:left="1485" w:hanging="360"/>
      </w:pPr>
      <w:rPr>
        <w:rFonts w:ascii="Courier New" w:hAnsi="Courier New" w:cs="Courier New" w:hint="default"/>
      </w:rPr>
    </w:lvl>
    <w:lvl w:ilvl="2" w:tentative="1">
      <w:start w:val="1"/>
      <w:numFmt w:val="bullet"/>
      <w:lvlText w:val=""/>
      <w:lvlJc w:val="left"/>
      <w:pPr>
        <w:ind w:left="2205" w:hanging="360"/>
      </w:pPr>
      <w:rPr>
        <w:rFonts w:ascii="Wingdings" w:hAnsi="Wingdings" w:hint="default"/>
      </w:rPr>
    </w:lvl>
    <w:lvl w:ilvl="3" w:tentative="1">
      <w:start w:val="1"/>
      <w:numFmt w:val="bullet"/>
      <w:lvlText w:val=""/>
      <w:lvlJc w:val="left"/>
      <w:pPr>
        <w:ind w:left="2925" w:hanging="360"/>
      </w:pPr>
      <w:rPr>
        <w:rFonts w:ascii="Symbol" w:hAnsi="Symbol" w:hint="default"/>
      </w:rPr>
    </w:lvl>
    <w:lvl w:ilvl="4" w:tentative="1">
      <w:start w:val="1"/>
      <w:numFmt w:val="bullet"/>
      <w:lvlText w:val="o"/>
      <w:lvlJc w:val="left"/>
      <w:pPr>
        <w:ind w:left="3645" w:hanging="360"/>
      </w:pPr>
      <w:rPr>
        <w:rFonts w:ascii="Courier New" w:hAnsi="Courier New" w:cs="Courier New" w:hint="default"/>
      </w:rPr>
    </w:lvl>
    <w:lvl w:ilvl="5" w:tentative="1">
      <w:start w:val="1"/>
      <w:numFmt w:val="bullet"/>
      <w:lvlText w:val=""/>
      <w:lvlJc w:val="left"/>
      <w:pPr>
        <w:ind w:left="4365" w:hanging="360"/>
      </w:pPr>
      <w:rPr>
        <w:rFonts w:ascii="Wingdings" w:hAnsi="Wingdings" w:hint="default"/>
      </w:rPr>
    </w:lvl>
    <w:lvl w:ilvl="6" w:tentative="1">
      <w:start w:val="1"/>
      <w:numFmt w:val="bullet"/>
      <w:lvlText w:val=""/>
      <w:lvlJc w:val="left"/>
      <w:pPr>
        <w:ind w:left="5085" w:hanging="360"/>
      </w:pPr>
      <w:rPr>
        <w:rFonts w:ascii="Symbol" w:hAnsi="Symbol" w:hint="default"/>
      </w:rPr>
    </w:lvl>
    <w:lvl w:ilvl="7" w:tentative="1">
      <w:start w:val="1"/>
      <w:numFmt w:val="bullet"/>
      <w:lvlText w:val="o"/>
      <w:lvlJc w:val="left"/>
      <w:pPr>
        <w:ind w:left="5805" w:hanging="360"/>
      </w:pPr>
      <w:rPr>
        <w:rFonts w:ascii="Courier New" w:hAnsi="Courier New" w:cs="Courier New" w:hint="default"/>
      </w:rPr>
    </w:lvl>
    <w:lvl w:ilvl="8" w:tentative="1">
      <w:start w:val="1"/>
      <w:numFmt w:val="bullet"/>
      <w:lvlText w:val=""/>
      <w:lvlJc w:val="left"/>
      <w:pPr>
        <w:ind w:left="6525" w:hanging="360"/>
      </w:pPr>
      <w:rPr>
        <w:rFonts w:ascii="Wingdings" w:hAnsi="Wingdings" w:hint="default"/>
      </w:rPr>
    </w:lvl>
  </w:abstractNum>
  <w:abstractNum w:abstractNumId="1">
    <w:nsid w:val="04560489"/>
    <w:multiLevelType w:val="hybridMultilevel"/>
    <w:tmpl w:val="6AACC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92250"/>
    <w:multiLevelType w:val="hybridMultilevel"/>
    <w:tmpl w:val="37CC1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245196"/>
    <w:multiLevelType w:val="hybridMultilevel"/>
    <w:tmpl w:val="59EAD4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21A1A17"/>
    <w:multiLevelType w:val="hybridMultilevel"/>
    <w:tmpl w:val="1DD279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2F65E1E"/>
    <w:multiLevelType w:val="hybridMultilevel"/>
    <w:tmpl w:val="FAA66E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D47474E"/>
    <w:multiLevelType w:val="hybridMultilevel"/>
    <w:tmpl w:val="29002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2E52749"/>
    <w:multiLevelType w:val="hybridMultilevel"/>
    <w:tmpl w:val="B72813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1D0F9B"/>
    <w:multiLevelType w:val="hybridMultilevel"/>
    <w:tmpl w:val="AA5E8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CE4F21"/>
    <w:multiLevelType w:val="hybridMultilevel"/>
    <w:tmpl w:val="E0B873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47165639"/>
    <w:multiLevelType w:val="multilevel"/>
    <w:tmpl w:val="45DC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9A482F"/>
    <w:multiLevelType w:val="hybridMultilevel"/>
    <w:tmpl w:val="E3142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96957D3"/>
    <w:multiLevelType w:val="hybridMultilevel"/>
    <w:tmpl w:val="E20A4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C6593D"/>
    <w:multiLevelType w:val="hybridMultilevel"/>
    <w:tmpl w:val="6F547F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5D5D0860"/>
    <w:multiLevelType w:val="hybridMultilevel"/>
    <w:tmpl w:val="146833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0A97CE9"/>
    <w:multiLevelType w:val="hybridMultilevel"/>
    <w:tmpl w:val="A6D00188"/>
    <w:lvl w:ilvl="0">
      <w:start w:val="1"/>
      <w:numFmt w:val="bullet"/>
      <w:lvlText w:val=""/>
      <w:lvlJc w:val="left"/>
      <w:pPr>
        <w:ind w:left="795" w:hanging="360"/>
      </w:pPr>
      <w:rPr>
        <w:rFonts w:ascii="Symbol" w:hAnsi="Symbol" w:hint="default"/>
      </w:rPr>
    </w:lvl>
    <w:lvl w:ilvl="1" w:tentative="1">
      <w:start w:val="1"/>
      <w:numFmt w:val="bullet"/>
      <w:lvlText w:val="o"/>
      <w:lvlJc w:val="left"/>
      <w:pPr>
        <w:ind w:left="1515" w:hanging="360"/>
      </w:pPr>
      <w:rPr>
        <w:rFonts w:ascii="Courier New" w:hAnsi="Courier New" w:cs="Courier New" w:hint="default"/>
      </w:rPr>
    </w:lvl>
    <w:lvl w:ilvl="2" w:tentative="1">
      <w:start w:val="1"/>
      <w:numFmt w:val="bullet"/>
      <w:lvlText w:val=""/>
      <w:lvlJc w:val="left"/>
      <w:pPr>
        <w:ind w:left="2235" w:hanging="360"/>
      </w:pPr>
      <w:rPr>
        <w:rFonts w:ascii="Wingdings" w:hAnsi="Wingdings" w:hint="default"/>
      </w:rPr>
    </w:lvl>
    <w:lvl w:ilvl="3" w:tentative="1">
      <w:start w:val="1"/>
      <w:numFmt w:val="bullet"/>
      <w:lvlText w:val=""/>
      <w:lvlJc w:val="left"/>
      <w:pPr>
        <w:ind w:left="2955" w:hanging="360"/>
      </w:pPr>
      <w:rPr>
        <w:rFonts w:ascii="Symbol" w:hAnsi="Symbol" w:hint="default"/>
      </w:rPr>
    </w:lvl>
    <w:lvl w:ilvl="4" w:tentative="1">
      <w:start w:val="1"/>
      <w:numFmt w:val="bullet"/>
      <w:lvlText w:val="o"/>
      <w:lvlJc w:val="left"/>
      <w:pPr>
        <w:ind w:left="3675" w:hanging="360"/>
      </w:pPr>
      <w:rPr>
        <w:rFonts w:ascii="Courier New" w:hAnsi="Courier New" w:cs="Courier New" w:hint="default"/>
      </w:rPr>
    </w:lvl>
    <w:lvl w:ilvl="5" w:tentative="1">
      <w:start w:val="1"/>
      <w:numFmt w:val="bullet"/>
      <w:lvlText w:val=""/>
      <w:lvlJc w:val="left"/>
      <w:pPr>
        <w:ind w:left="4395" w:hanging="360"/>
      </w:pPr>
      <w:rPr>
        <w:rFonts w:ascii="Wingdings" w:hAnsi="Wingdings" w:hint="default"/>
      </w:rPr>
    </w:lvl>
    <w:lvl w:ilvl="6" w:tentative="1">
      <w:start w:val="1"/>
      <w:numFmt w:val="bullet"/>
      <w:lvlText w:val=""/>
      <w:lvlJc w:val="left"/>
      <w:pPr>
        <w:ind w:left="5115" w:hanging="360"/>
      </w:pPr>
      <w:rPr>
        <w:rFonts w:ascii="Symbol" w:hAnsi="Symbol" w:hint="default"/>
      </w:rPr>
    </w:lvl>
    <w:lvl w:ilvl="7" w:tentative="1">
      <w:start w:val="1"/>
      <w:numFmt w:val="bullet"/>
      <w:lvlText w:val="o"/>
      <w:lvlJc w:val="left"/>
      <w:pPr>
        <w:ind w:left="5835" w:hanging="360"/>
      </w:pPr>
      <w:rPr>
        <w:rFonts w:ascii="Courier New" w:hAnsi="Courier New" w:cs="Courier New" w:hint="default"/>
      </w:rPr>
    </w:lvl>
    <w:lvl w:ilvl="8" w:tentative="1">
      <w:start w:val="1"/>
      <w:numFmt w:val="bullet"/>
      <w:lvlText w:val=""/>
      <w:lvlJc w:val="left"/>
      <w:pPr>
        <w:ind w:left="6555" w:hanging="360"/>
      </w:pPr>
      <w:rPr>
        <w:rFonts w:ascii="Wingdings" w:hAnsi="Wingdings" w:hint="default"/>
      </w:rPr>
    </w:lvl>
  </w:abstractNum>
  <w:abstractNum w:abstractNumId="16">
    <w:nsid w:val="60C40DB9"/>
    <w:multiLevelType w:val="hybridMultilevel"/>
    <w:tmpl w:val="4AB6A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3D47E05"/>
    <w:multiLevelType w:val="hybridMultilevel"/>
    <w:tmpl w:val="AC1A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5CB6C79"/>
    <w:multiLevelType w:val="hybridMultilevel"/>
    <w:tmpl w:val="50D20F9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AB57175"/>
    <w:multiLevelType w:val="hybridMultilevel"/>
    <w:tmpl w:val="B1661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B753595"/>
    <w:multiLevelType w:val="hybridMultilevel"/>
    <w:tmpl w:val="9CAE3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ED4517"/>
    <w:multiLevelType w:val="hybridMultilevel"/>
    <w:tmpl w:val="7F16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4314CCF"/>
    <w:multiLevelType w:val="hybridMultilevel"/>
    <w:tmpl w:val="DE7E15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A3D4E83"/>
    <w:multiLevelType w:val="hybridMultilevel"/>
    <w:tmpl w:val="66C4069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2"/>
  </w:num>
  <w:num w:numId="4">
    <w:abstractNumId w:val="7"/>
  </w:num>
  <w:num w:numId="5">
    <w:abstractNumId w:val="11"/>
  </w:num>
  <w:num w:numId="6">
    <w:abstractNumId w:val="0"/>
  </w:num>
  <w:num w:numId="7">
    <w:abstractNumId w:val="4"/>
  </w:num>
  <w:num w:numId="8">
    <w:abstractNumId w:val="13"/>
  </w:num>
  <w:num w:numId="9">
    <w:abstractNumId w:val="9"/>
  </w:num>
  <w:num w:numId="10">
    <w:abstractNumId w:val="16"/>
  </w:num>
  <w:num w:numId="11">
    <w:abstractNumId w:val="2"/>
  </w:num>
  <w:num w:numId="12">
    <w:abstractNumId w:val="1"/>
  </w:num>
  <w:num w:numId="13">
    <w:abstractNumId w:val="5"/>
  </w:num>
  <w:num w:numId="14">
    <w:abstractNumId w:val="8"/>
  </w:num>
  <w:num w:numId="15">
    <w:abstractNumId w:val="21"/>
  </w:num>
  <w:num w:numId="16">
    <w:abstractNumId w:val="17"/>
  </w:num>
  <w:num w:numId="17">
    <w:abstractNumId w:val="19"/>
  </w:num>
  <w:num w:numId="18">
    <w:abstractNumId w:val="10"/>
  </w:num>
  <w:num w:numId="19">
    <w:abstractNumId w:val="23"/>
  </w:num>
  <w:num w:numId="20">
    <w:abstractNumId w:val="22"/>
  </w:num>
  <w:num w:numId="21">
    <w:abstractNumId w:val="18"/>
  </w:num>
  <w:num w:numId="22">
    <w:abstractNumId w:val="14"/>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3C9"/>
    <w:rsid w:val="00002838"/>
    <w:rsid w:val="0000384F"/>
    <w:rsid w:val="00010C56"/>
    <w:rsid w:val="00011AB2"/>
    <w:rsid w:val="00011AB4"/>
    <w:rsid w:val="00011D11"/>
    <w:rsid w:val="000133E6"/>
    <w:rsid w:val="00016D20"/>
    <w:rsid w:val="00037F47"/>
    <w:rsid w:val="000454CC"/>
    <w:rsid w:val="00055FBA"/>
    <w:rsid w:val="0005600D"/>
    <w:rsid w:val="00056249"/>
    <w:rsid w:val="000571CD"/>
    <w:rsid w:val="0006683D"/>
    <w:rsid w:val="00070C75"/>
    <w:rsid w:val="00072883"/>
    <w:rsid w:val="00080E56"/>
    <w:rsid w:val="000838D9"/>
    <w:rsid w:val="000922B1"/>
    <w:rsid w:val="000A0454"/>
    <w:rsid w:val="000A319F"/>
    <w:rsid w:val="000A4A3C"/>
    <w:rsid w:val="000A6F7F"/>
    <w:rsid w:val="000A725C"/>
    <w:rsid w:val="000B135B"/>
    <w:rsid w:val="000B1495"/>
    <w:rsid w:val="000B220A"/>
    <w:rsid w:val="000C09B5"/>
    <w:rsid w:val="000C64C2"/>
    <w:rsid w:val="000E4B56"/>
    <w:rsid w:val="000E5B89"/>
    <w:rsid w:val="001000AA"/>
    <w:rsid w:val="00105EFB"/>
    <w:rsid w:val="001072DC"/>
    <w:rsid w:val="0011310A"/>
    <w:rsid w:val="0012EFD0"/>
    <w:rsid w:val="00134333"/>
    <w:rsid w:val="00136DA8"/>
    <w:rsid w:val="00143809"/>
    <w:rsid w:val="0014440B"/>
    <w:rsid w:val="001634D5"/>
    <w:rsid w:val="00164887"/>
    <w:rsid w:val="00165D3B"/>
    <w:rsid w:val="00173E8F"/>
    <w:rsid w:val="00174FC7"/>
    <w:rsid w:val="001757EB"/>
    <w:rsid w:val="00177CC8"/>
    <w:rsid w:val="00182B12"/>
    <w:rsid w:val="0018355C"/>
    <w:rsid w:val="0018792A"/>
    <w:rsid w:val="00193C0E"/>
    <w:rsid w:val="00194B3D"/>
    <w:rsid w:val="001951B5"/>
    <w:rsid w:val="00196354"/>
    <w:rsid w:val="001A1055"/>
    <w:rsid w:val="001A313B"/>
    <w:rsid w:val="001A47A0"/>
    <w:rsid w:val="001B3444"/>
    <w:rsid w:val="001B47D7"/>
    <w:rsid w:val="001C3012"/>
    <w:rsid w:val="001C7080"/>
    <w:rsid w:val="001D6A0F"/>
    <w:rsid w:val="001E405C"/>
    <w:rsid w:val="001F5F77"/>
    <w:rsid w:val="001F65CF"/>
    <w:rsid w:val="001F7DB8"/>
    <w:rsid w:val="00211A57"/>
    <w:rsid w:val="002123F0"/>
    <w:rsid w:val="002142A5"/>
    <w:rsid w:val="0022357C"/>
    <w:rsid w:val="002268DA"/>
    <w:rsid w:val="002270AB"/>
    <w:rsid w:val="00227768"/>
    <w:rsid w:val="00234358"/>
    <w:rsid w:val="00234B24"/>
    <w:rsid w:val="00243460"/>
    <w:rsid w:val="002435B1"/>
    <w:rsid w:val="00246CE4"/>
    <w:rsid w:val="00250386"/>
    <w:rsid w:val="002577C4"/>
    <w:rsid w:val="00257C53"/>
    <w:rsid w:val="002674FA"/>
    <w:rsid w:val="002855D5"/>
    <w:rsid w:val="0028717A"/>
    <w:rsid w:val="00291EC3"/>
    <w:rsid w:val="00294D5F"/>
    <w:rsid w:val="002A4DC2"/>
    <w:rsid w:val="002A4E6B"/>
    <w:rsid w:val="002A7A0B"/>
    <w:rsid w:val="002B60A7"/>
    <w:rsid w:val="002C5C65"/>
    <w:rsid w:val="002C61CD"/>
    <w:rsid w:val="002E2853"/>
    <w:rsid w:val="002F4673"/>
    <w:rsid w:val="002F5BAB"/>
    <w:rsid w:val="002F6DB0"/>
    <w:rsid w:val="00301898"/>
    <w:rsid w:val="0030236D"/>
    <w:rsid w:val="00321DEC"/>
    <w:rsid w:val="00326F82"/>
    <w:rsid w:val="00332324"/>
    <w:rsid w:val="00332D17"/>
    <w:rsid w:val="00336B30"/>
    <w:rsid w:val="003414FA"/>
    <w:rsid w:val="00345669"/>
    <w:rsid w:val="00360C87"/>
    <w:rsid w:val="003761F2"/>
    <w:rsid w:val="003A17DC"/>
    <w:rsid w:val="003A5061"/>
    <w:rsid w:val="003B1FCD"/>
    <w:rsid w:val="003B4FFC"/>
    <w:rsid w:val="003C0EA9"/>
    <w:rsid w:val="003E211F"/>
    <w:rsid w:val="003E300D"/>
    <w:rsid w:val="00400590"/>
    <w:rsid w:val="0040598F"/>
    <w:rsid w:val="004061B1"/>
    <w:rsid w:val="00417F88"/>
    <w:rsid w:val="0043115D"/>
    <w:rsid w:val="00434AF1"/>
    <w:rsid w:val="00456C0B"/>
    <w:rsid w:val="00456D0E"/>
    <w:rsid w:val="004616ED"/>
    <w:rsid w:val="00462F65"/>
    <w:rsid w:val="00463A21"/>
    <w:rsid w:val="00465014"/>
    <w:rsid w:val="00466566"/>
    <w:rsid w:val="00471563"/>
    <w:rsid w:val="00471679"/>
    <w:rsid w:val="0047373C"/>
    <w:rsid w:val="00473783"/>
    <w:rsid w:val="00474507"/>
    <w:rsid w:val="004803CA"/>
    <w:rsid w:val="00486BFF"/>
    <w:rsid w:val="004870CD"/>
    <w:rsid w:val="00487782"/>
    <w:rsid w:val="00492F93"/>
    <w:rsid w:val="00493655"/>
    <w:rsid w:val="004A42A1"/>
    <w:rsid w:val="004A5456"/>
    <w:rsid w:val="004A70B7"/>
    <w:rsid w:val="004B78A3"/>
    <w:rsid w:val="004C63AA"/>
    <w:rsid w:val="004C6FEC"/>
    <w:rsid w:val="004D12F7"/>
    <w:rsid w:val="004D3154"/>
    <w:rsid w:val="004D3281"/>
    <w:rsid w:val="004D344B"/>
    <w:rsid w:val="004D7EAC"/>
    <w:rsid w:val="004E4151"/>
    <w:rsid w:val="004F13C8"/>
    <w:rsid w:val="004F1B77"/>
    <w:rsid w:val="004F243D"/>
    <w:rsid w:val="00506A5C"/>
    <w:rsid w:val="005161CB"/>
    <w:rsid w:val="0052318A"/>
    <w:rsid w:val="00523894"/>
    <w:rsid w:val="00524909"/>
    <w:rsid w:val="00524DE2"/>
    <w:rsid w:val="0053038D"/>
    <w:rsid w:val="0053477B"/>
    <w:rsid w:val="005371F3"/>
    <w:rsid w:val="0054065C"/>
    <w:rsid w:val="00540F14"/>
    <w:rsid w:val="0055736C"/>
    <w:rsid w:val="0056320E"/>
    <w:rsid w:val="005706EC"/>
    <w:rsid w:val="00580A95"/>
    <w:rsid w:val="00586060"/>
    <w:rsid w:val="00590206"/>
    <w:rsid w:val="005929D0"/>
    <w:rsid w:val="00595313"/>
    <w:rsid w:val="005A3EDE"/>
    <w:rsid w:val="005A6AB0"/>
    <w:rsid w:val="005B3B97"/>
    <w:rsid w:val="005C37DF"/>
    <w:rsid w:val="006044CF"/>
    <w:rsid w:val="00605915"/>
    <w:rsid w:val="00605EF2"/>
    <w:rsid w:val="0061776C"/>
    <w:rsid w:val="00625544"/>
    <w:rsid w:val="00630511"/>
    <w:rsid w:val="00630F2B"/>
    <w:rsid w:val="00632F9F"/>
    <w:rsid w:val="006366CF"/>
    <w:rsid w:val="00637209"/>
    <w:rsid w:val="00650AFB"/>
    <w:rsid w:val="00651EFF"/>
    <w:rsid w:val="00652E48"/>
    <w:rsid w:val="00655897"/>
    <w:rsid w:val="0067179C"/>
    <w:rsid w:val="00672517"/>
    <w:rsid w:val="00680362"/>
    <w:rsid w:val="006938E9"/>
    <w:rsid w:val="006A4197"/>
    <w:rsid w:val="006A729B"/>
    <w:rsid w:val="006B31EF"/>
    <w:rsid w:val="006B3528"/>
    <w:rsid w:val="006B3EFD"/>
    <w:rsid w:val="006B72E7"/>
    <w:rsid w:val="006D6AE9"/>
    <w:rsid w:val="006E3420"/>
    <w:rsid w:val="006F146D"/>
    <w:rsid w:val="006F5F36"/>
    <w:rsid w:val="00701843"/>
    <w:rsid w:val="007044DB"/>
    <w:rsid w:val="00706CC1"/>
    <w:rsid w:val="007122C7"/>
    <w:rsid w:val="00715EC8"/>
    <w:rsid w:val="00716989"/>
    <w:rsid w:val="00727C2E"/>
    <w:rsid w:val="0073028F"/>
    <w:rsid w:val="007343C9"/>
    <w:rsid w:val="007349FD"/>
    <w:rsid w:val="0073623F"/>
    <w:rsid w:val="00742BB7"/>
    <w:rsid w:val="00747D03"/>
    <w:rsid w:val="00755EAE"/>
    <w:rsid w:val="00756F3A"/>
    <w:rsid w:val="007716D7"/>
    <w:rsid w:val="00777F5F"/>
    <w:rsid w:val="00780424"/>
    <w:rsid w:val="007869AE"/>
    <w:rsid w:val="00795958"/>
    <w:rsid w:val="00796250"/>
    <w:rsid w:val="00797FC1"/>
    <w:rsid w:val="007A44B1"/>
    <w:rsid w:val="007A7E71"/>
    <w:rsid w:val="007B3551"/>
    <w:rsid w:val="007B411D"/>
    <w:rsid w:val="007B442D"/>
    <w:rsid w:val="007B4DA8"/>
    <w:rsid w:val="007D2164"/>
    <w:rsid w:val="007D5000"/>
    <w:rsid w:val="007D5132"/>
    <w:rsid w:val="007E0773"/>
    <w:rsid w:val="007E63BC"/>
    <w:rsid w:val="007F1459"/>
    <w:rsid w:val="007F18C5"/>
    <w:rsid w:val="007F222D"/>
    <w:rsid w:val="007F3C5F"/>
    <w:rsid w:val="007F5B17"/>
    <w:rsid w:val="007F62CE"/>
    <w:rsid w:val="007F7612"/>
    <w:rsid w:val="00802582"/>
    <w:rsid w:val="00802D99"/>
    <w:rsid w:val="00813319"/>
    <w:rsid w:val="0081392D"/>
    <w:rsid w:val="00814448"/>
    <w:rsid w:val="00820E8B"/>
    <w:rsid w:val="0082154F"/>
    <w:rsid w:val="008274C5"/>
    <w:rsid w:val="00837B39"/>
    <w:rsid w:val="00846B8B"/>
    <w:rsid w:val="00864CA2"/>
    <w:rsid w:val="0087305C"/>
    <w:rsid w:val="00887777"/>
    <w:rsid w:val="008A2D61"/>
    <w:rsid w:val="008B1C80"/>
    <w:rsid w:val="008C6F5C"/>
    <w:rsid w:val="008D032D"/>
    <w:rsid w:val="008D589D"/>
    <w:rsid w:val="008E1585"/>
    <w:rsid w:val="008E4044"/>
    <w:rsid w:val="008E664C"/>
    <w:rsid w:val="008F094D"/>
    <w:rsid w:val="009008CD"/>
    <w:rsid w:val="00903C65"/>
    <w:rsid w:val="0091239F"/>
    <w:rsid w:val="00917713"/>
    <w:rsid w:val="00922D37"/>
    <w:rsid w:val="009362AB"/>
    <w:rsid w:val="00947FA4"/>
    <w:rsid w:val="009526B0"/>
    <w:rsid w:val="00952E74"/>
    <w:rsid w:val="00956936"/>
    <w:rsid w:val="0096698E"/>
    <w:rsid w:val="00966AD9"/>
    <w:rsid w:val="00976C8D"/>
    <w:rsid w:val="00985635"/>
    <w:rsid w:val="00996AAF"/>
    <w:rsid w:val="009A0C1E"/>
    <w:rsid w:val="009B0215"/>
    <w:rsid w:val="009B176F"/>
    <w:rsid w:val="009C5634"/>
    <w:rsid w:val="009D54BB"/>
    <w:rsid w:val="009D5EFD"/>
    <w:rsid w:val="009D66B6"/>
    <w:rsid w:val="009E2792"/>
    <w:rsid w:val="009E3AB9"/>
    <w:rsid w:val="009E5106"/>
    <w:rsid w:val="009F2642"/>
    <w:rsid w:val="009F40E2"/>
    <w:rsid w:val="009F45FB"/>
    <w:rsid w:val="009F4703"/>
    <w:rsid w:val="009F6CD4"/>
    <w:rsid w:val="009F7B18"/>
    <w:rsid w:val="00A009D9"/>
    <w:rsid w:val="00A02E4A"/>
    <w:rsid w:val="00A133DB"/>
    <w:rsid w:val="00A20BEC"/>
    <w:rsid w:val="00A23498"/>
    <w:rsid w:val="00A24617"/>
    <w:rsid w:val="00A261E2"/>
    <w:rsid w:val="00A2650C"/>
    <w:rsid w:val="00A268DF"/>
    <w:rsid w:val="00A26CEC"/>
    <w:rsid w:val="00A301DC"/>
    <w:rsid w:val="00A3087D"/>
    <w:rsid w:val="00A3341E"/>
    <w:rsid w:val="00A33ECE"/>
    <w:rsid w:val="00A35F9A"/>
    <w:rsid w:val="00A40FCA"/>
    <w:rsid w:val="00A41BE7"/>
    <w:rsid w:val="00A4446A"/>
    <w:rsid w:val="00A463DE"/>
    <w:rsid w:val="00A515A7"/>
    <w:rsid w:val="00A6100E"/>
    <w:rsid w:val="00A63B95"/>
    <w:rsid w:val="00A72B0E"/>
    <w:rsid w:val="00A75355"/>
    <w:rsid w:val="00A75ED0"/>
    <w:rsid w:val="00A821DC"/>
    <w:rsid w:val="00A82EFA"/>
    <w:rsid w:val="00A83A52"/>
    <w:rsid w:val="00A8568D"/>
    <w:rsid w:val="00A86B34"/>
    <w:rsid w:val="00A90FB1"/>
    <w:rsid w:val="00A921F9"/>
    <w:rsid w:val="00A92431"/>
    <w:rsid w:val="00A97A72"/>
    <w:rsid w:val="00AA09EA"/>
    <w:rsid w:val="00AA50B9"/>
    <w:rsid w:val="00AA79ED"/>
    <w:rsid w:val="00AB5FF5"/>
    <w:rsid w:val="00AB622E"/>
    <w:rsid w:val="00AB7A6E"/>
    <w:rsid w:val="00AC3333"/>
    <w:rsid w:val="00AC3F44"/>
    <w:rsid w:val="00AC4D6B"/>
    <w:rsid w:val="00AC5DE9"/>
    <w:rsid w:val="00AD3E1E"/>
    <w:rsid w:val="00AE56D6"/>
    <w:rsid w:val="00AE620E"/>
    <w:rsid w:val="00AF1897"/>
    <w:rsid w:val="00AF2880"/>
    <w:rsid w:val="00AF3F10"/>
    <w:rsid w:val="00B014F3"/>
    <w:rsid w:val="00B07D64"/>
    <w:rsid w:val="00B12B51"/>
    <w:rsid w:val="00B12CBA"/>
    <w:rsid w:val="00B1693F"/>
    <w:rsid w:val="00B26136"/>
    <w:rsid w:val="00B28F32"/>
    <w:rsid w:val="00B30903"/>
    <w:rsid w:val="00B36D3F"/>
    <w:rsid w:val="00B41054"/>
    <w:rsid w:val="00B51556"/>
    <w:rsid w:val="00B57AE4"/>
    <w:rsid w:val="00B64C97"/>
    <w:rsid w:val="00B67C51"/>
    <w:rsid w:val="00B72BD4"/>
    <w:rsid w:val="00B73934"/>
    <w:rsid w:val="00B762A6"/>
    <w:rsid w:val="00B82BA3"/>
    <w:rsid w:val="00B85BA7"/>
    <w:rsid w:val="00B85D86"/>
    <w:rsid w:val="00B90E77"/>
    <w:rsid w:val="00B92FAC"/>
    <w:rsid w:val="00B95706"/>
    <w:rsid w:val="00B96222"/>
    <w:rsid w:val="00BA048F"/>
    <w:rsid w:val="00BA2758"/>
    <w:rsid w:val="00BB00F3"/>
    <w:rsid w:val="00BB3938"/>
    <w:rsid w:val="00BC338B"/>
    <w:rsid w:val="00BC53AF"/>
    <w:rsid w:val="00BC789F"/>
    <w:rsid w:val="00BD0129"/>
    <w:rsid w:val="00BD33EF"/>
    <w:rsid w:val="00BD617F"/>
    <w:rsid w:val="00BD6C52"/>
    <w:rsid w:val="00BE3738"/>
    <w:rsid w:val="00BE3B26"/>
    <w:rsid w:val="00BF3DEC"/>
    <w:rsid w:val="00BF6F26"/>
    <w:rsid w:val="00C02E96"/>
    <w:rsid w:val="00C03410"/>
    <w:rsid w:val="00C052D8"/>
    <w:rsid w:val="00C10F45"/>
    <w:rsid w:val="00C17EE8"/>
    <w:rsid w:val="00C52CEB"/>
    <w:rsid w:val="00C54B4D"/>
    <w:rsid w:val="00C6299A"/>
    <w:rsid w:val="00C70CF0"/>
    <w:rsid w:val="00C76382"/>
    <w:rsid w:val="00C769C5"/>
    <w:rsid w:val="00C84662"/>
    <w:rsid w:val="00C84F9E"/>
    <w:rsid w:val="00C91508"/>
    <w:rsid w:val="00C9579F"/>
    <w:rsid w:val="00CA33A3"/>
    <w:rsid w:val="00CC07E6"/>
    <w:rsid w:val="00CC4A96"/>
    <w:rsid w:val="00CD47D4"/>
    <w:rsid w:val="00CD6431"/>
    <w:rsid w:val="00CD7E63"/>
    <w:rsid w:val="00CE18FE"/>
    <w:rsid w:val="00CE210E"/>
    <w:rsid w:val="00CE4308"/>
    <w:rsid w:val="00CE4B0F"/>
    <w:rsid w:val="00CE5CE2"/>
    <w:rsid w:val="00CE6CC6"/>
    <w:rsid w:val="00CF6900"/>
    <w:rsid w:val="00CF697D"/>
    <w:rsid w:val="00D0251E"/>
    <w:rsid w:val="00D034FE"/>
    <w:rsid w:val="00D058FE"/>
    <w:rsid w:val="00D10729"/>
    <w:rsid w:val="00D14510"/>
    <w:rsid w:val="00D177F8"/>
    <w:rsid w:val="00D2688B"/>
    <w:rsid w:val="00D26D44"/>
    <w:rsid w:val="00D3369E"/>
    <w:rsid w:val="00D57A55"/>
    <w:rsid w:val="00D605EB"/>
    <w:rsid w:val="00D63712"/>
    <w:rsid w:val="00D66859"/>
    <w:rsid w:val="00D7564A"/>
    <w:rsid w:val="00D7675C"/>
    <w:rsid w:val="00D81F61"/>
    <w:rsid w:val="00D82607"/>
    <w:rsid w:val="00D84DBA"/>
    <w:rsid w:val="00D85A9B"/>
    <w:rsid w:val="00D934F5"/>
    <w:rsid w:val="00DA0C61"/>
    <w:rsid w:val="00DB3B27"/>
    <w:rsid w:val="00DB6F58"/>
    <w:rsid w:val="00DC1A64"/>
    <w:rsid w:val="00DC4690"/>
    <w:rsid w:val="00DE4DE8"/>
    <w:rsid w:val="00DE67A5"/>
    <w:rsid w:val="00DF716D"/>
    <w:rsid w:val="00E15F77"/>
    <w:rsid w:val="00E246F7"/>
    <w:rsid w:val="00E51536"/>
    <w:rsid w:val="00E55160"/>
    <w:rsid w:val="00E5784A"/>
    <w:rsid w:val="00E6089C"/>
    <w:rsid w:val="00E6383C"/>
    <w:rsid w:val="00E66CFF"/>
    <w:rsid w:val="00E671AD"/>
    <w:rsid w:val="00E71AAB"/>
    <w:rsid w:val="00E8285E"/>
    <w:rsid w:val="00E84E2F"/>
    <w:rsid w:val="00E92ACC"/>
    <w:rsid w:val="00E935E0"/>
    <w:rsid w:val="00E94CD6"/>
    <w:rsid w:val="00E94E8C"/>
    <w:rsid w:val="00EA12DA"/>
    <w:rsid w:val="00EB0190"/>
    <w:rsid w:val="00EB09BE"/>
    <w:rsid w:val="00ED7A9C"/>
    <w:rsid w:val="00EE027E"/>
    <w:rsid w:val="00EE3EEE"/>
    <w:rsid w:val="00EE66EB"/>
    <w:rsid w:val="00EF3709"/>
    <w:rsid w:val="00EF5114"/>
    <w:rsid w:val="00EF53EC"/>
    <w:rsid w:val="00F0335F"/>
    <w:rsid w:val="00F04D0A"/>
    <w:rsid w:val="00F07738"/>
    <w:rsid w:val="00F15B23"/>
    <w:rsid w:val="00F20B92"/>
    <w:rsid w:val="00F2138D"/>
    <w:rsid w:val="00F21836"/>
    <w:rsid w:val="00F265F6"/>
    <w:rsid w:val="00F30062"/>
    <w:rsid w:val="00F3147E"/>
    <w:rsid w:val="00F36AA7"/>
    <w:rsid w:val="00F37FAA"/>
    <w:rsid w:val="00F41BF2"/>
    <w:rsid w:val="00F4363D"/>
    <w:rsid w:val="00F471D5"/>
    <w:rsid w:val="00F51D25"/>
    <w:rsid w:val="00F52437"/>
    <w:rsid w:val="00F5261B"/>
    <w:rsid w:val="00F55D46"/>
    <w:rsid w:val="00F5757C"/>
    <w:rsid w:val="00F72607"/>
    <w:rsid w:val="00F83626"/>
    <w:rsid w:val="00F85A94"/>
    <w:rsid w:val="00F96BAE"/>
    <w:rsid w:val="00F97207"/>
    <w:rsid w:val="00FA1833"/>
    <w:rsid w:val="00FB0C1F"/>
    <w:rsid w:val="00FB3C04"/>
    <w:rsid w:val="00FC5B45"/>
    <w:rsid w:val="00FD38A7"/>
    <w:rsid w:val="00FD56D3"/>
    <w:rsid w:val="00FE6C8E"/>
    <w:rsid w:val="00FF35CA"/>
    <w:rsid w:val="00FF4E1F"/>
    <w:rsid w:val="00FF678C"/>
    <w:rsid w:val="0153478D"/>
    <w:rsid w:val="059569DD"/>
    <w:rsid w:val="0694BBAA"/>
    <w:rsid w:val="079E30EB"/>
    <w:rsid w:val="083654FD"/>
    <w:rsid w:val="0FFFC377"/>
    <w:rsid w:val="11201E4A"/>
    <w:rsid w:val="1331EEDF"/>
    <w:rsid w:val="133F1DF3"/>
    <w:rsid w:val="13B62101"/>
    <w:rsid w:val="1503F0C2"/>
    <w:rsid w:val="1541F64A"/>
    <w:rsid w:val="1694F84C"/>
    <w:rsid w:val="1A68402F"/>
    <w:rsid w:val="1CD2ED02"/>
    <w:rsid w:val="1F5AF0A5"/>
    <w:rsid w:val="28C96B3B"/>
    <w:rsid w:val="2D871EFC"/>
    <w:rsid w:val="311675F9"/>
    <w:rsid w:val="31B4C068"/>
    <w:rsid w:val="32F31C59"/>
    <w:rsid w:val="33B51368"/>
    <w:rsid w:val="34C38CC7"/>
    <w:rsid w:val="34FFE0D5"/>
    <w:rsid w:val="3FC1E4BD"/>
    <w:rsid w:val="42C8410C"/>
    <w:rsid w:val="452F04C3"/>
    <w:rsid w:val="4591382F"/>
    <w:rsid w:val="4832E343"/>
    <w:rsid w:val="48A0E1CF"/>
    <w:rsid w:val="4B834DE5"/>
    <w:rsid w:val="4D3A0380"/>
    <w:rsid w:val="4ED82B9D"/>
    <w:rsid w:val="55160F96"/>
    <w:rsid w:val="55657486"/>
    <w:rsid w:val="5572B32A"/>
    <w:rsid w:val="55BEF0BF"/>
    <w:rsid w:val="5612F776"/>
    <w:rsid w:val="57F4F79E"/>
    <w:rsid w:val="5D8C6135"/>
    <w:rsid w:val="5FABAD07"/>
    <w:rsid w:val="5FEDFA7B"/>
    <w:rsid w:val="63420E2A"/>
    <w:rsid w:val="66093548"/>
    <w:rsid w:val="66A21387"/>
    <w:rsid w:val="6CD90BC7"/>
    <w:rsid w:val="6FC99444"/>
    <w:rsid w:val="7608A75F"/>
    <w:rsid w:val="7AB1492D"/>
    <w:rsid w:val="7EF3FC8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9EC76048-E2A5-429B-BEAD-4A08C3FD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43C9"/>
    <w:rPr>
      <w:rFonts w:ascii="Segoe UI" w:hAnsi="Segoe UI" w:cs="Segoe UI"/>
      <w:sz w:val="18"/>
      <w:szCs w:val="18"/>
    </w:rPr>
  </w:style>
  <w:style w:type="paragraph" w:styleId="ListParagraph">
    <w:name w:val="List Paragraph"/>
    <w:basedOn w:val="Normal"/>
    <w:uiPriority w:val="34"/>
    <w:qFormat/>
    <w:rsid w:val="00DF716D"/>
    <w:pPr>
      <w:ind w:left="720"/>
      <w:contextualSpacing/>
    </w:pPr>
  </w:style>
  <w:style w:type="character" w:styleId="CommentReference">
    <w:name w:val="annotation reference"/>
    <w:basedOn w:val="DefaultParagraphFont"/>
    <w:uiPriority w:val="99"/>
    <w:semiHidden/>
    <w:unhideWhenUsed/>
    <w:rsid w:val="005B3B97"/>
    <w:rPr>
      <w:sz w:val="16"/>
      <w:szCs w:val="16"/>
    </w:rPr>
  </w:style>
  <w:style w:type="paragraph" w:styleId="CommentText">
    <w:name w:val="annotation text"/>
    <w:basedOn w:val="Normal"/>
    <w:link w:val="CommentTextChar"/>
    <w:uiPriority w:val="99"/>
    <w:semiHidden/>
    <w:unhideWhenUsed/>
    <w:rsid w:val="005B3B97"/>
    <w:pPr>
      <w:spacing w:line="240" w:lineRule="auto"/>
    </w:pPr>
    <w:rPr>
      <w:sz w:val="20"/>
      <w:szCs w:val="20"/>
    </w:rPr>
  </w:style>
  <w:style w:type="character" w:customStyle="1" w:styleId="CommentTextChar">
    <w:name w:val="Comment Text Char"/>
    <w:basedOn w:val="DefaultParagraphFont"/>
    <w:link w:val="CommentText"/>
    <w:uiPriority w:val="99"/>
    <w:semiHidden/>
    <w:rsid w:val="005B3B97"/>
    <w:rPr>
      <w:sz w:val="20"/>
      <w:szCs w:val="20"/>
    </w:rPr>
  </w:style>
  <w:style w:type="paragraph" w:styleId="CommentSubject">
    <w:name w:val="annotation subject"/>
    <w:basedOn w:val="CommentText"/>
    <w:next w:val="CommentText"/>
    <w:link w:val="CommentSubjectChar"/>
    <w:uiPriority w:val="99"/>
    <w:semiHidden/>
    <w:unhideWhenUsed/>
    <w:rsid w:val="005B3B97"/>
    <w:rPr>
      <w:b/>
      <w:bCs/>
    </w:rPr>
  </w:style>
  <w:style w:type="character" w:customStyle="1" w:styleId="CommentSubjectChar">
    <w:name w:val="Comment Subject Char"/>
    <w:basedOn w:val="CommentTextChar"/>
    <w:link w:val="CommentSubject"/>
    <w:uiPriority w:val="99"/>
    <w:semiHidden/>
    <w:rsid w:val="005B3B97"/>
    <w:rPr>
      <w:b/>
      <w:bCs/>
      <w:sz w:val="20"/>
      <w:szCs w:val="20"/>
    </w:rPr>
  </w:style>
  <w:style w:type="paragraph" w:customStyle="1" w:styleId="paragraph">
    <w:name w:val="paragraph"/>
    <w:basedOn w:val="Normal"/>
    <w:rsid w:val="007962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96250"/>
  </w:style>
  <w:style w:type="character" w:customStyle="1" w:styleId="eop">
    <w:name w:val="eop"/>
    <w:basedOn w:val="DefaultParagraphFont"/>
    <w:rsid w:val="00796250"/>
  </w:style>
  <w:style w:type="character" w:customStyle="1" w:styleId="articlehead1">
    <w:name w:val="articlehead1"/>
    <w:rsid w:val="00487782"/>
    <w:rPr>
      <w:b/>
      <w:bCs/>
      <w:color w:val="336699"/>
      <w:sz w:val="24"/>
      <w:szCs w:val="24"/>
    </w:rPr>
  </w:style>
  <w:style w:type="paragraph" w:styleId="Header">
    <w:name w:val="header"/>
    <w:basedOn w:val="Normal"/>
    <w:link w:val="HeaderChar"/>
    <w:uiPriority w:val="99"/>
    <w:unhideWhenUsed/>
    <w:rsid w:val="00CA3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A3"/>
  </w:style>
  <w:style w:type="paragraph" w:styleId="Footer">
    <w:name w:val="footer"/>
    <w:basedOn w:val="Normal"/>
    <w:link w:val="FooterChar"/>
    <w:uiPriority w:val="99"/>
    <w:unhideWhenUsed/>
    <w:rsid w:val="00CA3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A3"/>
  </w:style>
  <w:style w:type="character" w:styleId="Hyperlink">
    <w:name w:val="Hyperlink"/>
    <w:basedOn w:val="DefaultParagraphFont"/>
    <w:uiPriority w:val="99"/>
    <w:unhideWhenUsed/>
    <w:rsid w:val="0005600D"/>
    <w:rPr>
      <w:color w:val="0000FF" w:themeColor="hyperlink"/>
      <w:u w:val="single"/>
    </w:rPr>
  </w:style>
  <w:style w:type="character" w:customStyle="1" w:styleId="UnresolvedMention">
    <w:name w:val="Unresolved Mention"/>
    <w:basedOn w:val="DefaultParagraphFont"/>
    <w:uiPriority w:val="99"/>
    <w:semiHidden/>
    <w:unhideWhenUsed/>
    <w:rsid w:val="0005600D"/>
    <w:rPr>
      <w:color w:val="605E5C"/>
      <w:shd w:val="clear" w:color="auto" w:fill="E1DFDD"/>
    </w:rPr>
  </w:style>
  <w:style w:type="character" w:styleId="FollowedHyperlink">
    <w:name w:val="FollowedHyperlink"/>
    <w:basedOn w:val="DefaultParagraphFont"/>
    <w:uiPriority w:val="99"/>
    <w:semiHidden/>
    <w:unhideWhenUsed/>
    <w:rsid w:val="004D34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