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8A5720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1E0E27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659816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B5BD30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CBAB1F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14B34F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D3AC91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341FC8E" w14:textId="77777777">
            <w:pPr>
              <w:rPr>
                <w:bCs/>
                <w:sz w:val="22"/>
                <w:szCs w:val="22"/>
              </w:rPr>
            </w:pPr>
          </w:p>
          <w:p w:rsidR="007A44F8" w:rsidRPr="006D54F8" w:rsidP="006D54F8" w14:paraId="7582B511" w14:textId="77777777">
            <w:pPr>
              <w:rPr>
                <w:b/>
                <w:sz w:val="22"/>
                <w:szCs w:val="22"/>
              </w:rPr>
            </w:pPr>
            <w:r w:rsidRPr="006D54F8">
              <w:rPr>
                <w:b/>
                <w:sz w:val="22"/>
                <w:szCs w:val="22"/>
              </w:rPr>
              <w:t xml:space="preserve">For </w:t>
            </w:r>
            <w:r w:rsidRPr="006D54F8" w:rsidR="006D54F8">
              <w:rPr>
                <w:b/>
                <w:sz w:val="22"/>
                <w:szCs w:val="22"/>
              </w:rPr>
              <w:t>Immediate Release</w:t>
            </w:r>
          </w:p>
          <w:p w:rsidR="00A2631C" w:rsidRPr="004A729A" w:rsidP="00A2631C" w14:paraId="3269331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8D9614F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A2631C">
              <w:rPr>
                <w:b/>
                <w:bCs/>
                <w:sz w:val="26"/>
                <w:szCs w:val="26"/>
              </w:rPr>
              <w:t xml:space="preserve">FCC </w:t>
            </w:r>
            <w:r w:rsidR="00FC0473">
              <w:rPr>
                <w:b/>
                <w:bCs/>
                <w:sz w:val="26"/>
                <w:szCs w:val="26"/>
              </w:rPr>
              <w:t xml:space="preserve">ACTING </w:t>
            </w:r>
            <w:r w:rsidRPr="00A2631C">
              <w:rPr>
                <w:b/>
                <w:bCs/>
                <w:sz w:val="26"/>
                <w:szCs w:val="26"/>
              </w:rPr>
              <w:t>CHAIR</w:t>
            </w:r>
            <w:r w:rsidR="00FC0473">
              <w:rPr>
                <w:b/>
                <w:bCs/>
                <w:sz w:val="26"/>
                <w:szCs w:val="26"/>
              </w:rPr>
              <w:t>WOMAN</w:t>
            </w:r>
            <w:r w:rsidRPr="00A2631C">
              <w:rPr>
                <w:b/>
                <w:bCs/>
                <w:sz w:val="26"/>
                <w:szCs w:val="26"/>
              </w:rPr>
              <w:t xml:space="preserve"> </w:t>
            </w:r>
            <w:r w:rsidR="006D54F8">
              <w:rPr>
                <w:b/>
                <w:bCs/>
                <w:sz w:val="26"/>
                <w:szCs w:val="26"/>
              </w:rPr>
              <w:t>AND CONGRESSWOMAN HAYES TO HOLD TWITTER CHAT ON E-RATE AND THE 25</w:t>
            </w:r>
            <w:r w:rsidRPr="006D54F8" w:rsidR="006D54F8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6D54F8">
              <w:rPr>
                <w:b/>
                <w:bCs/>
                <w:sz w:val="26"/>
                <w:szCs w:val="26"/>
              </w:rPr>
              <w:t xml:space="preserve"> ANNIVERSARY OF THE TELECOM ACT</w:t>
            </w:r>
          </w:p>
          <w:p w:rsidR="00CC5E08" w:rsidRPr="008A3940" w:rsidP="00040127" w14:paraId="1676BB6A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Twitter Chat Begins at 2:30 p.m. and Can Be Followed at #</w:t>
            </w:r>
            <w:r>
              <w:rPr>
                <w:b/>
                <w:bCs/>
                <w:i/>
              </w:rPr>
              <w:t>TelecomActChat</w:t>
            </w:r>
          </w:p>
          <w:p w:rsidR="00F61155" w:rsidRPr="006B0A70" w:rsidP="00BB4E29" w14:paraId="64008F5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2631C" w:rsidRPr="00A2631C" w:rsidP="00A2631C" w14:paraId="04873760" w14:textId="0D270C1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D54F8">
              <w:rPr>
                <w:sz w:val="22"/>
                <w:szCs w:val="22"/>
              </w:rPr>
              <w:t>February 8</w:t>
            </w:r>
            <w:r w:rsidRPr="002E165B" w:rsidR="00065E2D">
              <w:rPr>
                <w:sz w:val="22"/>
                <w:szCs w:val="22"/>
              </w:rPr>
              <w:t>, 20</w:t>
            </w:r>
            <w:r w:rsidR="00FC0473">
              <w:rPr>
                <w:sz w:val="22"/>
                <w:szCs w:val="22"/>
              </w:rPr>
              <w:t>21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t xml:space="preserve"> </w:t>
            </w:r>
            <w:r w:rsidRPr="00A2631C">
              <w:rPr>
                <w:sz w:val="22"/>
                <w:szCs w:val="22"/>
              </w:rPr>
              <w:t xml:space="preserve">Federal Communications Commission </w:t>
            </w:r>
            <w:r w:rsidR="00FC0473">
              <w:rPr>
                <w:sz w:val="22"/>
                <w:szCs w:val="22"/>
              </w:rPr>
              <w:t xml:space="preserve">Acting </w:t>
            </w:r>
            <w:r w:rsidRPr="00A2631C">
              <w:rPr>
                <w:sz w:val="22"/>
                <w:szCs w:val="22"/>
              </w:rPr>
              <w:t>Chair</w:t>
            </w:r>
            <w:r w:rsidR="00FC0473">
              <w:rPr>
                <w:sz w:val="22"/>
                <w:szCs w:val="22"/>
              </w:rPr>
              <w:t>woman</w:t>
            </w:r>
            <w:r w:rsidRPr="00A2631C">
              <w:rPr>
                <w:sz w:val="22"/>
                <w:szCs w:val="22"/>
              </w:rPr>
              <w:t xml:space="preserve"> </w:t>
            </w:r>
            <w:r w:rsidR="00FC0473">
              <w:rPr>
                <w:sz w:val="22"/>
                <w:szCs w:val="22"/>
              </w:rPr>
              <w:t>Jessica Rosenworcel</w:t>
            </w:r>
            <w:r w:rsidRPr="00A2631C">
              <w:rPr>
                <w:sz w:val="22"/>
                <w:szCs w:val="22"/>
              </w:rPr>
              <w:t xml:space="preserve"> will </w:t>
            </w:r>
            <w:r w:rsidR="006D54F8">
              <w:rPr>
                <w:sz w:val="22"/>
                <w:szCs w:val="22"/>
              </w:rPr>
              <w:t xml:space="preserve">join Congresswoman </w:t>
            </w:r>
            <w:r w:rsidR="006D54F8">
              <w:rPr>
                <w:sz w:val="22"/>
                <w:szCs w:val="22"/>
              </w:rPr>
              <w:t>Jahana</w:t>
            </w:r>
            <w:r w:rsidR="006D54F8">
              <w:rPr>
                <w:sz w:val="22"/>
                <w:szCs w:val="22"/>
              </w:rPr>
              <w:t xml:space="preserve"> Hayes of Connecticut for a Twitter chat on the E-Rate education and library broadband funding program and the 25</w:t>
            </w:r>
            <w:r w:rsidRPr="006D54F8" w:rsidR="006D54F8">
              <w:rPr>
                <w:sz w:val="22"/>
                <w:szCs w:val="22"/>
                <w:vertAlign w:val="superscript"/>
              </w:rPr>
              <w:t>th</w:t>
            </w:r>
            <w:r w:rsidR="006D54F8">
              <w:rPr>
                <w:sz w:val="22"/>
                <w:szCs w:val="22"/>
              </w:rPr>
              <w:t xml:space="preserve"> Anniversary of the Telecommunications Act of 1996.</w:t>
            </w:r>
            <w:r w:rsidR="008D00BD">
              <w:rPr>
                <w:sz w:val="22"/>
                <w:szCs w:val="22"/>
              </w:rPr>
              <w:t xml:space="preserve">  Rosenworcel has made bridging the Homework Gap a priority during both her tenure as FCC Commissioner and her Acting Chairwomanship.  Congresswoman Hayes is a former </w:t>
            </w:r>
            <w:r w:rsidR="000F5404">
              <w:rPr>
                <w:sz w:val="22"/>
                <w:szCs w:val="22"/>
              </w:rPr>
              <w:t xml:space="preserve">National </w:t>
            </w:r>
            <w:r w:rsidR="008D00BD">
              <w:rPr>
                <w:sz w:val="22"/>
                <w:szCs w:val="22"/>
              </w:rPr>
              <w:t>Teacher of the Year and a leader in education policy and connectivity needs</w:t>
            </w:r>
            <w:r w:rsidR="000A6720">
              <w:rPr>
                <w:sz w:val="22"/>
                <w:szCs w:val="22"/>
              </w:rPr>
              <w:t xml:space="preserve"> as a member of</w:t>
            </w:r>
            <w:r w:rsidR="00C041C3">
              <w:rPr>
                <w:sz w:val="22"/>
                <w:szCs w:val="22"/>
              </w:rPr>
              <w:t xml:space="preserve"> the U.S. House of Representatives Committee on Education and Labor</w:t>
            </w:r>
          </w:p>
          <w:p w:rsidR="00A2631C" w:rsidRPr="00A2631C" w:rsidP="00A2631C" w14:paraId="526417A5" w14:textId="77777777">
            <w:pPr>
              <w:rPr>
                <w:sz w:val="22"/>
                <w:szCs w:val="22"/>
              </w:rPr>
            </w:pPr>
          </w:p>
          <w:p w:rsidR="006A7B61" w:rsidRPr="00E505A2" w:rsidP="008D00BD" w14:paraId="64EBF080" w14:textId="7777777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The Twitter chat begins at 2:30 p.m. E.T. and can be followed at </w:t>
            </w:r>
            <w:hyperlink r:id="rId5" w:history="1">
              <w:r w:rsidRPr="008D00BD">
                <w:rPr>
                  <w:rStyle w:val="Hyperlink"/>
                  <w:sz w:val="22"/>
                  <w:szCs w:val="22"/>
                </w:rPr>
                <w:t>#</w:t>
              </w:r>
              <w:r w:rsidRPr="008D00BD">
                <w:rPr>
                  <w:rStyle w:val="Hyperlink"/>
                  <w:sz w:val="22"/>
                  <w:szCs w:val="22"/>
                </w:rPr>
                <w:t>TelecomActChat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A7B61" w:rsidRPr="00E505A2" w:rsidP="006A7B61" w14:paraId="4A765D5A" w14:textId="77777777">
            <w:pPr>
              <w:rPr>
                <w:sz w:val="22"/>
                <w:szCs w:val="22"/>
                <w:highlight w:val="yellow"/>
              </w:rPr>
            </w:pPr>
          </w:p>
          <w:p w:rsidR="006A7B61" w:rsidRPr="008D00BD" w:rsidP="006A7B61" w14:paraId="39E83364" w14:textId="77777777">
            <w:pPr>
              <w:rPr>
                <w:sz w:val="22"/>
                <w:szCs w:val="22"/>
              </w:rPr>
            </w:pPr>
          </w:p>
          <w:p w:rsidR="008D00BD" w:rsidP="008D00BD" w14:paraId="1C085A2C" w14:textId="77777777">
            <w:pPr>
              <w:ind w:left="2145" w:hanging="1440"/>
              <w:rPr>
                <w:sz w:val="22"/>
                <w:szCs w:val="22"/>
              </w:rPr>
            </w:pPr>
            <w:r w:rsidRPr="008D00BD">
              <w:rPr>
                <w:b/>
                <w:sz w:val="22"/>
                <w:szCs w:val="22"/>
              </w:rPr>
              <w:t>WH</w:t>
            </w:r>
            <w:r>
              <w:rPr>
                <w:b/>
                <w:sz w:val="22"/>
                <w:szCs w:val="22"/>
              </w:rPr>
              <w:t>O</w:t>
            </w:r>
            <w:r w:rsidRPr="008D00BD">
              <w:rPr>
                <w:b/>
                <w:sz w:val="22"/>
                <w:szCs w:val="22"/>
              </w:rPr>
              <w:t>:</w:t>
            </w:r>
            <w:r w:rsidRPr="008D00B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FCC Acting Chairwoman Jessica </w:t>
            </w:r>
            <w:r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(</w:t>
            </w:r>
            <w:hyperlink r:id="rId6" w:history="1">
              <w:r w:rsidRPr="008D00BD">
                <w:rPr>
                  <w:rStyle w:val="Hyperlink"/>
                  <w:sz w:val="22"/>
                  <w:szCs w:val="22"/>
                </w:rPr>
                <w:t>@</w:t>
              </w:r>
              <w:r w:rsidRPr="008D00BD">
                <w:rPr>
                  <w:rStyle w:val="Hyperlink"/>
                  <w:sz w:val="22"/>
                  <w:szCs w:val="22"/>
                </w:rPr>
                <w:t>JRosenworcelFCC</w:t>
              </w:r>
            </w:hyperlink>
            <w:r>
              <w:rPr>
                <w:sz w:val="22"/>
                <w:szCs w:val="22"/>
              </w:rPr>
              <w:t>)</w:t>
            </w:r>
          </w:p>
          <w:p w:rsidR="008D00BD" w:rsidP="008D00BD" w14:paraId="07781178" w14:textId="77777777">
            <w:pPr>
              <w:ind w:left="2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Congresswoman </w:t>
            </w:r>
            <w:r>
              <w:rPr>
                <w:sz w:val="22"/>
                <w:szCs w:val="22"/>
              </w:rPr>
              <w:t>Jahana</w:t>
            </w:r>
            <w:r>
              <w:rPr>
                <w:sz w:val="22"/>
                <w:szCs w:val="22"/>
              </w:rPr>
              <w:t xml:space="preserve"> Hayes (</w:t>
            </w:r>
            <w:hyperlink r:id="rId7" w:history="1">
              <w:r w:rsidRPr="008D00BD">
                <w:rPr>
                  <w:rStyle w:val="Hyperlink"/>
                  <w:sz w:val="22"/>
                  <w:szCs w:val="22"/>
                </w:rPr>
                <w:t>@</w:t>
              </w:r>
              <w:r w:rsidRPr="008D00BD">
                <w:rPr>
                  <w:rStyle w:val="Hyperlink"/>
                  <w:sz w:val="22"/>
                  <w:szCs w:val="22"/>
                </w:rPr>
                <w:t>RepJahanaHayes</w:t>
              </w:r>
            </w:hyperlink>
            <w:r>
              <w:rPr>
                <w:sz w:val="22"/>
                <w:szCs w:val="22"/>
              </w:rPr>
              <w:t>)</w:t>
            </w:r>
            <w:r w:rsidRPr="008D00BD">
              <w:rPr>
                <w:sz w:val="22"/>
                <w:szCs w:val="22"/>
              </w:rPr>
              <w:t xml:space="preserve"> </w:t>
            </w:r>
          </w:p>
          <w:p w:rsidR="008D00BD" w:rsidP="006A7B61" w14:paraId="2442E703" w14:textId="77777777">
            <w:pPr>
              <w:ind w:left="705"/>
              <w:rPr>
                <w:b/>
                <w:sz w:val="22"/>
                <w:szCs w:val="22"/>
              </w:rPr>
            </w:pPr>
          </w:p>
          <w:p w:rsidR="006A7B61" w:rsidRPr="008D00BD" w:rsidP="006A7B61" w14:paraId="35A51D55" w14:textId="77777777">
            <w:pPr>
              <w:ind w:left="705"/>
              <w:rPr>
                <w:sz w:val="22"/>
                <w:szCs w:val="22"/>
              </w:rPr>
            </w:pPr>
            <w:r w:rsidRPr="008D00BD">
              <w:rPr>
                <w:b/>
                <w:sz w:val="22"/>
                <w:szCs w:val="22"/>
              </w:rPr>
              <w:t>WHAT:</w:t>
            </w:r>
            <w:r w:rsidRPr="008D00BD">
              <w:rPr>
                <w:sz w:val="22"/>
                <w:szCs w:val="22"/>
              </w:rPr>
              <w:tab/>
            </w:r>
            <w:r w:rsidRPr="008D00BD" w:rsidR="008D00BD">
              <w:rPr>
                <w:sz w:val="22"/>
                <w:szCs w:val="22"/>
              </w:rPr>
              <w:t>Twitter Chat on E-Rate &amp; the Telecom Act</w:t>
            </w:r>
          </w:p>
          <w:p w:rsidR="006A7B61" w:rsidRPr="008D00BD" w:rsidP="006A7B61" w14:paraId="1A63050C" w14:textId="77777777">
            <w:pPr>
              <w:ind w:left="705"/>
              <w:rPr>
                <w:sz w:val="22"/>
                <w:szCs w:val="22"/>
              </w:rPr>
            </w:pPr>
          </w:p>
          <w:p w:rsidR="006A7B61" w:rsidP="008D00BD" w14:paraId="63C5558E" w14:textId="77777777">
            <w:pPr>
              <w:ind w:left="705"/>
              <w:rPr>
                <w:sz w:val="22"/>
                <w:szCs w:val="22"/>
              </w:rPr>
            </w:pPr>
            <w:r w:rsidRPr="008D00BD">
              <w:rPr>
                <w:b/>
                <w:sz w:val="22"/>
                <w:szCs w:val="22"/>
              </w:rPr>
              <w:t>WHEN:</w:t>
            </w:r>
            <w:r w:rsidRPr="008D00BD">
              <w:rPr>
                <w:sz w:val="22"/>
                <w:szCs w:val="22"/>
              </w:rPr>
              <w:t xml:space="preserve"> </w:t>
            </w:r>
            <w:r w:rsidRPr="008D00BD">
              <w:rPr>
                <w:sz w:val="22"/>
                <w:szCs w:val="22"/>
              </w:rPr>
              <w:tab/>
            </w:r>
            <w:r w:rsidR="008D00BD">
              <w:rPr>
                <w:sz w:val="22"/>
                <w:szCs w:val="22"/>
              </w:rPr>
              <w:t>Monday, February 8, 2021</w:t>
            </w:r>
          </w:p>
          <w:p w:rsidR="008D00BD" w:rsidRPr="008D00BD" w:rsidP="008D00BD" w14:paraId="24700B45" w14:textId="77777777">
            <w:pPr>
              <w:ind w:left="2145"/>
              <w:rPr>
                <w:bCs/>
                <w:sz w:val="22"/>
                <w:szCs w:val="22"/>
              </w:rPr>
            </w:pPr>
            <w:r w:rsidRPr="008D00BD">
              <w:rPr>
                <w:bCs/>
                <w:sz w:val="22"/>
                <w:szCs w:val="22"/>
              </w:rPr>
              <w:t>2:30 p.m. ET</w:t>
            </w:r>
          </w:p>
          <w:p w:rsidR="006A7B61" w:rsidRPr="008D00BD" w:rsidP="006A7B61" w14:paraId="796D1202" w14:textId="77777777">
            <w:pPr>
              <w:ind w:left="705"/>
              <w:rPr>
                <w:sz w:val="22"/>
                <w:szCs w:val="22"/>
              </w:rPr>
            </w:pPr>
          </w:p>
          <w:p w:rsidR="006A7B61" w:rsidRPr="006A7B61" w:rsidP="008D00BD" w14:paraId="6858BC8D" w14:textId="77777777">
            <w:pPr>
              <w:ind w:left="705"/>
              <w:rPr>
                <w:b/>
                <w:sz w:val="22"/>
                <w:szCs w:val="22"/>
              </w:rPr>
            </w:pPr>
            <w:r w:rsidRPr="008D00BD">
              <w:rPr>
                <w:b/>
                <w:sz w:val="22"/>
                <w:szCs w:val="22"/>
              </w:rPr>
              <w:t>WHERE:</w:t>
            </w:r>
            <w:r w:rsidRPr="008D00BD">
              <w:rPr>
                <w:sz w:val="22"/>
                <w:szCs w:val="22"/>
              </w:rPr>
              <w:t xml:space="preserve"> </w:t>
            </w:r>
            <w:r w:rsidRPr="008D00BD">
              <w:rPr>
                <w:sz w:val="22"/>
                <w:szCs w:val="22"/>
              </w:rPr>
              <w:tab/>
            </w:r>
            <w:hyperlink r:id="rId5" w:history="1">
              <w:r w:rsidRPr="00D363A7" w:rsidR="008D00BD">
                <w:rPr>
                  <w:rStyle w:val="Hyperlink"/>
                  <w:sz w:val="22"/>
                  <w:szCs w:val="22"/>
                </w:rPr>
                <w:t>https://twitter.com/hashtag/TelecomActChat</w:t>
              </w:r>
            </w:hyperlink>
            <w:r w:rsidR="008D00BD">
              <w:rPr>
                <w:sz w:val="22"/>
                <w:szCs w:val="22"/>
              </w:rPr>
              <w:t xml:space="preserve"> </w:t>
            </w:r>
          </w:p>
          <w:p w:rsidR="006D54F8" w:rsidRPr="002E165B" w:rsidP="006D54F8" w14:paraId="2F4667BB" w14:textId="77777777">
            <w:pPr>
              <w:pStyle w:val="ListParagraph"/>
              <w:rPr>
                <w:sz w:val="22"/>
                <w:szCs w:val="22"/>
              </w:rPr>
            </w:pPr>
          </w:p>
          <w:p w:rsidR="004F0F1F" w:rsidRPr="007475A1" w:rsidP="00850E26" w14:paraId="3B064A1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B5580C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A39B75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33A8FA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E143C2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04A6D0A"/>
    <w:multiLevelType w:val="hybridMultilevel"/>
    <w:tmpl w:val="E174A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C"/>
    <w:rsid w:val="0002500C"/>
    <w:rsid w:val="000311FC"/>
    <w:rsid w:val="00040127"/>
    <w:rsid w:val="00053CA0"/>
    <w:rsid w:val="00065E2D"/>
    <w:rsid w:val="000668BF"/>
    <w:rsid w:val="000760AD"/>
    <w:rsid w:val="00081232"/>
    <w:rsid w:val="00091E65"/>
    <w:rsid w:val="00096D4A"/>
    <w:rsid w:val="000A38EA"/>
    <w:rsid w:val="000A6720"/>
    <w:rsid w:val="000C1E47"/>
    <w:rsid w:val="000C26F3"/>
    <w:rsid w:val="000E049E"/>
    <w:rsid w:val="000E0EB2"/>
    <w:rsid w:val="000F5404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0CDD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B61"/>
    <w:rsid w:val="006A7D75"/>
    <w:rsid w:val="006B0A70"/>
    <w:rsid w:val="006B606A"/>
    <w:rsid w:val="006C33AF"/>
    <w:rsid w:val="006D54F8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BD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631C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3634"/>
    <w:rsid w:val="00AF051B"/>
    <w:rsid w:val="00B037A2"/>
    <w:rsid w:val="00B25DC7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41C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63A7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5A2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0473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100F4C7-C780-48BB-89FE-FEECEF7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26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6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witter.com/hashtag/TelecomActChat" TargetMode="External" /><Relationship Id="rId6" Type="http://schemas.openxmlformats.org/officeDocument/2006/relationships/hyperlink" Target="https://twitter.com/JRosenworcelFCC" TargetMode="External" /><Relationship Id="rId7" Type="http://schemas.openxmlformats.org/officeDocument/2006/relationships/hyperlink" Target="https://twitter.com/RepJahanaHaye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