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F5075E" w:rsidRPr="00D8511F" w:rsidP="00F5075E" w14:paraId="7DED3D5E" w14:textId="77777777">
      <w:pPr>
        <w:pStyle w:val="Default"/>
        <w:spacing w:line="235" w:lineRule="auto"/>
        <w:rPr>
          <w:sz w:val="22"/>
          <w:szCs w:val="22"/>
        </w:rPr>
      </w:pPr>
      <w:bookmarkStart w:id="0" w:name="_GoBack"/>
      <w:bookmarkEnd w:id="0"/>
      <w:r w:rsidRPr="00D8511F">
        <w:rPr>
          <w:noProof/>
          <w:sz w:val="22"/>
          <w:szCs w:val="22"/>
        </w:rPr>
        <w:drawing>
          <wp:inline distT="0" distB="0" distL="0" distR="0">
            <wp:extent cx="5943600" cy="8039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24760" name="Picture 1"/>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803910"/>
                    </a:xfrm>
                    <a:prstGeom prst="rect">
                      <a:avLst/>
                    </a:prstGeom>
                    <a:noFill/>
                    <a:ln>
                      <a:noFill/>
                    </a:ln>
                  </pic:spPr>
                </pic:pic>
              </a:graphicData>
            </a:graphic>
          </wp:inline>
        </w:drawing>
      </w:r>
    </w:p>
    <w:p w:rsidR="00F5075E" w:rsidRPr="00D8511F" w:rsidP="00F5075E" w14:paraId="1158463F" w14:textId="77777777">
      <w:pPr>
        <w:pStyle w:val="Default"/>
        <w:spacing w:line="235" w:lineRule="auto"/>
        <w:rPr>
          <w:sz w:val="22"/>
          <w:szCs w:val="22"/>
        </w:rPr>
      </w:pPr>
    </w:p>
    <w:p w:rsidR="00F5075E" w:rsidRPr="009E01AA" w:rsidP="00F5075E" w14:paraId="028BA58C" w14:textId="77777777">
      <w:pPr>
        <w:spacing w:line="235" w:lineRule="auto"/>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5"/>
        <w:gridCol w:w="4675"/>
      </w:tblGrid>
      <w:tr w14:paraId="7C92B29E" w14:textId="77777777" w:rsidTr="00BD482E">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305"/>
        </w:trPr>
        <w:tc>
          <w:tcPr>
            <w:tcW w:w="4675" w:type="dxa"/>
          </w:tcPr>
          <w:p w:rsidR="00F5075E" w:rsidP="00BD482E" w14:paraId="425AAA5A" w14:textId="77777777">
            <w:pPr>
              <w:spacing w:line="235" w:lineRule="auto"/>
            </w:pPr>
            <w:r w:rsidRPr="009E01AA">
              <w:rPr>
                <w:b/>
              </w:rPr>
              <w:t>Media Contact:</w:t>
            </w:r>
          </w:p>
          <w:p w:rsidR="00F5075E" w:rsidRPr="009E01AA" w:rsidP="00BD482E" w14:paraId="2B4604E8" w14:textId="77777777">
            <w:pPr>
              <w:spacing w:line="235" w:lineRule="auto"/>
            </w:pPr>
            <w:r>
              <w:t>Greg Watson</w:t>
            </w:r>
            <w:r w:rsidRPr="009E01AA">
              <w:t>, (202) 418-</w:t>
            </w:r>
            <w:r>
              <w:t>0658</w:t>
            </w:r>
            <w:r w:rsidRPr="009E01AA">
              <w:t xml:space="preserve"> </w:t>
            </w:r>
          </w:p>
          <w:p w:rsidR="00F5075E" w:rsidRPr="009E01AA" w:rsidP="00BD482E" w14:paraId="38370A54" w14:textId="77777777">
            <w:pPr>
              <w:spacing w:line="235" w:lineRule="auto"/>
            </w:pPr>
            <w:r>
              <w:t>greg.watson</w:t>
            </w:r>
            <w:r w:rsidRPr="009E01AA">
              <w:t xml:space="preserve">@fcc.gov </w:t>
            </w:r>
          </w:p>
          <w:p w:rsidR="00F5075E" w:rsidP="00BD482E" w14:paraId="32940E62" w14:textId="77777777">
            <w:pPr>
              <w:spacing w:line="235" w:lineRule="auto"/>
              <w:rPr>
                <w:b/>
              </w:rPr>
            </w:pPr>
            <w:r>
              <w:rPr>
                <w:b/>
              </w:rPr>
              <w:t xml:space="preserve"> </w:t>
            </w:r>
          </w:p>
          <w:p w:rsidR="00F5075E" w:rsidRPr="00847941" w:rsidP="00BD482E" w14:paraId="74F8A595" w14:textId="77777777">
            <w:pPr>
              <w:spacing w:line="235" w:lineRule="auto"/>
              <w:rPr>
                <w:b/>
              </w:rPr>
            </w:pPr>
            <w:r>
              <w:rPr>
                <w:b/>
              </w:rPr>
              <w:t>For Immediate Release</w:t>
            </w:r>
          </w:p>
        </w:tc>
        <w:tc>
          <w:tcPr>
            <w:tcW w:w="4675" w:type="dxa"/>
          </w:tcPr>
          <w:p w:rsidR="00F5075E" w:rsidP="00BD482E" w14:paraId="01F5391F" w14:textId="77777777">
            <w:pPr>
              <w:spacing w:line="235" w:lineRule="auto"/>
              <w:ind w:left="1877"/>
              <w:rPr>
                <w:b/>
              </w:rPr>
            </w:pPr>
          </w:p>
          <w:p w:rsidR="00F5075E" w:rsidP="00BD482E" w14:paraId="379D14A2" w14:textId="77777777">
            <w:pPr>
              <w:spacing w:line="235" w:lineRule="auto"/>
              <w:ind w:left="1877"/>
              <w:rPr>
                <w:b/>
              </w:rPr>
            </w:pPr>
          </w:p>
          <w:p w:rsidR="00F5075E" w:rsidP="00BD482E" w14:paraId="202D5170" w14:textId="77777777">
            <w:pPr>
              <w:spacing w:line="235" w:lineRule="auto"/>
              <w:ind w:left="1877"/>
              <w:rPr>
                <w:b/>
              </w:rPr>
            </w:pPr>
          </w:p>
          <w:p w:rsidR="00F5075E" w:rsidP="00BD482E" w14:paraId="059A0437" w14:textId="77777777">
            <w:pPr>
              <w:spacing w:line="235" w:lineRule="auto"/>
              <w:ind w:left="1877"/>
              <w:rPr>
                <w:b/>
              </w:rPr>
            </w:pPr>
          </w:p>
          <w:p w:rsidR="00F5075E" w:rsidP="00BD482E" w14:paraId="00A0733F" w14:textId="77777777">
            <w:pPr>
              <w:spacing w:line="235" w:lineRule="auto"/>
              <w:ind w:left="1877"/>
              <w:rPr>
                <w:b/>
              </w:rPr>
            </w:pPr>
          </w:p>
          <w:p w:rsidR="00F5075E" w:rsidP="00BD482E" w14:paraId="2671F362" w14:textId="77777777">
            <w:pPr>
              <w:spacing w:line="235" w:lineRule="auto"/>
              <w:ind w:left="1877"/>
              <w:rPr>
                <w:b/>
              </w:rPr>
            </w:pPr>
          </w:p>
        </w:tc>
      </w:tr>
    </w:tbl>
    <w:p w:rsidR="00F5075E" w:rsidP="00F5075E" w14:paraId="22DB4FB3" w14:textId="77777777">
      <w:pPr>
        <w:pStyle w:val="NormalWeb"/>
        <w:spacing w:before="0" w:beforeAutospacing="0" w:after="0" w:afterAutospacing="0"/>
        <w:jc w:val="center"/>
        <w:rPr>
          <w:rFonts w:ascii="TimesNewRomanPS" w:hAnsi="TimesNewRomanPS"/>
          <w:b/>
          <w:bCs/>
        </w:rPr>
      </w:pPr>
      <w:r>
        <w:rPr>
          <w:rFonts w:ascii="TimesNewRomanPS" w:hAnsi="TimesNewRomanPS"/>
          <w:b/>
          <w:bCs/>
        </w:rPr>
        <w:t>CARR APPLAUDS INTRODUCTION OF HOUSE REPUBLICANS’</w:t>
      </w:r>
    </w:p>
    <w:p w:rsidR="00F5075E" w:rsidP="00F5075E" w14:paraId="528D3E4C" w14:textId="77777777">
      <w:pPr>
        <w:pStyle w:val="NormalWeb"/>
        <w:spacing w:before="0" w:beforeAutospacing="0" w:after="0" w:afterAutospacing="0"/>
        <w:jc w:val="center"/>
        <w:rPr>
          <w:rFonts w:ascii="TimesNewRomanPS" w:hAnsi="TimesNewRomanPS"/>
          <w:b/>
          <w:bCs/>
        </w:rPr>
      </w:pPr>
      <w:r>
        <w:rPr>
          <w:rFonts w:ascii="TimesNewRomanPS" w:hAnsi="TimesNewRomanPS"/>
          <w:b/>
          <w:bCs/>
        </w:rPr>
        <w:t>BOOSTING BROADBAND CONNECTIVITY AGENDA</w:t>
      </w:r>
    </w:p>
    <w:p w:rsidR="00F5075E" w:rsidRPr="002A5F3C" w:rsidP="00F5075E" w14:paraId="0F9BD343" w14:textId="77777777">
      <w:pPr>
        <w:pStyle w:val="NormalWeb"/>
        <w:spacing w:before="0" w:beforeAutospacing="0" w:after="0" w:afterAutospacing="0"/>
        <w:jc w:val="center"/>
        <w:rPr>
          <w:i/>
          <w:iCs/>
        </w:rPr>
      </w:pPr>
      <w:r>
        <w:rPr>
          <w:rFonts w:ascii="TimesNewRomanPS" w:hAnsi="TimesNewRomanPS"/>
          <w:b/>
          <w:bCs/>
          <w:i/>
          <w:iCs/>
        </w:rPr>
        <w:t>House Energy and Commerce Republicans Introduce 28 Bills to Speed Internet Builds</w:t>
      </w:r>
    </w:p>
    <w:p w:rsidR="00F5075E" w:rsidP="00F5075E" w14:paraId="68046929" w14:textId="77777777">
      <w:pPr>
        <w:pStyle w:val="NormalWeb"/>
      </w:pPr>
      <w:r>
        <w:rPr>
          <w:rFonts w:ascii="TimesNewRomanPSMT" w:hAnsi="TimesNewRomanPSMT"/>
          <w:sz w:val="22"/>
          <w:szCs w:val="22"/>
        </w:rPr>
        <w:t xml:space="preserve">WASHINGTON, DC, February 16, 2021—FCC Commissioner Brendan Carr cheered the introduction today of 28 bills aimed at speeding the build out of high-speed Internet infrastructure and boosting competition.  The legislative package, unveiled by House Energy and Commerce Committee Republican Leader Cathy McMorris Rodgers and Subcommittee Republican Leader Bob </w:t>
      </w:r>
      <w:r>
        <w:rPr>
          <w:rFonts w:ascii="TimesNewRomanPSMT" w:hAnsi="TimesNewRomanPSMT"/>
          <w:sz w:val="22"/>
          <w:szCs w:val="22"/>
        </w:rPr>
        <w:t>Latta</w:t>
      </w:r>
      <w:r>
        <w:rPr>
          <w:rFonts w:ascii="TimesNewRomanPSMT" w:hAnsi="TimesNewRomanPSMT"/>
          <w:sz w:val="22"/>
          <w:szCs w:val="22"/>
        </w:rPr>
        <w:t xml:space="preserve">, sets out a comprehensive plan for advancing a connectivity agenda by setting shot clocks on government approval of infrastructure projects, modernizing environmental and historic preservation reviews, and expanding the ability to build broadband on federal lands, among many other steps. </w:t>
      </w:r>
    </w:p>
    <w:p w:rsidR="00F5075E" w:rsidRPr="004215F3" w:rsidP="00F5075E" w14:paraId="0C43301A" w14:textId="77777777">
      <w:pPr>
        <w:pStyle w:val="NormalWeb"/>
      </w:pPr>
      <w:r>
        <w:rPr>
          <w:rFonts w:ascii="TimesNewRomanPSMT" w:hAnsi="TimesNewRomanPSMT"/>
          <w:sz w:val="22"/>
          <w:szCs w:val="22"/>
        </w:rPr>
        <w:t xml:space="preserve">“The Republican Members of the House Energy and Commerce Committee have introduced a smart set of infrastructure reforms that would advance a bold and effective connectivity agenda,” said Carr, who led the FCC’s recent infrastructure modernization efforts.  “Their thoughtful reforms would help close the digital divide and further extend America’s leadership in 5G by helping to accelerate the build out of high-speed connections and boost competition for Americans’ broadband dollars.  Their ideas, including legislation that would tackle the permitting delays that persist for Internet builds on federal lands, would make an immediate difference for rural communities across the country.  I applaud their leadership and would encourage everyone that wants better, faster, and cheaper Internet services to work towards passing this important set of reforms.” </w:t>
      </w:r>
    </w:p>
    <w:p w:rsidR="00F5075E" w:rsidRPr="009E01AA" w:rsidP="00F5075E" w14:paraId="0898FFA2" w14:textId="77777777">
      <w:pPr>
        <w:spacing w:line="235" w:lineRule="auto"/>
        <w:jc w:val="center"/>
        <w:rPr>
          <w:sz w:val="22"/>
          <w:szCs w:val="22"/>
        </w:rPr>
      </w:pPr>
      <w:r>
        <w:rPr>
          <w:sz w:val="22"/>
          <w:szCs w:val="22"/>
        </w:rPr>
        <w:t>###</w:t>
      </w:r>
    </w:p>
    <w:p w:rsidR="00F5075E" w:rsidRPr="009E01AA" w:rsidP="00F5075E" w14:paraId="7093A771" w14:textId="77777777">
      <w:pPr>
        <w:spacing w:line="235" w:lineRule="auto"/>
        <w:rPr>
          <w:sz w:val="22"/>
          <w:szCs w:val="22"/>
        </w:rPr>
      </w:pPr>
    </w:p>
    <w:p w:rsidR="00F5075E" w:rsidRPr="00361516" w:rsidP="00F5075E" w14:paraId="6B8B7FBA" w14:textId="77777777">
      <w:pPr>
        <w:spacing w:line="235" w:lineRule="auto"/>
        <w:jc w:val="center"/>
        <w:rPr>
          <w:b/>
          <w:sz w:val="22"/>
          <w:szCs w:val="22"/>
        </w:rPr>
      </w:pPr>
      <w:r w:rsidRPr="00361516">
        <w:rPr>
          <w:b/>
          <w:sz w:val="22"/>
          <w:szCs w:val="22"/>
        </w:rPr>
        <w:t>Office of Commissioner Brendan Carr: (202) 418-2200</w:t>
      </w:r>
    </w:p>
    <w:p w:rsidR="00F5075E" w:rsidRPr="00685549" w:rsidP="00F5075E" w14:paraId="61AFEF24" w14:textId="77777777">
      <w:pPr>
        <w:spacing w:line="235" w:lineRule="auto"/>
        <w:jc w:val="center"/>
        <w:rPr>
          <w:b/>
          <w:sz w:val="22"/>
          <w:szCs w:val="22"/>
        </w:rPr>
      </w:pPr>
      <w:r w:rsidRPr="00361516">
        <w:rPr>
          <w:b/>
          <w:sz w:val="22"/>
          <w:szCs w:val="22"/>
        </w:rPr>
        <w:t>www.fcc.gov/about/leadership/brendan-carr</w:t>
      </w:r>
    </w:p>
    <w:p w:rsidR="00F5075E" w:rsidP="00F5075E" w14:paraId="35761990" w14:textId="77777777"/>
    <w:p w:rsidR="00033DA1" w14:paraId="50176715" w14:textId="77777777"/>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5E"/>
    <w:rsid w:val="00033DA1"/>
    <w:rsid w:val="002A5F3C"/>
    <w:rsid w:val="002B48FB"/>
    <w:rsid w:val="00361516"/>
    <w:rsid w:val="004215F3"/>
    <w:rsid w:val="005F53E2"/>
    <w:rsid w:val="00685549"/>
    <w:rsid w:val="00847941"/>
    <w:rsid w:val="009C257C"/>
    <w:rsid w:val="009E01AA"/>
    <w:rsid w:val="00BD482E"/>
    <w:rsid w:val="00D8511F"/>
    <w:rsid w:val="00F5075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A8BFAD48-B6FF-9C41-B7C0-7303670C8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075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5075E"/>
    <w:pPr>
      <w:autoSpaceDE w:val="0"/>
      <w:autoSpaceDN w:val="0"/>
      <w:adjustRightInd w:val="0"/>
    </w:pPr>
    <w:rPr>
      <w:rFonts w:ascii="Times New Roman" w:hAnsi="Times New Roman" w:cs="Times New Roman"/>
      <w:color w:val="000000"/>
    </w:rPr>
  </w:style>
  <w:style w:type="table" w:styleId="TableGrid">
    <w:name w:val="Table Grid"/>
    <w:basedOn w:val="TableNormal"/>
    <w:uiPriority w:val="39"/>
    <w:rsid w:val="00F5075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5075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emf"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