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A72A0" w:rsidP="007A72A0" w14:paraId="6D2F270C" w14:textId="34FF99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Winter Storm Uri</w:t>
      </w:r>
      <w:r w:rsidR="006615FE">
        <w:rPr>
          <w:rFonts w:ascii="Times New Roman" w:hAnsi="Times New Roman" w:cs="Times New Roman"/>
          <w:b/>
          <w:bCs/>
        </w:rPr>
        <w:t xml:space="preserve"> Update</w:t>
      </w:r>
    </w:p>
    <w:p w:rsidR="007A72A0" w:rsidRPr="003C2AF4" w:rsidP="007A72A0" w14:paraId="44F9F610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2AF4">
        <w:rPr>
          <w:rFonts w:ascii="Times New Roman" w:hAnsi="Times New Roman" w:cs="Times New Roman"/>
          <w:b/>
          <w:bCs/>
        </w:rPr>
        <w:t>Public Safety and Homeland Security Bureau, Federal Communications Commission</w:t>
      </w:r>
    </w:p>
    <w:p w:rsidR="007A72A0" w:rsidRPr="003C2AF4" w:rsidP="007A72A0" w14:paraId="4461A3A5" w14:textId="712A82FD">
      <w:pPr>
        <w:spacing w:after="220" w:line="240" w:lineRule="auto"/>
        <w:jc w:val="center"/>
        <w:rPr>
          <w:rFonts w:ascii="Times New Roman" w:hAnsi="Times New Roman" w:cs="Times New Roman"/>
          <w:b/>
          <w:bCs/>
        </w:rPr>
      </w:pPr>
      <w:r w:rsidRPr="003C2AF4">
        <w:rPr>
          <w:rFonts w:ascii="Times New Roman" w:hAnsi="Times New Roman" w:cs="Times New Roman"/>
          <w:b/>
          <w:bCs/>
        </w:rPr>
        <w:t>February 1</w:t>
      </w:r>
      <w:r w:rsidR="00F65920">
        <w:rPr>
          <w:rFonts w:ascii="Times New Roman" w:hAnsi="Times New Roman" w:cs="Times New Roman"/>
          <w:b/>
          <w:bCs/>
        </w:rPr>
        <w:t>9</w:t>
      </w:r>
      <w:r w:rsidRPr="003C2AF4">
        <w:rPr>
          <w:rFonts w:ascii="Times New Roman" w:hAnsi="Times New Roman" w:cs="Times New Roman"/>
          <w:b/>
          <w:bCs/>
        </w:rPr>
        <w:t>, 2021</w:t>
      </w:r>
    </w:p>
    <w:p w:rsidR="00222DC8" w:rsidRPr="00E720BF" w:rsidP="00822C7A" w14:paraId="5D963820" w14:textId="1ABCF7B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Coordination</w:t>
      </w:r>
      <w:r w:rsidRPr="6A650B07" w:rsidR="001F5CA6">
        <w:rPr>
          <w:rFonts w:ascii="Times New Roman" w:hAnsi="Times New Roman" w:cs="Times New Roman"/>
        </w:rPr>
        <w:t xml:space="preserve"> with FEMA and CISA</w:t>
      </w:r>
      <w:r w:rsidRPr="6A650B07" w:rsidR="00313447">
        <w:rPr>
          <w:rFonts w:ascii="Times New Roman" w:hAnsi="Times New Roman" w:cs="Times New Roman"/>
        </w:rPr>
        <w:t xml:space="preserve"> in support of </w:t>
      </w:r>
      <w:r w:rsidRPr="6A650B07" w:rsidR="00FC484F">
        <w:rPr>
          <w:rFonts w:ascii="Times New Roman" w:hAnsi="Times New Roman" w:cs="Times New Roman"/>
        </w:rPr>
        <w:t>winter</w:t>
      </w:r>
      <w:r w:rsidRPr="6A650B07" w:rsidR="00313447">
        <w:rPr>
          <w:rFonts w:ascii="Times New Roman" w:hAnsi="Times New Roman" w:cs="Times New Roman"/>
        </w:rPr>
        <w:t xml:space="preserve"> storm response </w:t>
      </w:r>
      <w:r w:rsidR="004819B4">
        <w:rPr>
          <w:rFonts w:ascii="Times New Roman" w:hAnsi="Times New Roman" w:cs="Times New Roman"/>
        </w:rPr>
        <w:t>continues</w:t>
      </w:r>
      <w:r w:rsidRPr="6A650B07" w:rsidR="00313447">
        <w:rPr>
          <w:rFonts w:ascii="Times New Roman" w:hAnsi="Times New Roman" w:cs="Times New Roman"/>
        </w:rPr>
        <w:t xml:space="preserve">.  </w:t>
      </w:r>
      <w:r w:rsidR="00BE313E">
        <w:rPr>
          <w:rFonts w:ascii="Times New Roman" w:hAnsi="Times New Roman" w:cs="Times New Roman"/>
        </w:rPr>
        <w:t>P</w:t>
      </w:r>
      <w:r w:rsidRPr="6A650B07" w:rsidR="00BE313E">
        <w:rPr>
          <w:rFonts w:ascii="Times New Roman" w:hAnsi="Times New Roman" w:cs="Times New Roman"/>
        </w:rPr>
        <w:t xml:space="preserve">ower </w:t>
      </w:r>
      <w:r w:rsidR="00BE313E">
        <w:rPr>
          <w:rFonts w:ascii="Times New Roman" w:hAnsi="Times New Roman" w:cs="Times New Roman"/>
        </w:rPr>
        <w:t>outages caused by the severe winter weather continue to have an impact on communications services</w:t>
      </w:r>
      <w:r w:rsidR="0083736D">
        <w:rPr>
          <w:rFonts w:ascii="Times New Roman" w:hAnsi="Times New Roman" w:cs="Times New Roman"/>
        </w:rPr>
        <w:t xml:space="preserve">.  </w:t>
      </w:r>
      <w:r w:rsidRPr="6A650B07" w:rsidR="177C7B37">
        <w:rPr>
          <w:rFonts w:ascii="Times New Roman" w:hAnsi="Times New Roman" w:cs="Times New Roman"/>
        </w:rPr>
        <w:t xml:space="preserve"> </w:t>
      </w:r>
      <w:r w:rsidR="00353C99">
        <w:rPr>
          <w:rFonts w:ascii="Times New Roman" w:hAnsi="Times New Roman" w:cs="Times New Roman"/>
        </w:rPr>
        <w:t>Restoration of c</w:t>
      </w:r>
      <w:r w:rsidR="00126860">
        <w:rPr>
          <w:rFonts w:ascii="Times New Roman" w:hAnsi="Times New Roman" w:cs="Times New Roman"/>
        </w:rPr>
        <w:t>ommunications service</w:t>
      </w:r>
      <w:r w:rsidR="00353C99">
        <w:rPr>
          <w:rFonts w:ascii="Times New Roman" w:hAnsi="Times New Roman" w:cs="Times New Roman"/>
        </w:rPr>
        <w:t xml:space="preserve">s is </w:t>
      </w:r>
      <w:r w:rsidR="00353C99">
        <w:rPr>
          <w:rFonts w:ascii="Times New Roman" w:hAnsi="Times New Roman" w:cs="Times New Roman"/>
        </w:rPr>
        <w:t>progressing</w:t>
      </w:r>
      <w:r w:rsidR="00353C99">
        <w:rPr>
          <w:rFonts w:ascii="Times New Roman" w:hAnsi="Times New Roman" w:cs="Times New Roman"/>
        </w:rPr>
        <w:t xml:space="preserve"> and communications</w:t>
      </w:r>
      <w:r w:rsidR="00126860">
        <w:rPr>
          <w:rFonts w:ascii="Times New Roman" w:hAnsi="Times New Roman" w:cs="Times New Roman"/>
        </w:rPr>
        <w:t xml:space="preserve"> providers </w:t>
      </w:r>
      <w:r w:rsidR="00353C99">
        <w:rPr>
          <w:rFonts w:ascii="Times New Roman" w:hAnsi="Times New Roman" w:cs="Times New Roman"/>
        </w:rPr>
        <w:t>continue to share</w:t>
      </w:r>
      <w:r w:rsidR="00984B7A">
        <w:rPr>
          <w:rFonts w:ascii="Times New Roman" w:hAnsi="Times New Roman" w:cs="Times New Roman"/>
        </w:rPr>
        <w:t xml:space="preserve"> outage and </w:t>
      </w:r>
      <w:r w:rsidR="00126860">
        <w:rPr>
          <w:rFonts w:ascii="Times New Roman" w:hAnsi="Times New Roman" w:cs="Times New Roman"/>
        </w:rPr>
        <w:t>restoration</w:t>
      </w:r>
      <w:r w:rsidR="00984B7A">
        <w:rPr>
          <w:rFonts w:ascii="Times New Roman" w:hAnsi="Times New Roman" w:cs="Times New Roman"/>
        </w:rPr>
        <w:t xml:space="preserve"> information with </w:t>
      </w:r>
      <w:r w:rsidR="00126860">
        <w:rPr>
          <w:rFonts w:ascii="Times New Roman" w:hAnsi="Times New Roman" w:cs="Times New Roman"/>
        </w:rPr>
        <w:t>state officials</w:t>
      </w:r>
      <w:r w:rsidR="00984B7A">
        <w:rPr>
          <w:rFonts w:ascii="Times New Roman" w:hAnsi="Times New Roman" w:cs="Times New Roman"/>
        </w:rPr>
        <w:t>.</w:t>
      </w:r>
      <w:r w:rsidR="00BF3939">
        <w:rPr>
          <w:rFonts w:ascii="Times New Roman" w:hAnsi="Times New Roman" w:cs="Times New Roman"/>
        </w:rPr>
        <w:t xml:space="preserve"> </w:t>
      </w:r>
      <w:r w:rsidR="00984B7A">
        <w:rPr>
          <w:rFonts w:ascii="Times New Roman" w:hAnsi="Times New Roman" w:cs="Times New Roman"/>
        </w:rPr>
        <w:t xml:space="preserve"> T</w:t>
      </w:r>
      <w:r w:rsidR="00BF3939">
        <w:rPr>
          <w:rFonts w:ascii="Times New Roman" w:hAnsi="Times New Roman" w:cs="Times New Roman"/>
        </w:rPr>
        <w:t>here</w:t>
      </w:r>
      <w:r w:rsidR="00984B7A">
        <w:rPr>
          <w:rFonts w:ascii="Times New Roman" w:hAnsi="Times New Roman" w:cs="Times New Roman"/>
        </w:rPr>
        <w:t xml:space="preserve"> are no requests</w:t>
      </w:r>
      <w:r w:rsidR="00BF3939">
        <w:rPr>
          <w:rFonts w:ascii="Times New Roman" w:hAnsi="Times New Roman" w:cs="Times New Roman"/>
        </w:rPr>
        <w:t xml:space="preserve"> to activate the </w:t>
      </w:r>
      <w:r w:rsidR="008F5A66">
        <w:rPr>
          <w:rFonts w:ascii="Times New Roman" w:hAnsi="Times New Roman" w:cs="Times New Roman"/>
        </w:rPr>
        <w:t>Disaster Information Reporting System (DIRS)</w:t>
      </w:r>
      <w:r w:rsidR="00BF3939">
        <w:rPr>
          <w:rFonts w:ascii="Times New Roman" w:hAnsi="Times New Roman" w:cs="Times New Roman"/>
        </w:rPr>
        <w:t xml:space="preserve"> at this time.  T</w:t>
      </w:r>
      <w:r w:rsidR="008F5A66">
        <w:rPr>
          <w:rFonts w:ascii="Times New Roman" w:hAnsi="Times New Roman" w:cs="Times New Roman"/>
        </w:rPr>
        <w:t>h</w:t>
      </w:r>
      <w:r w:rsidR="006776A1">
        <w:rPr>
          <w:rFonts w:ascii="Times New Roman" w:hAnsi="Times New Roman" w:cs="Times New Roman"/>
        </w:rPr>
        <w:t>e</w:t>
      </w:r>
      <w:r w:rsidR="008F5A66">
        <w:rPr>
          <w:rFonts w:ascii="Times New Roman" w:hAnsi="Times New Roman" w:cs="Times New Roman"/>
        </w:rPr>
        <w:t xml:space="preserve"> FCC continues to </w:t>
      </w:r>
      <w:r w:rsidR="004B4C3D">
        <w:rPr>
          <w:rFonts w:ascii="Times New Roman" w:hAnsi="Times New Roman" w:cs="Times New Roman"/>
        </w:rPr>
        <w:t>monitor the situation and stands ready t</w:t>
      </w:r>
      <w:r w:rsidR="00F07AD6">
        <w:rPr>
          <w:rFonts w:ascii="Times New Roman" w:hAnsi="Times New Roman" w:cs="Times New Roman"/>
        </w:rPr>
        <w:t>o assist</w:t>
      </w:r>
      <w:r w:rsidR="004B4C3D">
        <w:rPr>
          <w:rFonts w:ascii="Times New Roman" w:hAnsi="Times New Roman" w:cs="Times New Roman"/>
        </w:rPr>
        <w:t xml:space="preserve"> i</w:t>
      </w:r>
      <w:r w:rsidR="00D11D7F">
        <w:rPr>
          <w:rFonts w:ascii="Times New Roman" w:hAnsi="Times New Roman" w:cs="Times New Roman"/>
        </w:rPr>
        <w:t>f needed</w:t>
      </w:r>
      <w:r w:rsidR="001C304F">
        <w:rPr>
          <w:rFonts w:ascii="Times New Roman" w:hAnsi="Times New Roman" w:cs="Times New Roman"/>
        </w:rPr>
        <w:t>.</w:t>
      </w:r>
      <w:r w:rsidR="0067257F">
        <w:rPr>
          <w:rFonts w:ascii="Times New Roman" w:hAnsi="Times New Roman" w:cs="Times New Roman"/>
        </w:rPr>
        <w:t xml:space="preserve"> </w:t>
      </w:r>
      <w:r w:rsidR="00E368C4">
        <w:rPr>
          <w:rFonts w:ascii="Times New Roman" w:hAnsi="Times New Roman" w:cs="Times New Roman"/>
        </w:rPr>
        <w:t xml:space="preserve"> </w:t>
      </w:r>
    </w:p>
    <w:p w:rsidR="00213EC7" w:rsidP="005D68FB" w14:paraId="7945C95B" w14:textId="5D12018F">
      <w:pPr>
        <w:rPr>
          <w:rFonts w:ascii="Times New Roman" w:hAnsi="Times New Roman" w:cs="Times New Roman"/>
        </w:rPr>
      </w:pPr>
      <w:r w:rsidRPr="003C2AF4">
        <w:rPr>
          <w:rFonts w:ascii="Times New Roman" w:hAnsi="Times New Roman" w:cs="Times New Roman"/>
        </w:rPr>
        <w:t xml:space="preserve">The following </w:t>
      </w:r>
      <w:r w:rsidR="00403B89">
        <w:rPr>
          <w:rFonts w:ascii="Times New Roman" w:hAnsi="Times New Roman" w:cs="Times New Roman"/>
        </w:rPr>
        <w:t>is a snapshot of</w:t>
      </w:r>
      <w:r w:rsidRPr="003C2AF4">
        <w:rPr>
          <w:rFonts w:ascii="Times New Roman" w:hAnsi="Times New Roman" w:cs="Times New Roman"/>
        </w:rPr>
        <w:t xml:space="preserve"> the status of communications services in </w:t>
      </w:r>
      <w:r w:rsidRPr="003C2AF4" w:rsidR="000243A3">
        <w:rPr>
          <w:rFonts w:ascii="Times New Roman" w:hAnsi="Times New Roman" w:cs="Times New Roman"/>
        </w:rPr>
        <w:t>Texas and Oklahoma</w:t>
      </w:r>
      <w:r w:rsidR="00DD1113">
        <w:rPr>
          <w:rFonts w:ascii="Times New Roman" w:hAnsi="Times New Roman" w:cs="Times New Roman"/>
        </w:rPr>
        <w:t xml:space="preserve">. </w:t>
      </w:r>
      <w:r w:rsidRPr="003C2AF4" w:rsidR="000243A3">
        <w:rPr>
          <w:rFonts w:ascii="Times New Roman" w:hAnsi="Times New Roman" w:cs="Times New Roman"/>
        </w:rPr>
        <w:t xml:space="preserve"> </w:t>
      </w:r>
      <w:r w:rsidRPr="003C2AF4">
        <w:rPr>
          <w:rFonts w:ascii="Times New Roman" w:hAnsi="Times New Roman" w:cs="Times New Roman"/>
        </w:rPr>
        <w:t xml:space="preserve">This report incorporates network outage data submitted by communications providers to the </w:t>
      </w:r>
      <w:r w:rsidR="00403B89">
        <w:rPr>
          <w:rFonts w:ascii="Times New Roman" w:hAnsi="Times New Roman" w:cs="Times New Roman"/>
        </w:rPr>
        <w:t>FCC’s</w:t>
      </w:r>
      <w:r w:rsidRPr="003C2AF4">
        <w:rPr>
          <w:rFonts w:ascii="Times New Roman" w:hAnsi="Times New Roman" w:cs="Times New Roman"/>
        </w:rPr>
        <w:t xml:space="preserve"> </w:t>
      </w:r>
      <w:r w:rsidRPr="003C2AF4" w:rsidR="000243A3">
        <w:rPr>
          <w:rFonts w:ascii="Times New Roman" w:hAnsi="Times New Roman" w:cs="Times New Roman"/>
        </w:rPr>
        <w:t>Network Outage</w:t>
      </w:r>
      <w:r w:rsidRPr="003C2AF4">
        <w:rPr>
          <w:rFonts w:ascii="Times New Roman" w:hAnsi="Times New Roman" w:cs="Times New Roman"/>
        </w:rPr>
        <w:t xml:space="preserve"> Reporting System (</w:t>
      </w:r>
      <w:r w:rsidRPr="003C2AF4" w:rsidR="000243A3">
        <w:rPr>
          <w:rFonts w:ascii="Times New Roman" w:hAnsi="Times New Roman" w:cs="Times New Roman"/>
        </w:rPr>
        <w:t>NORS</w:t>
      </w:r>
      <w:r w:rsidRPr="003C2AF4">
        <w:rPr>
          <w:rFonts w:ascii="Times New Roman" w:hAnsi="Times New Roman" w:cs="Times New Roman"/>
        </w:rPr>
        <w:t>). Note that the operational status of communications services during a disaster may evolve rapidl</w:t>
      </w:r>
      <w:r w:rsidRPr="005D68FB">
        <w:rPr>
          <w:rFonts w:ascii="Times New Roman" w:eastAsia="Times New Roman" w:hAnsi="Times New Roman" w:cs="Times New Roman"/>
        </w:rPr>
        <w:t xml:space="preserve">y. </w:t>
      </w:r>
      <w:r w:rsidRPr="005D68FB" w:rsidR="6E2FF6A2">
        <w:rPr>
          <w:rFonts w:ascii="Times New Roman" w:eastAsia="Times New Roman" w:hAnsi="Times New Roman" w:cs="Times New Roman"/>
        </w:rPr>
        <w:t>The FCC will continue to monitor the situation and work with government partners to support restoration efforts.</w:t>
      </w:r>
    </w:p>
    <w:p w:rsidR="00EC6554" w:rsidRPr="003C2AF4" w:rsidP="00213EC7" w14:paraId="75548BE4" w14:textId="77777777">
      <w:pPr>
        <w:pStyle w:val="NormalWeb"/>
        <w:rPr>
          <w:rFonts w:ascii="Times New Roman" w:hAnsi="Times New Roman" w:cs="Times New Roman"/>
        </w:rPr>
      </w:pPr>
    </w:p>
    <w:p w:rsidR="00CC1CA1" w:rsidP="00055884" w14:paraId="1BFE2DF7" w14:textId="7EF19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As of February 1</w:t>
      </w:r>
      <w:r w:rsidR="00A60F89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2021</w:t>
      </w:r>
      <w:r w:rsidR="00EC79BB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at </w:t>
      </w:r>
      <w:r w:rsidR="00961A1F">
        <w:rPr>
          <w:rFonts w:ascii="Times New Roman" w:eastAsia="Times New Roman" w:hAnsi="Times New Roman" w:cs="Times New Roman"/>
          <w:sz w:val="24"/>
          <w:szCs w:val="24"/>
          <w:lang w:eastAsia="zh-CN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:30 </w:t>
      </w:r>
      <w:r w:rsidR="00961A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PM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EST</w:t>
      </w:r>
      <w:r w:rsidRPr="0019129F" w:rsidR="0019129F">
        <w:rPr>
          <w:rFonts w:ascii="Times New Roman" w:eastAsia="Times New Roman" w:hAnsi="Times New Roman" w:cs="Times New Roman"/>
          <w:sz w:val="24"/>
          <w:szCs w:val="24"/>
          <w:lang w:eastAsia="zh-CN"/>
        </w:rPr>
        <w:t>, the FCC ha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</w:t>
      </w:r>
      <w:r w:rsidRPr="0019129F" w:rsidR="0019129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received the following reports about the storm:</w:t>
      </w:r>
    </w:p>
    <w:p w:rsidR="00055884" w:rsidRPr="00055884" w:rsidP="00055884" w14:paraId="35AE849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407"/>
        <w:gridCol w:w="1412"/>
        <w:gridCol w:w="1630"/>
        <w:gridCol w:w="1521"/>
        <w:gridCol w:w="1630"/>
        <w:gridCol w:w="1740"/>
      </w:tblGrid>
      <w:tr w14:paraId="410208F0" w14:textId="77777777" w:rsidTr="006E6048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817"/>
          <w:jc w:val="center"/>
        </w:trPr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E5F27D7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23886914" w14:textId="539B51DF">
            <w:pPr>
              <w:pStyle w:val="xxxxxxxmsonormal"/>
              <w:jc w:val="center"/>
              <w:rPr>
                <w:b/>
                <w:color w:val="000000" w:themeColor="text1"/>
              </w:rPr>
            </w:pPr>
            <w:r w:rsidRPr="134ACBDE">
              <w:rPr>
                <w:b/>
                <w:bCs/>
                <w:color w:val="000000" w:themeColor="text1"/>
              </w:rPr>
              <w:t>Number</w:t>
            </w:r>
            <w:r w:rsidRPr="72E3D7C5">
              <w:rPr>
                <w:b/>
                <w:bCs/>
                <w:color w:val="000000" w:themeColor="text1"/>
              </w:rPr>
              <w:t xml:space="preserve"> of</w:t>
            </w:r>
            <w:r w:rsidRPr="72E3D7C5" w:rsidR="11AEFB7D">
              <w:rPr>
                <w:b/>
                <w:bCs/>
                <w:color w:val="000000" w:themeColor="text1"/>
              </w:rPr>
              <w:t xml:space="preserve"> Outage</w:t>
            </w:r>
            <w:r w:rsidRPr="72E3D7C5" w:rsidR="632D3B08">
              <w:rPr>
                <w:b/>
                <w:bCs/>
                <w:color w:val="000000" w:themeColor="text1"/>
              </w:rPr>
              <w:t xml:space="preserve"> </w:t>
            </w:r>
            <w:r w:rsidRPr="134ACBDE" w:rsidR="632D3B08">
              <w:rPr>
                <w:b/>
                <w:bCs/>
                <w:color w:val="000000" w:themeColor="text1"/>
              </w:rPr>
              <w:t>Reports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4333F56A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Wireless Users Affected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3B5AB27C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Wireline Users Affected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217E03C2" w14:textId="78E19E1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VoIP Users Affected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A62F29A" w14:textId="77777777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OC3 Affected</w:t>
            </w:r>
          </w:p>
        </w:tc>
      </w:tr>
      <w:tr w14:paraId="296DC59B" w14:textId="77777777" w:rsidTr="006E6048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061DB6EF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OKLAHOMA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3CFF96D6" w14:textId="1482D000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344A696F" w14:textId="79725442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2,964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25BB8B10" w14:textId="3217540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26D2A015" w14:textId="43FF4152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7954131A" w14:textId="3279CA25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14:paraId="270D72A0" w14:textId="77777777" w:rsidTr="006E6048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15090E94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TEXAS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1780FA2B" w14:textId="054CC1BD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153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4A09F227" w14:textId="6CB13065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99,996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7A9B9449" w14:textId="649A907E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83,058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3D94B7B8" w14:textId="18A63114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50,090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0D58E9C9" w14:textId="3AB5970B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1,338</w:t>
            </w:r>
          </w:p>
        </w:tc>
      </w:tr>
      <w:tr w14:paraId="234EBE14" w14:textId="77777777" w:rsidTr="006E6048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0C9CC831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Grand Total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5B8ACFB" w14:textId="63706579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48D10754" w14:textId="69F1C30C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102,960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1612FBF5" w14:textId="7AD4995E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83,328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158A2B1" w14:textId="490CAE93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50,090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0666572" w14:textId="069207F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1,338</w:t>
            </w:r>
          </w:p>
        </w:tc>
      </w:tr>
    </w:tbl>
    <w:p w:rsidR="00D25EBF" w:rsidP="019E02B2" w14:paraId="79E24EE6" w14:textId="77777777">
      <w:pPr>
        <w:pStyle w:val="xxxxmsolistparagraph"/>
        <w:spacing w:before="0" w:beforeAutospacing="0" w:after="160" w:afterAutospacing="0" w:line="259" w:lineRule="auto"/>
      </w:pPr>
    </w:p>
    <w:p w:rsidR="00D25EBF" w:rsidP="001E23D4" w14:paraId="0395BB7F" w14:textId="63FCDE6F">
      <w:pPr>
        <w:pStyle w:val="xxxxmsolistparagraph"/>
        <w:spacing w:before="0" w:beforeAutospacing="0" w:after="160" w:afterAutospacing="0" w:line="259" w:lineRule="auto"/>
      </w:pPr>
      <w:r>
        <w:t xml:space="preserve"> </w:t>
      </w: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B5708F5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A4C785E" w14:textId="694F87B0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471EB06F" w14:textId="4940D230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2B690220" w14:textId="798F0E7F">
          <w:pPr>
            <w:pStyle w:val="Header"/>
            <w:ind w:right="-115"/>
            <w:jc w:val="right"/>
          </w:pPr>
        </w:p>
      </w:tc>
    </w:tr>
  </w:tbl>
  <w:p w:rsidR="00EE5662" w14:paraId="53E6435D" w14:textId="43ADEE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49287B1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5B02850C" w14:textId="1C402888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0F40DF00" w14:textId="7A2B5D33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54C575BB" w14:textId="495AECDC">
          <w:pPr>
            <w:pStyle w:val="Header"/>
            <w:ind w:right="-115"/>
            <w:jc w:val="right"/>
          </w:pPr>
        </w:p>
      </w:tc>
    </w:tr>
  </w:tbl>
  <w:p w:rsidR="00EE5662" w14:paraId="12F88FE3" w14:textId="7EE00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616B8"/>
    <w:multiLevelType w:val="hybridMultilevel"/>
    <w:tmpl w:val="9A367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D0CA1"/>
    <w:multiLevelType w:val="multilevel"/>
    <w:tmpl w:val="65B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9"/>
    <w:rsid w:val="000021DF"/>
    <w:rsid w:val="0001425E"/>
    <w:rsid w:val="000243A3"/>
    <w:rsid w:val="0003044A"/>
    <w:rsid w:val="00030C77"/>
    <w:rsid w:val="00032F93"/>
    <w:rsid w:val="00041F3F"/>
    <w:rsid w:val="00055884"/>
    <w:rsid w:val="000607C5"/>
    <w:rsid w:val="00066D79"/>
    <w:rsid w:val="00067703"/>
    <w:rsid w:val="00090E8D"/>
    <w:rsid w:val="000B08CF"/>
    <w:rsid w:val="000B5F89"/>
    <w:rsid w:val="000C023F"/>
    <w:rsid w:val="000C52B0"/>
    <w:rsid w:val="000D2F4F"/>
    <w:rsid w:val="000D55AA"/>
    <w:rsid w:val="000D5E14"/>
    <w:rsid w:val="000D7437"/>
    <w:rsid w:val="000E288D"/>
    <w:rsid w:val="000E7C27"/>
    <w:rsid w:val="000F3758"/>
    <w:rsid w:val="000F6AFF"/>
    <w:rsid w:val="000F7ABE"/>
    <w:rsid w:val="00104574"/>
    <w:rsid w:val="00111744"/>
    <w:rsid w:val="00113039"/>
    <w:rsid w:val="00113BEA"/>
    <w:rsid w:val="00117EEA"/>
    <w:rsid w:val="0012480D"/>
    <w:rsid w:val="00126860"/>
    <w:rsid w:val="00143BF9"/>
    <w:rsid w:val="00146CDB"/>
    <w:rsid w:val="0014702F"/>
    <w:rsid w:val="001544CD"/>
    <w:rsid w:val="0015451C"/>
    <w:rsid w:val="001549A2"/>
    <w:rsid w:val="001608D4"/>
    <w:rsid w:val="00182D2A"/>
    <w:rsid w:val="0018788E"/>
    <w:rsid w:val="0019129F"/>
    <w:rsid w:val="00193DD7"/>
    <w:rsid w:val="001A200A"/>
    <w:rsid w:val="001A263F"/>
    <w:rsid w:val="001A4901"/>
    <w:rsid w:val="001B6702"/>
    <w:rsid w:val="001C304F"/>
    <w:rsid w:val="001C6EE9"/>
    <w:rsid w:val="001D3811"/>
    <w:rsid w:val="001E23D4"/>
    <w:rsid w:val="001F2A9B"/>
    <w:rsid w:val="001F5CA6"/>
    <w:rsid w:val="001F769C"/>
    <w:rsid w:val="00203E7D"/>
    <w:rsid w:val="00213EC7"/>
    <w:rsid w:val="00221394"/>
    <w:rsid w:val="00222DC8"/>
    <w:rsid w:val="00223725"/>
    <w:rsid w:val="00231F25"/>
    <w:rsid w:val="002476DD"/>
    <w:rsid w:val="0025613F"/>
    <w:rsid w:val="00256DA9"/>
    <w:rsid w:val="002712D7"/>
    <w:rsid w:val="00281151"/>
    <w:rsid w:val="00281D37"/>
    <w:rsid w:val="00287B56"/>
    <w:rsid w:val="00292B5D"/>
    <w:rsid w:val="002A43DA"/>
    <w:rsid w:val="002B6A2D"/>
    <w:rsid w:val="002B6B11"/>
    <w:rsid w:val="002C4A9D"/>
    <w:rsid w:val="002D5F20"/>
    <w:rsid w:val="002D7BAE"/>
    <w:rsid w:val="002E4AE9"/>
    <w:rsid w:val="002E7385"/>
    <w:rsid w:val="002E7B6E"/>
    <w:rsid w:val="002F66AE"/>
    <w:rsid w:val="0030051E"/>
    <w:rsid w:val="00303A74"/>
    <w:rsid w:val="00305864"/>
    <w:rsid w:val="00306725"/>
    <w:rsid w:val="00306EF6"/>
    <w:rsid w:val="00310081"/>
    <w:rsid w:val="00313447"/>
    <w:rsid w:val="003178DF"/>
    <w:rsid w:val="003236B9"/>
    <w:rsid w:val="00324BBE"/>
    <w:rsid w:val="00326866"/>
    <w:rsid w:val="003322C1"/>
    <w:rsid w:val="0033457A"/>
    <w:rsid w:val="00350B72"/>
    <w:rsid w:val="00353378"/>
    <w:rsid w:val="00353C99"/>
    <w:rsid w:val="00363265"/>
    <w:rsid w:val="00366575"/>
    <w:rsid w:val="0037742F"/>
    <w:rsid w:val="00391165"/>
    <w:rsid w:val="003938B4"/>
    <w:rsid w:val="003A0210"/>
    <w:rsid w:val="003B3D1E"/>
    <w:rsid w:val="003B761F"/>
    <w:rsid w:val="003C2AF4"/>
    <w:rsid w:val="003C6C1C"/>
    <w:rsid w:val="003D4525"/>
    <w:rsid w:val="003F4260"/>
    <w:rsid w:val="003F7903"/>
    <w:rsid w:val="00400852"/>
    <w:rsid w:val="00403B89"/>
    <w:rsid w:val="00413209"/>
    <w:rsid w:val="00415252"/>
    <w:rsid w:val="0041684C"/>
    <w:rsid w:val="004203B6"/>
    <w:rsid w:val="00421429"/>
    <w:rsid w:val="004262B1"/>
    <w:rsid w:val="00430EB3"/>
    <w:rsid w:val="00435A19"/>
    <w:rsid w:val="00437FA7"/>
    <w:rsid w:val="004432D2"/>
    <w:rsid w:val="0044761A"/>
    <w:rsid w:val="00460630"/>
    <w:rsid w:val="00461398"/>
    <w:rsid w:val="00467070"/>
    <w:rsid w:val="00472C4F"/>
    <w:rsid w:val="00474292"/>
    <w:rsid w:val="00481786"/>
    <w:rsid w:val="004819B4"/>
    <w:rsid w:val="00486AA9"/>
    <w:rsid w:val="0048790C"/>
    <w:rsid w:val="00495C78"/>
    <w:rsid w:val="0049672A"/>
    <w:rsid w:val="004A1321"/>
    <w:rsid w:val="004A1711"/>
    <w:rsid w:val="004A25F2"/>
    <w:rsid w:val="004A3204"/>
    <w:rsid w:val="004B2BB2"/>
    <w:rsid w:val="004B4BDE"/>
    <w:rsid w:val="004B4C3D"/>
    <w:rsid w:val="004C40B1"/>
    <w:rsid w:val="004C6245"/>
    <w:rsid w:val="004D4574"/>
    <w:rsid w:val="004E6598"/>
    <w:rsid w:val="004E7B8C"/>
    <w:rsid w:val="004F55A1"/>
    <w:rsid w:val="004F619E"/>
    <w:rsid w:val="00500583"/>
    <w:rsid w:val="00500CE0"/>
    <w:rsid w:val="00502B23"/>
    <w:rsid w:val="005030F7"/>
    <w:rsid w:val="0050577C"/>
    <w:rsid w:val="00506F90"/>
    <w:rsid w:val="00511D68"/>
    <w:rsid w:val="00513F07"/>
    <w:rsid w:val="00515565"/>
    <w:rsid w:val="00522E37"/>
    <w:rsid w:val="00530570"/>
    <w:rsid w:val="00532758"/>
    <w:rsid w:val="00537C66"/>
    <w:rsid w:val="00541F8E"/>
    <w:rsid w:val="005549D6"/>
    <w:rsid w:val="00562040"/>
    <w:rsid w:val="00565684"/>
    <w:rsid w:val="00567F69"/>
    <w:rsid w:val="00571FB4"/>
    <w:rsid w:val="00574C9A"/>
    <w:rsid w:val="00584273"/>
    <w:rsid w:val="00587AF9"/>
    <w:rsid w:val="0059182E"/>
    <w:rsid w:val="005A3BB4"/>
    <w:rsid w:val="005A4DDE"/>
    <w:rsid w:val="005B10A4"/>
    <w:rsid w:val="005B54C7"/>
    <w:rsid w:val="005B6980"/>
    <w:rsid w:val="005C484F"/>
    <w:rsid w:val="005C4C60"/>
    <w:rsid w:val="005D17EA"/>
    <w:rsid w:val="005D188B"/>
    <w:rsid w:val="005D242B"/>
    <w:rsid w:val="005D68FB"/>
    <w:rsid w:val="005D7E4F"/>
    <w:rsid w:val="005E0580"/>
    <w:rsid w:val="005E2E9D"/>
    <w:rsid w:val="005E73A9"/>
    <w:rsid w:val="0060270F"/>
    <w:rsid w:val="00614997"/>
    <w:rsid w:val="006178EF"/>
    <w:rsid w:val="00622965"/>
    <w:rsid w:val="006465CC"/>
    <w:rsid w:val="00657C85"/>
    <w:rsid w:val="006615FE"/>
    <w:rsid w:val="00664E0F"/>
    <w:rsid w:val="006661F8"/>
    <w:rsid w:val="0067257F"/>
    <w:rsid w:val="006776A1"/>
    <w:rsid w:val="0068167C"/>
    <w:rsid w:val="006A736B"/>
    <w:rsid w:val="006B05F8"/>
    <w:rsid w:val="006B1227"/>
    <w:rsid w:val="006B2C04"/>
    <w:rsid w:val="006B62F2"/>
    <w:rsid w:val="006B760A"/>
    <w:rsid w:val="006C7867"/>
    <w:rsid w:val="006D74F7"/>
    <w:rsid w:val="006E6048"/>
    <w:rsid w:val="006F34BD"/>
    <w:rsid w:val="00701297"/>
    <w:rsid w:val="007051F0"/>
    <w:rsid w:val="0070602E"/>
    <w:rsid w:val="00713D2A"/>
    <w:rsid w:val="007144A6"/>
    <w:rsid w:val="00725999"/>
    <w:rsid w:val="007352EB"/>
    <w:rsid w:val="00735DEC"/>
    <w:rsid w:val="00736199"/>
    <w:rsid w:val="00737F0C"/>
    <w:rsid w:val="00744C20"/>
    <w:rsid w:val="00747527"/>
    <w:rsid w:val="007523CE"/>
    <w:rsid w:val="00760AB1"/>
    <w:rsid w:val="00761C47"/>
    <w:rsid w:val="007630AB"/>
    <w:rsid w:val="00773DB7"/>
    <w:rsid w:val="00774467"/>
    <w:rsid w:val="0078037A"/>
    <w:rsid w:val="00784735"/>
    <w:rsid w:val="00794A94"/>
    <w:rsid w:val="007A4983"/>
    <w:rsid w:val="007A72A0"/>
    <w:rsid w:val="007B4BEF"/>
    <w:rsid w:val="007C4916"/>
    <w:rsid w:val="007C588C"/>
    <w:rsid w:val="007D3F99"/>
    <w:rsid w:val="007E111A"/>
    <w:rsid w:val="007E3314"/>
    <w:rsid w:val="007E62B0"/>
    <w:rsid w:val="007F1AF3"/>
    <w:rsid w:val="00805998"/>
    <w:rsid w:val="0080673E"/>
    <w:rsid w:val="00814D73"/>
    <w:rsid w:val="00820491"/>
    <w:rsid w:val="00820B61"/>
    <w:rsid w:val="00822C7A"/>
    <w:rsid w:val="00827F57"/>
    <w:rsid w:val="0083736D"/>
    <w:rsid w:val="008413B4"/>
    <w:rsid w:val="00855B3B"/>
    <w:rsid w:val="00860D33"/>
    <w:rsid w:val="00862F2D"/>
    <w:rsid w:val="00864D21"/>
    <w:rsid w:val="008726A8"/>
    <w:rsid w:val="00877AF7"/>
    <w:rsid w:val="00885742"/>
    <w:rsid w:val="00885E9A"/>
    <w:rsid w:val="00890DED"/>
    <w:rsid w:val="008A5C05"/>
    <w:rsid w:val="008C6CF5"/>
    <w:rsid w:val="008E15AC"/>
    <w:rsid w:val="008E613E"/>
    <w:rsid w:val="008E7C7E"/>
    <w:rsid w:val="008F3BCB"/>
    <w:rsid w:val="008F50C4"/>
    <w:rsid w:val="008F5A66"/>
    <w:rsid w:val="00904E05"/>
    <w:rsid w:val="00921AD5"/>
    <w:rsid w:val="00935163"/>
    <w:rsid w:val="0094220B"/>
    <w:rsid w:val="00944A2B"/>
    <w:rsid w:val="00951C7D"/>
    <w:rsid w:val="00952546"/>
    <w:rsid w:val="009529E3"/>
    <w:rsid w:val="00953A9F"/>
    <w:rsid w:val="009574C9"/>
    <w:rsid w:val="00961A1F"/>
    <w:rsid w:val="00972D08"/>
    <w:rsid w:val="00980A4B"/>
    <w:rsid w:val="00980DE8"/>
    <w:rsid w:val="009843FE"/>
    <w:rsid w:val="00984B7A"/>
    <w:rsid w:val="0099144D"/>
    <w:rsid w:val="00991B13"/>
    <w:rsid w:val="00992893"/>
    <w:rsid w:val="00992E46"/>
    <w:rsid w:val="00995C33"/>
    <w:rsid w:val="009A1CF9"/>
    <w:rsid w:val="009B3FD2"/>
    <w:rsid w:val="009B756F"/>
    <w:rsid w:val="009D1D37"/>
    <w:rsid w:val="009D315F"/>
    <w:rsid w:val="009D7FAC"/>
    <w:rsid w:val="009E1BC5"/>
    <w:rsid w:val="009E1E97"/>
    <w:rsid w:val="009E48F3"/>
    <w:rsid w:val="009E49D5"/>
    <w:rsid w:val="009F15CD"/>
    <w:rsid w:val="00A22EFB"/>
    <w:rsid w:val="00A259D3"/>
    <w:rsid w:val="00A31DB4"/>
    <w:rsid w:val="00A32F84"/>
    <w:rsid w:val="00A33692"/>
    <w:rsid w:val="00A34E67"/>
    <w:rsid w:val="00A40B28"/>
    <w:rsid w:val="00A4400C"/>
    <w:rsid w:val="00A5526A"/>
    <w:rsid w:val="00A55A36"/>
    <w:rsid w:val="00A60F89"/>
    <w:rsid w:val="00A665C5"/>
    <w:rsid w:val="00A6AE59"/>
    <w:rsid w:val="00A85107"/>
    <w:rsid w:val="00A961D6"/>
    <w:rsid w:val="00AA741B"/>
    <w:rsid w:val="00AB73FE"/>
    <w:rsid w:val="00AD0751"/>
    <w:rsid w:val="00AD6140"/>
    <w:rsid w:val="00AE554D"/>
    <w:rsid w:val="00AF0761"/>
    <w:rsid w:val="00AF6E47"/>
    <w:rsid w:val="00B017C5"/>
    <w:rsid w:val="00B02740"/>
    <w:rsid w:val="00B03F08"/>
    <w:rsid w:val="00B05C32"/>
    <w:rsid w:val="00B10967"/>
    <w:rsid w:val="00B36146"/>
    <w:rsid w:val="00B470BB"/>
    <w:rsid w:val="00B50E2F"/>
    <w:rsid w:val="00B56D37"/>
    <w:rsid w:val="00B726D6"/>
    <w:rsid w:val="00B75FCF"/>
    <w:rsid w:val="00B832B4"/>
    <w:rsid w:val="00B859FF"/>
    <w:rsid w:val="00B92B5D"/>
    <w:rsid w:val="00B954A7"/>
    <w:rsid w:val="00B96A1C"/>
    <w:rsid w:val="00BA03FD"/>
    <w:rsid w:val="00BA4EFD"/>
    <w:rsid w:val="00BA73C5"/>
    <w:rsid w:val="00BB109A"/>
    <w:rsid w:val="00BB377F"/>
    <w:rsid w:val="00BB3C28"/>
    <w:rsid w:val="00BB6E22"/>
    <w:rsid w:val="00BC0A70"/>
    <w:rsid w:val="00BE313E"/>
    <w:rsid w:val="00BF0F94"/>
    <w:rsid w:val="00BF19E6"/>
    <w:rsid w:val="00BF3600"/>
    <w:rsid w:val="00BF3939"/>
    <w:rsid w:val="00C0330D"/>
    <w:rsid w:val="00C05878"/>
    <w:rsid w:val="00C0669D"/>
    <w:rsid w:val="00C12511"/>
    <w:rsid w:val="00C13C98"/>
    <w:rsid w:val="00C15F2B"/>
    <w:rsid w:val="00C21D5C"/>
    <w:rsid w:val="00C221EA"/>
    <w:rsid w:val="00C236AC"/>
    <w:rsid w:val="00C23B10"/>
    <w:rsid w:val="00C35BF0"/>
    <w:rsid w:val="00C37AF1"/>
    <w:rsid w:val="00C4715B"/>
    <w:rsid w:val="00C574EE"/>
    <w:rsid w:val="00C6144E"/>
    <w:rsid w:val="00C61A4F"/>
    <w:rsid w:val="00C84C2D"/>
    <w:rsid w:val="00C85869"/>
    <w:rsid w:val="00C963EB"/>
    <w:rsid w:val="00CC1CA1"/>
    <w:rsid w:val="00CD2941"/>
    <w:rsid w:val="00CD75C5"/>
    <w:rsid w:val="00CE3020"/>
    <w:rsid w:val="00CE556E"/>
    <w:rsid w:val="00CE5905"/>
    <w:rsid w:val="00CE687D"/>
    <w:rsid w:val="00D01FF7"/>
    <w:rsid w:val="00D11D7F"/>
    <w:rsid w:val="00D13F09"/>
    <w:rsid w:val="00D14D9E"/>
    <w:rsid w:val="00D16D1F"/>
    <w:rsid w:val="00D200EB"/>
    <w:rsid w:val="00D23E7E"/>
    <w:rsid w:val="00D24569"/>
    <w:rsid w:val="00D24DDD"/>
    <w:rsid w:val="00D25EBF"/>
    <w:rsid w:val="00D272E4"/>
    <w:rsid w:val="00D27D8E"/>
    <w:rsid w:val="00D307EE"/>
    <w:rsid w:val="00D32AFC"/>
    <w:rsid w:val="00D33C80"/>
    <w:rsid w:val="00D33ECC"/>
    <w:rsid w:val="00D44C5E"/>
    <w:rsid w:val="00D47A3C"/>
    <w:rsid w:val="00D5518E"/>
    <w:rsid w:val="00D65D8E"/>
    <w:rsid w:val="00D67215"/>
    <w:rsid w:val="00D7332E"/>
    <w:rsid w:val="00D75088"/>
    <w:rsid w:val="00D829BF"/>
    <w:rsid w:val="00D83C81"/>
    <w:rsid w:val="00D870E3"/>
    <w:rsid w:val="00D91769"/>
    <w:rsid w:val="00DB13D9"/>
    <w:rsid w:val="00DB7D57"/>
    <w:rsid w:val="00DC2753"/>
    <w:rsid w:val="00DD1113"/>
    <w:rsid w:val="00DD4DEE"/>
    <w:rsid w:val="00DD5396"/>
    <w:rsid w:val="00DE69B0"/>
    <w:rsid w:val="00DF052A"/>
    <w:rsid w:val="00E10313"/>
    <w:rsid w:val="00E11C0D"/>
    <w:rsid w:val="00E11F3A"/>
    <w:rsid w:val="00E13794"/>
    <w:rsid w:val="00E138FF"/>
    <w:rsid w:val="00E13941"/>
    <w:rsid w:val="00E21986"/>
    <w:rsid w:val="00E30AE7"/>
    <w:rsid w:val="00E368C4"/>
    <w:rsid w:val="00E41F05"/>
    <w:rsid w:val="00E5675F"/>
    <w:rsid w:val="00E56CB5"/>
    <w:rsid w:val="00E60FBE"/>
    <w:rsid w:val="00E720BF"/>
    <w:rsid w:val="00E76A1B"/>
    <w:rsid w:val="00E8565F"/>
    <w:rsid w:val="00E86B40"/>
    <w:rsid w:val="00E93A50"/>
    <w:rsid w:val="00EA257D"/>
    <w:rsid w:val="00EA4062"/>
    <w:rsid w:val="00EA733C"/>
    <w:rsid w:val="00EB381E"/>
    <w:rsid w:val="00EC5C79"/>
    <w:rsid w:val="00EC6554"/>
    <w:rsid w:val="00EC79BB"/>
    <w:rsid w:val="00ED2592"/>
    <w:rsid w:val="00EE5662"/>
    <w:rsid w:val="00EF2947"/>
    <w:rsid w:val="00EF3632"/>
    <w:rsid w:val="00EF42F0"/>
    <w:rsid w:val="00F00C89"/>
    <w:rsid w:val="00F07AD6"/>
    <w:rsid w:val="00F16B01"/>
    <w:rsid w:val="00F21FE0"/>
    <w:rsid w:val="00F22502"/>
    <w:rsid w:val="00F23D73"/>
    <w:rsid w:val="00F256C1"/>
    <w:rsid w:val="00F27689"/>
    <w:rsid w:val="00F35EA7"/>
    <w:rsid w:val="00F43722"/>
    <w:rsid w:val="00F44094"/>
    <w:rsid w:val="00F445DB"/>
    <w:rsid w:val="00F46B7F"/>
    <w:rsid w:val="00F52E34"/>
    <w:rsid w:val="00F65920"/>
    <w:rsid w:val="00F67DCE"/>
    <w:rsid w:val="00F746F9"/>
    <w:rsid w:val="00F7743D"/>
    <w:rsid w:val="00F77F1A"/>
    <w:rsid w:val="00F82C8F"/>
    <w:rsid w:val="00F91863"/>
    <w:rsid w:val="00FB0F1F"/>
    <w:rsid w:val="00FB7833"/>
    <w:rsid w:val="00FC023C"/>
    <w:rsid w:val="00FC0E89"/>
    <w:rsid w:val="00FC25BE"/>
    <w:rsid w:val="00FC484F"/>
    <w:rsid w:val="00FC51EA"/>
    <w:rsid w:val="00FF0CAF"/>
    <w:rsid w:val="00FF7916"/>
    <w:rsid w:val="00FF7BA6"/>
    <w:rsid w:val="010E897A"/>
    <w:rsid w:val="01287236"/>
    <w:rsid w:val="015450BB"/>
    <w:rsid w:val="019E02B2"/>
    <w:rsid w:val="01A8DD51"/>
    <w:rsid w:val="01D90769"/>
    <w:rsid w:val="02A8DFA9"/>
    <w:rsid w:val="02F36B41"/>
    <w:rsid w:val="0314F3F2"/>
    <w:rsid w:val="035D50DC"/>
    <w:rsid w:val="03CDD2ED"/>
    <w:rsid w:val="051D3C19"/>
    <w:rsid w:val="0524051B"/>
    <w:rsid w:val="057BEB01"/>
    <w:rsid w:val="05F981A9"/>
    <w:rsid w:val="06218ACD"/>
    <w:rsid w:val="0636C1B3"/>
    <w:rsid w:val="0763EEEC"/>
    <w:rsid w:val="0793F15E"/>
    <w:rsid w:val="07A5675F"/>
    <w:rsid w:val="08555EA5"/>
    <w:rsid w:val="092E34CE"/>
    <w:rsid w:val="0B7745B6"/>
    <w:rsid w:val="0C061525"/>
    <w:rsid w:val="0C171E26"/>
    <w:rsid w:val="0C27C301"/>
    <w:rsid w:val="0C451F1E"/>
    <w:rsid w:val="0D2F9111"/>
    <w:rsid w:val="0E1C90CB"/>
    <w:rsid w:val="0E2917FF"/>
    <w:rsid w:val="0E894B0C"/>
    <w:rsid w:val="0F4151F2"/>
    <w:rsid w:val="0F6C4700"/>
    <w:rsid w:val="0F8E28AA"/>
    <w:rsid w:val="10AE8FBD"/>
    <w:rsid w:val="114B1249"/>
    <w:rsid w:val="1154318D"/>
    <w:rsid w:val="11AEFB7D"/>
    <w:rsid w:val="11F41753"/>
    <w:rsid w:val="12F75446"/>
    <w:rsid w:val="13210022"/>
    <w:rsid w:val="132CE8BC"/>
    <w:rsid w:val="134ACBDE"/>
    <w:rsid w:val="139AAC0A"/>
    <w:rsid w:val="1403BA14"/>
    <w:rsid w:val="140A4558"/>
    <w:rsid w:val="154F619E"/>
    <w:rsid w:val="1577FDA0"/>
    <w:rsid w:val="166D7323"/>
    <w:rsid w:val="16D79DA4"/>
    <w:rsid w:val="177C7B37"/>
    <w:rsid w:val="184D7BBD"/>
    <w:rsid w:val="195552BD"/>
    <w:rsid w:val="1A14054C"/>
    <w:rsid w:val="1AE91451"/>
    <w:rsid w:val="1B742B81"/>
    <w:rsid w:val="1BDFD639"/>
    <w:rsid w:val="1C2D5359"/>
    <w:rsid w:val="1CF881EA"/>
    <w:rsid w:val="1D588BFA"/>
    <w:rsid w:val="1D9002B9"/>
    <w:rsid w:val="1DB4966E"/>
    <w:rsid w:val="1DF5CCE1"/>
    <w:rsid w:val="1F2D1288"/>
    <w:rsid w:val="1F439AF9"/>
    <w:rsid w:val="1FAC6944"/>
    <w:rsid w:val="20100569"/>
    <w:rsid w:val="2204AFFD"/>
    <w:rsid w:val="230D6385"/>
    <w:rsid w:val="2340D23C"/>
    <w:rsid w:val="23719E9A"/>
    <w:rsid w:val="248F90F5"/>
    <w:rsid w:val="25349DED"/>
    <w:rsid w:val="253895DF"/>
    <w:rsid w:val="265F602B"/>
    <w:rsid w:val="266A6E90"/>
    <w:rsid w:val="267B7791"/>
    <w:rsid w:val="26A34A14"/>
    <w:rsid w:val="271C40E5"/>
    <w:rsid w:val="277B4A5C"/>
    <w:rsid w:val="2791BD35"/>
    <w:rsid w:val="283D23DD"/>
    <w:rsid w:val="285842D2"/>
    <w:rsid w:val="28C31406"/>
    <w:rsid w:val="2A6458C1"/>
    <w:rsid w:val="2A6838AF"/>
    <w:rsid w:val="2A724A4E"/>
    <w:rsid w:val="2ABA8B90"/>
    <w:rsid w:val="2B1D2037"/>
    <w:rsid w:val="2B7A5E15"/>
    <w:rsid w:val="2BB9E87A"/>
    <w:rsid w:val="2D7CC64F"/>
    <w:rsid w:val="2E04ABB9"/>
    <w:rsid w:val="2E22FE1A"/>
    <w:rsid w:val="2E552A45"/>
    <w:rsid w:val="2EB6F875"/>
    <w:rsid w:val="2F9FA7D9"/>
    <w:rsid w:val="2FDB5A74"/>
    <w:rsid w:val="2FF625A3"/>
    <w:rsid w:val="30AE3FF3"/>
    <w:rsid w:val="319EA1A8"/>
    <w:rsid w:val="31CE5F7C"/>
    <w:rsid w:val="32BD0E39"/>
    <w:rsid w:val="32EB9EBE"/>
    <w:rsid w:val="334FDC51"/>
    <w:rsid w:val="336FE464"/>
    <w:rsid w:val="33B7C88E"/>
    <w:rsid w:val="33F88224"/>
    <w:rsid w:val="344CFCC8"/>
    <w:rsid w:val="34BBE321"/>
    <w:rsid w:val="35A2C15B"/>
    <w:rsid w:val="35E5E701"/>
    <w:rsid w:val="3874F261"/>
    <w:rsid w:val="38920A5C"/>
    <w:rsid w:val="3A741D73"/>
    <w:rsid w:val="3B07DB15"/>
    <w:rsid w:val="3CB9060D"/>
    <w:rsid w:val="3D8D0B61"/>
    <w:rsid w:val="3DF35AB9"/>
    <w:rsid w:val="3DF99800"/>
    <w:rsid w:val="3E007DD4"/>
    <w:rsid w:val="3E3CBDEF"/>
    <w:rsid w:val="3F8DCB33"/>
    <w:rsid w:val="4074C4E9"/>
    <w:rsid w:val="40E44DD7"/>
    <w:rsid w:val="410349B9"/>
    <w:rsid w:val="41641A5B"/>
    <w:rsid w:val="41772BD0"/>
    <w:rsid w:val="417D048F"/>
    <w:rsid w:val="4190DA36"/>
    <w:rsid w:val="41AAB517"/>
    <w:rsid w:val="41CCA18D"/>
    <w:rsid w:val="4288DB82"/>
    <w:rsid w:val="4297646D"/>
    <w:rsid w:val="42FFEABC"/>
    <w:rsid w:val="4353F711"/>
    <w:rsid w:val="43EFE86C"/>
    <w:rsid w:val="445EB657"/>
    <w:rsid w:val="457EAC83"/>
    <w:rsid w:val="45D62364"/>
    <w:rsid w:val="46033469"/>
    <w:rsid w:val="466A1DCD"/>
    <w:rsid w:val="4692556E"/>
    <w:rsid w:val="46E2F165"/>
    <w:rsid w:val="47125D88"/>
    <w:rsid w:val="478E37BD"/>
    <w:rsid w:val="479BBB37"/>
    <w:rsid w:val="47C2EADC"/>
    <w:rsid w:val="481F48D8"/>
    <w:rsid w:val="481FCE7B"/>
    <w:rsid w:val="48373CA7"/>
    <w:rsid w:val="49B2EDE3"/>
    <w:rsid w:val="4A91BC17"/>
    <w:rsid w:val="4AB9775B"/>
    <w:rsid w:val="4BDC5AB4"/>
    <w:rsid w:val="4D15C361"/>
    <w:rsid w:val="4D35AFEA"/>
    <w:rsid w:val="4DF9E32E"/>
    <w:rsid w:val="4E34671F"/>
    <w:rsid w:val="4E95AD99"/>
    <w:rsid w:val="4F9A8A23"/>
    <w:rsid w:val="4FC54B05"/>
    <w:rsid w:val="506FB1B0"/>
    <w:rsid w:val="531D500C"/>
    <w:rsid w:val="532451B2"/>
    <w:rsid w:val="53A76C85"/>
    <w:rsid w:val="5475D19D"/>
    <w:rsid w:val="54CED082"/>
    <w:rsid w:val="55725A9F"/>
    <w:rsid w:val="55B8FF6B"/>
    <w:rsid w:val="55F84C6E"/>
    <w:rsid w:val="57964CA5"/>
    <w:rsid w:val="58DDB2DD"/>
    <w:rsid w:val="5AB3F6F5"/>
    <w:rsid w:val="5B26CC54"/>
    <w:rsid w:val="5BAEE12F"/>
    <w:rsid w:val="5D180D76"/>
    <w:rsid w:val="5D669374"/>
    <w:rsid w:val="5E3D39D8"/>
    <w:rsid w:val="5F2D242E"/>
    <w:rsid w:val="5F7BA00F"/>
    <w:rsid w:val="6017BBA6"/>
    <w:rsid w:val="605F97E6"/>
    <w:rsid w:val="610DA784"/>
    <w:rsid w:val="619DFF14"/>
    <w:rsid w:val="6314E091"/>
    <w:rsid w:val="632D3B08"/>
    <w:rsid w:val="6377E7D5"/>
    <w:rsid w:val="63A58C0A"/>
    <w:rsid w:val="64960B0A"/>
    <w:rsid w:val="6559D6E2"/>
    <w:rsid w:val="65909DC5"/>
    <w:rsid w:val="659A8389"/>
    <w:rsid w:val="659BE6F9"/>
    <w:rsid w:val="65CFCD9A"/>
    <w:rsid w:val="669E5CFB"/>
    <w:rsid w:val="67FE157A"/>
    <w:rsid w:val="68CC07C5"/>
    <w:rsid w:val="691F9A9A"/>
    <w:rsid w:val="69CD3C51"/>
    <w:rsid w:val="69E29B77"/>
    <w:rsid w:val="6A650B07"/>
    <w:rsid w:val="6B68142F"/>
    <w:rsid w:val="6B9F210C"/>
    <w:rsid w:val="6C2A2A7D"/>
    <w:rsid w:val="6DB081E9"/>
    <w:rsid w:val="6E0980CE"/>
    <w:rsid w:val="6E1066A2"/>
    <w:rsid w:val="6E2FF6A2"/>
    <w:rsid w:val="6EB27B20"/>
    <w:rsid w:val="6F540118"/>
    <w:rsid w:val="72E3D7C5"/>
    <w:rsid w:val="735F6283"/>
    <w:rsid w:val="74483C7E"/>
    <w:rsid w:val="7455629D"/>
    <w:rsid w:val="7459A5A8"/>
    <w:rsid w:val="76C0CB38"/>
    <w:rsid w:val="7780C26D"/>
    <w:rsid w:val="77A843B8"/>
    <w:rsid w:val="77BD6A68"/>
    <w:rsid w:val="77E687A4"/>
    <w:rsid w:val="78A01473"/>
    <w:rsid w:val="78AF4416"/>
    <w:rsid w:val="78CDE79E"/>
    <w:rsid w:val="793E1FCC"/>
    <w:rsid w:val="79EAAA06"/>
    <w:rsid w:val="7A9236B7"/>
    <w:rsid w:val="7AEDBA56"/>
    <w:rsid w:val="7B6F71F4"/>
    <w:rsid w:val="7BC01935"/>
    <w:rsid w:val="7DB5C562"/>
    <w:rsid w:val="7F691B0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78A30B-E147-4FB1-A307-4619B4F8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D25EBF"/>
    <w:pPr>
      <w:spacing w:after="0" w:line="240" w:lineRule="auto"/>
    </w:pPr>
    <w:rPr>
      <w:rFonts w:ascii="Calibri" w:hAnsi="Calibri" w:cs="Calibri"/>
    </w:rPr>
  </w:style>
  <w:style w:type="paragraph" w:customStyle="1" w:styleId="xxxxmsolistparagraph">
    <w:name w:val="x_xxxmsolistparagraph"/>
    <w:basedOn w:val="Normal"/>
    <w:rsid w:val="00D25E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13EC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F08"/>
    <w:rPr>
      <w:sz w:val="20"/>
      <w:szCs w:val="20"/>
    </w:rPr>
  </w:style>
  <w:style w:type="paragraph" w:customStyle="1" w:styleId="xmsonormal">
    <w:name w:val="x_msonormal"/>
    <w:basedOn w:val="Normal"/>
    <w:rsid w:val="00B03F08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03F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08"/>
  </w:style>
  <w:style w:type="paragraph" w:styleId="Footer">
    <w:name w:val="footer"/>
    <w:basedOn w:val="Normal"/>
    <w:link w:val="Foot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08"/>
  </w:style>
  <w:style w:type="table" w:styleId="TableGrid">
    <w:name w:val="Table Grid"/>
    <w:basedOn w:val="TableNormal"/>
    <w:uiPriority w:val="59"/>
    <w:rsid w:val="00EE5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C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A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2A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41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3938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