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25DED" w:rsidP="00725DED" w14:paraId="03108DA5" w14:textId="28A29F20">
      <w:pPr>
        <w:pStyle w:val="TOAHeading"/>
        <w:jc w:val="right"/>
        <w:rPr>
          <w:rFonts w:ascii="Times New Roman" w:hAnsi="Times New Roman"/>
        </w:rPr>
      </w:pPr>
      <w:r>
        <w:rPr>
          <w:rFonts w:ascii="Times New Roman" w:hAnsi="Times New Roman"/>
        </w:rPr>
        <w:t>March</w:t>
      </w:r>
      <w:r>
        <w:rPr>
          <w:rFonts w:ascii="Times New Roman" w:hAnsi="Times New Roman"/>
        </w:rPr>
        <w:t xml:space="preserve"> </w:t>
      </w:r>
      <w:r w:rsidR="007E18EC">
        <w:rPr>
          <w:rFonts w:ascii="Times New Roman" w:hAnsi="Times New Roman"/>
        </w:rPr>
        <w:t>10</w:t>
      </w:r>
      <w:r>
        <w:rPr>
          <w:rFonts w:ascii="Times New Roman" w:hAnsi="Times New Roman"/>
        </w:rPr>
        <w:t>, 2021</w:t>
      </w:r>
    </w:p>
    <w:p w:rsidR="00725DED" w:rsidP="00725DED" w14:paraId="2D16A6F1" w14:textId="77777777">
      <w:pPr>
        <w:pStyle w:val="NewHeading"/>
        <w:rPr>
          <w:rFonts w:ascii="Times New Roman" w:hAnsi="Times New Roman"/>
        </w:rPr>
      </w:pPr>
    </w:p>
    <w:p w:rsidR="00725DED" w:rsidP="00725DED" w14:paraId="590F47A4" w14:textId="77777777">
      <w:pPr>
        <w:pStyle w:val="NewHeading"/>
        <w:rPr>
          <w:rFonts w:ascii="Times New Roman" w:hAnsi="Times New Roman"/>
        </w:rPr>
      </w:pPr>
      <w:r>
        <w:rPr>
          <w:rFonts w:ascii="Times New Roman" w:hAnsi="Times New Roman"/>
        </w:rPr>
        <w:t>FCC TO HOLD OPEN COMMISSION MEETING</w:t>
      </w:r>
    </w:p>
    <w:p w:rsidR="00725DED" w:rsidP="00725DED" w14:paraId="3A3C3220" w14:textId="34539D85">
      <w:pPr>
        <w:pStyle w:val="NewHeading"/>
        <w:rPr>
          <w:rFonts w:ascii="Times New Roman" w:hAnsi="Times New Roman"/>
        </w:rPr>
      </w:pPr>
      <w:r>
        <w:rPr>
          <w:rFonts w:ascii="Times New Roman" w:hAnsi="Times New Roman"/>
        </w:rPr>
        <w:t xml:space="preserve">WEDNESDAY, </w:t>
      </w:r>
      <w:r w:rsidR="00A1343D">
        <w:rPr>
          <w:rFonts w:ascii="Times New Roman" w:hAnsi="Times New Roman"/>
        </w:rPr>
        <w:t>MARCH 17</w:t>
      </w:r>
      <w:r>
        <w:rPr>
          <w:rFonts w:ascii="Times New Roman" w:hAnsi="Times New Roman"/>
        </w:rPr>
        <w:t>, 2021</w:t>
      </w:r>
    </w:p>
    <w:p w:rsidR="00725DED" w:rsidP="00725DED" w14:paraId="325BBD68" w14:textId="77777777">
      <w:pPr>
        <w:rPr>
          <w:rFonts w:ascii="Times New Roman" w:hAnsi="Times New Roman"/>
        </w:rPr>
      </w:pPr>
    </w:p>
    <w:p w:rsidR="00530A68" w:rsidP="00530A68" w14:paraId="01B677B9" w14:textId="6752DE6F">
      <w:pPr>
        <w:pStyle w:val="BodyText"/>
        <w:jc w:val="left"/>
      </w:pPr>
      <w:r>
        <w:t>The Federal Communications Commission will hold an Open Meeting on the subjects listed below on Wednesday,</w:t>
      </w:r>
      <w:r w:rsidR="00A1343D">
        <w:t xml:space="preserve"> March 17</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0F40DD71">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F40DD71">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E92207" w:rsidP="00725DED" w14:paraId="37FCBA27" w14:textId="25A67774">
            <w:pPr>
              <w:widowControl/>
              <w:suppressAutoHyphens/>
              <w:autoSpaceDE/>
              <w:autoSpaceDN/>
              <w:adjustRightInd/>
              <w:spacing w:before="90" w:after="54"/>
              <w:jc w:val="center"/>
              <w:rPr>
                <w:rFonts w:ascii="Times New Roman" w:hAnsi="Times New Roman"/>
                <w:b/>
              </w:rPr>
            </w:pPr>
            <w:r w:rsidRPr="0F40DD71">
              <w:rPr>
                <w:rFonts w:ascii="Times New Roman" w:hAnsi="Times New Roman"/>
                <w:b/>
                <w:bCs/>
              </w:rPr>
              <w:t>PUBLIC SAFETY</w:t>
            </w:r>
            <w:r>
              <w:rPr>
                <w:rFonts w:ascii="Times New Roman" w:hAnsi="Times New Roman"/>
                <w:b/>
                <w:bCs/>
              </w:rPr>
              <w:t xml:space="preserve"> </w:t>
            </w:r>
            <w:r w:rsidR="006E4C12">
              <w:rPr>
                <w:rFonts w:ascii="Times New Roman" w:hAnsi="Times New Roman"/>
                <w:b/>
                <w:bCs/>
              </w:rPr>
              <w:t>AND</w:t>
            </w:r>
            <w:r>
              <w:rPr>
                <w:rFonts w:ascii="Times New Roman" w:hAnsi="Times New Roman"/>
                <w:b/>
                <w:bCs/>
              </w:rPr>
              <w:t xml:space="preserve"> </w:t>
            </w:r>
            <w:r w:rsidRPr="0F40DD71">
              <w:rPr>
                <w:rFonts w:ascii="Times New Roman" w:hAnsi="Times New Roman"/>
                <w:b/>
                <w:bCs/>
              </w:rPr>
              <w:t>HOMELAND SECURITY</w:t>
            </w:r>
          </w:p>
          <w:p w:rsidR="00725DED" w:rsidP="00725DED" w14:paraId="48CB9540" w14:textId="354A76A5">
            <w:pPr>
              <w:widowControl/>
              <w:suppressAutoHyphens/>
              <w:autoSpaceDE/>
              <w:autoSpaceDN/>
              <w:adjustRightInd/>
              <w:spacing w:before="90" w:after="54"/>
              <w:jc w:val="center"/>
              <w:rPr>
                <w:rFonts w:ascii="Times New Roman" w:hAnsi="Times New Roman"/>
                <w:b/>
              </w:rPr>
            </w:pPr>
          </w:p>
        </w:tc>
        <w:tc>
          <w:tcPr>
            <w:tcW w:w="5220" w:type="dxa"/>
          </w:tcPr>
          <w:p w:rsidR="00A266B1" w:rsidRPr="00402EF1" w:rsidP="0F40DD71" w14:paraId="053469D7" w14:textId="6A1CCD79">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402EF1">
              <w:rPr>
                <w:rFonts w:ascii="Times New Roman" w:hAnsi="Times New Roman"/>
                <w:b/>
                <w:bCs/>
              </w:rPr>
              <w:t xml:space="preserve"> </w:t>
            </w:r>
            <w:r w:rsidR="00CA61F9">
              <w:rPr>
                <w:rFonts w:ascii="Times New Roman" w:hAnsi="Times New Roman"/>
              </w:rPr>
              <w:t xml:space="preserve">Promoting Public Safety Through Information Sharing </w:t>
            </w:r>
            <w:r w:rsidRPr="00CA61F9" w:rsidR="00CA61F9">
              <w:rPr>
                <w:rFonts w:ascii="Times New Roman" w:hAnsi="Times New Roman"/>
              </w:rPr>
              <w:t>(PS Docket No. 15-80)</w:t>
            </w:r>
          </w:p>
          <w:p w:rsidR="00A266B1" w:rsidRPr="00954B16" w:rsidP="004E3901" w14:paraId="45299204" w14:textId="6E037AA3">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CA61F9" w:rsidR="00CA61F9">
              <w:rPr>
                <w:rFonts w:ascii="Times New Roman" w:hAnsi="Times New Roman"/>
              </w:rPr>
              <w:t>The Commission will consider a Second Report and Order that would provide state and federal agencies with direct, read-only access to communications outage data for public safety purposes while also preserving the confidentiality of that data.</w:t>
            </w:r>
          </w:p>
          <w:p w:rsidR="00C94151" w:rsidRPr="00C94151" w:rsidP="004E3901" w14:paraId="66D36E28" w14:textId="77777777">
            <w:pPr>
              <w:widowControl/>
              <w:suppressAutoHyphens/>
              <w:autoSpaceDE/>
              <w:adjustRightInd/>
              <w:spacing w:before="90" w:after="54"/>
              <w:rPr>
                <w:rFonts w:ascii="Times New Roman" w:hAnsi="Times New Roman"/>
              </w:rPr>
            </w:pPr>
          </w:p>
        </w:tc>
      </w:tr>
      <w:tr w14:paraId="7B15272A" w14:textId="77777777" w:rsidTr="0F40DD71">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725DED" w:rsidP="00725DED" w14:paraId="49425E93" w14:textId="44BEFC74">
            <w:pPr>
              <w:autoSpaceDE/>
              <w:autoSpaceDN/>
              <w:spacing w:before="120" w:after="54"/>
              <w:jc w:val="center"/>
              <w:rPr>
                <w:rFonts w:ascii="Times New Roman" w:hAnsi="Times New Roman"/>
                <w:b/>
              </w:rPr>
            </w:pPr>
            <w:r w:rsidRPr="0F40DD71">
              <w:rPr>
                <w:rFonts w:ascii="Times New Roman" w:hAnsi="Times New Roman"/>
                <w:b/>
                <w:bCs/>
              </w:rPr>
              <w:t>PUBLIC SAFETY</w:t>
            </w:r>
            <w:r>
              <w:rPr>
                <w:rFonts w:ascii="Times New Roman" w:hAnsi="Times New Roman"/>
                <w:b/>
                <w:bCs/>
              </w:rPr>
              <w:t xml:space="preserve"> </w:t>
            </w:r>
            <w:r w:rsidR="00C92CC6">
              <w:rPr>
                <w:rFonts w:ascii="Times New Roman" w:hAnsi="Times New Roman"/>
                <w:b/>
                <w:bCs/>
              </w:rPr>
              <w:t>AND</w:t>
            </w:r>
            <w:r>
              <w:rPr>
                <w:rFonts w:ascii="Times New Roman" w:hAnsi="Times New Roman"/>
                <w:b/>
                <w:bCs/>
              </w:rPr>
              <w:t xml:space="preserve"> </w:t>
            </w:r>
            <w:r w:rsidRPr="0F40DD71">
              <w:rPr>
                <w:rFonts w:ascii="Times New Roman" w:hAnsi="Times New Roman"/>
                <w:b/>
                <w:bCs/>
              </w:rPr>
              <w:t>HOMELAND SECURITY</w:t>
            </w:r>
          </w:p>
          <w:p w:rsidR="00D27010" w:rsidP="004E3901" w14:paraId="40CAFD1B" w14:textId="3163083A">
            <w:pPr>
              <w:widowControl/>
              <w:suppressAutoHyphens/>
              <w:autoSpaceDE/>
              <w:autoSpaceDN/>
              <w:adjustRightInd/>
              <w:spacing w:before="90" w:after="54"/>
              <w:jc w:val="center"/>
              <w:rPr>
                <w:rFonts w:ascii="Times New Roman" w:hAnsi="Times New Roman"/>
                <w:b/>
              </w:rPr>
            </w:pPr>
          </w:p>
        </w:tc>
        <w:tc>
          <w:tcPr>
            <w:tcW w:w="5220" w:type="dxa"/>
          </w:tcPr>
          <w:p w:rsidR="00725DED" w:rsidRPr="00B51E30" w:rsidP="0F40DD71" w14:paraId="70C30813" w14:textId="72B33596">
            <w:pPr>
              <w:widowControl/>
              <w:suppressAutoHyphens/>
              <w:autoSpaceDE/>
              <w:adjustRightInd/>
              <w:spacing w:before="90" w:after="54"/>
              <w:rPr>
                <w:rFonts w:ascii="Times New Roman" w:hAnsi="Times New Roman"/>
                <w:b/>
                <w:bCs/>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402EF1">
              <w:rPr>
                <w:rFonts w:ascii="Times New Roman" w:hAnsi="Times New Roman"/>
                <w:b/>
                <w:bCs/>
              </w:rPr>
              <w:t xml:space="preserve"> </w:t>
            </w:r>
            <w:r w:rsidR="00AF247A">
              <w:rPr>
                <w:rFonts w:ascii="Times New Roman" w:hAnsi="Times New Roman"/>
              </w:rPr>
              <w:t>Amendment of Part 11 of the Commission’s Rules Regarding the Emergency Alert System (PS Docket No. 15-94); Wireless Emergency Alerts (PS Docket No. 15-91)</w:t>
            </w:r>
          </w:p>
          <w:p w:rsidR="00725DED" w:rsidP="00725DED" w14:paraId="2680CFF1" w14:textId="085D3389">
            <w:pPr>
              <w:widowControl/>
              <w:suppressAutoHyphens/>
              <w:autoSpaceDE/>
              <w:adjustRightInd/>
              <w:spacing w:before="90" w:after="54"/>
              <w:rPr>
                <w:rFonts w:ascii="Times New Roman" w:hAnsi="Times New Roman"/>
                <w:b/>
                <w:bCs/>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AF247A" w:rsidR="00AF247A">
              <w:rPr>
                <w:rFonts w:ascii="Times New Roman" w:hAnsi="Times New Roman"/>
              </w:rPr>
              <w:t>The Commission will consider a Notice of Proposed Rulemaking and Notice of Inquiry to implement section 9201 of the National Defense Authorization Act for Fiscal Year 2021, which is intended to improve the way the public receives emergency alerts on their mobile phones, televisions, and radios.</w:t>
            </w:r>
            <w:r w:rsidRPr="0F40DD71">
              <w:rPr>
                <w:rFonts w:ascii="Times New Roman" w:hAnsi="Times New Roman"/>
                <w:b/>
                <w:bCs/>
              </w:rPr>
              <w:t xml:space="preserve"> </w:t>
            </w:r>
          </w:p>
          <w:p w:rsidR="00B804A6" w:rsidP="00725DED" w14:paraId="7A8EC923" w14:textId="52C730A9">
            <w:pPr>
              <w:widowControl/>
              <w:suppressAutoHyphens/>
              <w:autoSpaceDE/>
              <w:adjustRightInd/>
              <w:spacing w:before="90" w:after="54"/>
              <w:rPr>
                <w:rFonts w:ascii="Times New Roman" w:hAnsi="Times New Roman"/>
                <w:b/>
                <w:bCs/>
              </w:rPr>
            </w:pPr>
          </w:p>
          <w:p w:rsidR="00B804A6" w:rsidRPr="00B51E30" w:rsidP="00725DED" w14:paraId="3EA2A16E" w14:textId="77777777">
            <w:pPr>
              <w:widowControl/>
              <w:suppressAutoHyphens/>
              <w:autoSpaceDE/>
              <w:adjustRightInd/>
              <w:spacing w:before="90" w:after="54"/>
              <w:rPr>
                <w:rFonts w:ascii="Times New Roman" w:hAnsi="Times New Roman"/>
              </w:rPr>
            </w:pPr>
          </w:p>
          <w:p w:rsidR="00D27010" w:rsidRPr="00144038" w:rsidP="004E3901" w14:paraId="49DE955F" w14:textId="77777777">
            <w:pPr>
              <w:widowControl/>
              <w:suppressAutoHyphens/>
              <w:autoSpaceDE/>
              <w:adjustRightInd/>
              <w:spacing w:before="90" w:after="54"/>
              <w:jc w:val="both"/>
              <w:rPr>
                <w:rFonts w:ascii="Times New Roman" w:hAnsi="Times New Roman"/>
              </w:rPr>
            </w:pPr>
          </w:p>
        </w:tc>
      </w:tr>
      <w:tr w14:paraId="1EAC6DB1" w14:textId="77777777" w:rsidTr="0F40DD71">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696F3E" w:rsidP="00BA2865" w14:paraId="7C894999" w14:textId="5FEBAD0E">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95390E" w:rsidP="00696F3E" w14:paraId="446EBA07" w14:textId="310D23E1">
            <w:pPr>
              <w:widowControl/>
              <w:suppressAutoHyphens/>
              <w:autoSpaceDE/>
              <w:autoSpaceDN/>
              <w:adjustRightInd/>
              <w:spacing w:before="90" w:after="54"/>
              <w:jc w:val="center"/>
              <w:rPr>
                <w:rFonts w:ascii="Times New Roman" w:hAnsi="Times New Roman"/>
                <w:b/>
              </w:rPr>
            </w:pPr>
            <w:r>
              <w:rPr>
                <w:rFonts w:ascii="Times New Roman" w:hAnsi="Times New Roman"/>
                <w:b/>
              </w:rPr>
              <w:t>OFFICE OF ECONOMICS AND ANALYTICS,</w:t>
            </w:r>
          </w:p>
          <w:p w:rsidR="0095390E" w:rsidP="0095390E" w14:paraId="1E3E923E"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AND </w:t>
            </w:r>
          </w:p>
          <w:p w:rsidR="00BA2865" w:rsidP="0095390E" w14:paraId="3429DF56" w14:textId="03D73FFB">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p w:rsidR="00725DED" w:rsidP="00702FAB" w14:paraId="26171C4E" w14:textId="664ED64B">
            <w:pPr>
              <w:widowControl/>
              <w:suppressAutoHyphens/>
              <w:autoSpaceDE/>
              <w:autoSpaceDN/>
              <w:adjustRightInd/>
              <w:spacing w:before="90" w:after="54"/>
              <w:jc w:val="center"/>
              <w:rPr>
                <w:rFonts w:ascii="Times New Roman" w:hAnsi="Times New Roman"/>
                <w:b/>
              </w:rPr>
            </w:pPr>
          </w:p>
        </w:tc>
        <w:tc>
          <w:tcPr>
            <w:tcW w:w="5220" w:type="dxa"/>
          </w:tcPr>
          <w:p w:rsidR="00D27010" w:rsidRPr="00402EF1" w:rsidP="0F40DD71" w14:paraId="2F6D0D39" w14:textId="3787F96F">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402EF1">
              <w:rPr>
                <w:rFonts w:ascii="Times New Roman" w:hAnsi="Times New Roman"/>
                <w:b/>
                <w:bCs/>
              </w:rPr>
              <w:t xml:space="preserve">  </w:t>
            </w:r>
            <w:r w:rsidRPr="005C41C9" w:rsidR="005C41C9">
              <w:rPr>
                <w:rFonts w:ascii="Times New Roman" w:hAnsi="Times New Roman"/>
              </w:rPr>
              <w:t>Facilitating Shared Use in the 3.45 GHz Band</w:t>
            </w:r>
            <w:r w:rsidR="00601142">
              <w:rPr>
                <w:rFonts w:ascii="Times New Roman" w:hAnsi="Times New Roman"/>
              </w:rPr>
              <w:t xml:space="preserve"> (WT Docket No. 19-348)</w:t>
            </w:r>
          </w:p>
          <w:p w:rsidR="00D27010" w:rsidRPr="00B51E30" w:rsidP="004E3901" w14:paraId="7305B11F" w14:textId="521797F4">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5C41C9" w:rsidR="005C41C9">
              <w:rPr>
                <w:rFonts w:ascii="Times New Roman" w:hAnsi="Times New Roman"/>
              </w:rPr>
              <w:t>The Commission will consider a Second Report and Order that would establish rules to create a new 3.45 GHz Service operating between 3.45-3.55 GHz, making 100 megahertz of mid-band spectrum available for flexible use throughout the contiguous United States.</w:t>
            </w:r>
          </w:p>
          <w:p w:rsidR="00D27010" w:rsidP="004E3901" w14:paraId="3C68E1D5" w14:textId="77777777">
            <w:pPr>
              <w:widowControl/>
              <w:suppressAutoHyphens/>
              <w:autoSpaceDE/>
              <w:adjustRightInd/>
              <w:spacing w:before="90" w:after="54"/>
              <w:jc w:val="both"/>
              <w:rPr>
                <w:rFonts w:ascii="Times New Roman" w:hAnsi="Times New Roman"/>
                <w:b/>
              </w:rPr>
            </w:pPr>
          </w:p>
        </w:tc>
      </w:tr>
      <w:tr w14:paraId="7FC4FBF5" w14:textId="77777777" w:rsidTr="0F40DD71">
        <w:tblPrEx>
          <w:tblW w:w="9540" w:type="dxa"/>
          <w:tblInd w:w="-60" w:type="dxa"/>
          <w:tblLayout w:type="fixed"/>
          <w:tblCellMar>
            <w:left w:w="120" w:type="dxa"/>
            <w:right w:w="120" w:type="dxa"/>
          </w:tblCellMar>
          <w:tblLook w:val="0000"/>
        </w:tblPrEx>
        <w:tc>
          <w:tcPr>
            <w:tcW w:w="1440" w:type="dxa"/>
          </w:tcPr>
          <w:p w:rsidR="00895610" w:rsidP="004E3901" w14:paraId="065F13A1" w14:textId="47AA0583">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P="0F40DD71" w14:paraId="496615E1" w14:textId="5970810F">
            <w:pPr>
              <w:autoSpaceDE/>
              <w:autoSpaceDN/>
              <w:spacing w:before="120" w:after="54"/>
              <w:jc w:val="center"/>
              <w:rPr>
                <w:rFonts w:ascii="Times New Roman" w:hAnsi="Times New Roman"/>
                <w:b/>
                <w:bCs/>
              </w:rPr>
            </w:pPr>
            <w:r>
              <w:rPr>
                <w:rFonts w:ascii="Times New Roman" w:hAnsi="Times New Roman"/>
                <w:b/>
              </w:rPr>
              <w:t>OFFICE OF ECONOMICS AND ANALYTICS</w:t>
            </w:r>
          </w:p>
          <w:p w:rsidR="00895610" w:rsidRPr="0024134A" w:rsidP="00895610" w14:paraId="0880B81F" w14:textId="77777777">
            <w:pPr>
              <w:autoSpaceDE/>
              <w:autoSpaceDN/>
              <w:spacing w:before="120" w:after="54"/>
              <w:jc w:val="center"/>
              <w:rPr>
                <w:rFonts w:ascii="Times New Roman" w:hAnsi="Times New Roman"/>
                <w:b/>
              </w:rPr>
            </w:pPr>
          </w:p>
        </w:tc>
        <w:tc>
          <w:tcPr>
            <w:tcW w:w="5220" w:type="dxa"/>
          </w:tcPr>
          <w:p w:rsidR="00895610" w:rsidRPr="00456299" w:rsidP="00895610" w14:paraId="321909ED" w14:textId="388429E3">
            <w:pPr>
              <w:widowControl/>
              <w:suppressAutoHyphens/>
              <w:autoSpaceDE/>
              <w:adjustRightInd/>
              <w:spacing w:before="90" w:after="54"/>
              <w:rPr>
                <w:rFonts w:ascii="Times New Roman" w:hAnsi="Times New Roman"/>
              </w:rPr>
            </w:pPr>
            <w:r w:rsidRPr="0F40DD71">
              <w:rPr>
                <w:rFonts w:ascii="Times New Roman" w:hAnsi="Times New Roman"/>
                <w:b/>
                <w:bCs/>
              </w:rPr>
              <w:t xml:space="preserve">TITLE:  </w:t>
            </w:r>
            <w:r w:rsidRPr="00AA14CF" w:rsidR="00AA14CF">
              <w:rPr>
                <w:rFonts w:ascii="Times New Roman" w:hAnsi="Times New Roman"/>
              </w:rPr>
              <w:t>Auctioning Flexible-Use Service Licenses in the 3.45-3.55 GHz Band</w:t>
            </w:r>
            <w:r w:rsidR="00AA14CF">
              <w:rPr>
                <w:rFonts w:ascii="Times New Roman" w:hAnsi="Times New Roman"/>
              </w:rPr>
              <w:t xml:space="preserve"> (AU Docket No. 21-62)</w:t>
            </w:r>
          </w:p>
          <w:p w:rsidR="00895610" w:rsidP="00895610" w14:paraId="5DD512E7" w14:textId="75B0BA36">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00AA14CF">
              <w:rPr>
                <w:rFonts w:ascii="Times New Roman" w:hAnsi="Times New Roman"/>
              </w:rPr>
              <w:t>T</w:t>
            </w:r>
            <w:r w:rsidRPr="00AA14CF" w:rsidR="00AA14CF">
              <w:rPr>
                <w:rFonts w:ascii="Times New Roman" w:hAnsi="Times New Roman"/>
              </w:rPr>
              <w:t xml:space="preserve">he Commission will consider a </w:t>
            </w:r>
            <w:r w:rsidRPr="006F689E" w:rsidR="00AA14CF">
              <w:rPr>
                <w:rFonts w:ascii="Times New Roman" w:hAnsi="Times New Roman"/>
              </w:rPr>
              <w:t>Public Notice</w:t>
            </w:r>
            <w:r w:rsidRPr="00AA14CF" w:rsidR="00AA14CF">
              <w:rPr>
                <w:rFonts w:ascii="Times New Roman" w:hAnsi="Times New Roman"/>
              </w:rPr>
              <w:t xml:space="preserve"> that would </w:t>
            </w:r>
            <w:r w:rsidR="00A1142B">
              <w:rPr>
                <w:rFonts w:ascii="Times New Roman" w:hAnsi="Times New Roman"/>
              </w:rPr>
              <w:t>seek comment on</w:t>
            </w:r>
            <w:r w:rsidRPr="00AA14CF" w:rsidR="00A1142B">
              <w:rPr>
                <w:rFonts w:ascii="Times New Roman" w:hAnsi="Times New Roman"/>
              </w:rPr>
              <w:t xml:space="preserve"> </w:t>
            </w:r>
            <w:r w:rsidRPr="00AA14CF" w:rsidR="00AA14CF">
              <w:rPr>
                <w:rFonts w:ascii="Times New Roman" w:hAnsi="Times New Roman"/>
              </w:rPr>
              <w:t>application and bidding procedures for Auction 110, the auction of flexible use licenses in the 3.45-3.55 GHz band.</w:t>
            </w:r>
          </w:p>
          <w:p w:rsidR="00895610" w:rsidRPr="00B51E30" w:rsidP="00895610" w14:paraId="4D242C51" w14:textId="71F056A0">
            <w:pPr>
              <w:widowControl/>
              <w:suppressAutoHyphens/>
              <w:autoSpaceDE/>
              <w:adjustRightInd/>
              <w:spacing w:before="90" w:after="54"/>
              <w:rPr>
                <w:rFonts w:ascii="Times New Roman" w:hAnsi="Times New Roman"/>
                <w:b/>
              </w:rPr>
            </w:pPr>
          </w:p>
        </w:tc>
      </w:tr>
      <w:tr w14:paraId="4FF3E17E" w14:textId="77777777" w:rsidTr="0F40DD71">
        <w:tblPrEx>
          <w:tblW w:w="9540" w:type="dxa"/>
          <w:tblInd w:w="-60" w:type="dxa"/>
          <w:tblLayout w:type="fixed"/>
          <w:tblCellMar>
            <w:left w:w="120" w:type="dxa"/>
            <w:right w:w="120" w:type="dxa"/>
          </w:tblCellMar>
          <w:tblLook w:val="0000"/>
        </w:tblPrEx>
        <w:tc>
          <w:tcPr>
            <w:tcW w:w="1440" w:type="dxa"/>
          </w:tcPr>
          <w:p w:rsidR="00895610" w:rsidP="004E3901" w14:paraId="48095ECE" w14:textId="0417DD5E">
            <w:pPr>
              <w:suppressAutoHyphens/>
              <w:spacing w:before="90" w:after="54"/>
              <w:jc w:val="center"/>
              <w:rPr>
                <w:rFonts w:ascii="Times New Roman" w:hAnsi="Times New Roman"/>
                <w:b/>
              </w:rPr>
            </w:pPr>
            <w:r>
              <w:rPr>
                <w:rFonts w:ascii="Times New Roman" w:hAnsi="Times New Roman"/>
                <w:b/>
              </w:rPr>
              <w:t>5</w:t>
            </w:r>
          </w:p>
        </w:tc>
        <w:tc>
          <w:tcPr>
            <w:tcW w:w="2880" w:type="dxa"/>
          </w:tcPr>
          <w:p w:rsidR="00D4058E" w:rsidP="00D4058E" w14:paraId="0D96E4C5" w14:textId="41548D6F">
            <w:pPr>
              <w:autoSpaceDE/>
              <w:autoSpaceDN/>
              <w:spacing w:before="120" w:after="54"/>
              <w:jc w:val="center"/>
              <w:rPr>
                <w:rFonts w:ascii="Times New Roman" w:hAnsi="Times New Roman"/>
                <w:b/>
              </w:rPr>
            </w:pPr>
            <w:bookmarkStart w:id="3" w:name="_Hlk60851242"/>
            <w:r>
              <w:rPr>
                <w:rFonts w:ascii="Times New Roman" w:hAnsi="Times New Roman"/>
                <w:b/>
              </w:rPr>
              <w:t>WIRELESS TELE-COMMUNICATIONS</w:t>
            </w:r>
          </w:p>
          <w:p w:rsidR="006E4C12" w:rsidP="00D4058E" w14:paraId="63C2BE3A" w14:textId="444C3636">
            <w:pPr>
              <w:autoSpaceDE/>
              <w:autoSpaceDN/>
              <w:spacing w:before="120" w:after="54"/>
              <w:jc w:val="center"/>
              <w:rPr>
                <w:rFonts w:ascii="Times New Roman" w:hAnsi="Times New Roman"/>
                <w:b/>
              </w:rPr>
            </w:pPr>
            <w:r w:rsidRPr="006E4C12">
              <w:rPr>
                <w:rFonts w:ascii="Times New Roman" w:hAnsi="Times New Roman"/>
                <w:b/>
              </w:rPr>
              <w:t>OFFICE OF ECONOMICS AND ANALYTICS</w:t>
            </w:r>
          </w:p>
          <w:p w:rsidR="006E4C12" w:rsidP="00D4058E" w14:paraId="3AC89227" w14:textId="4E958541">
            <w:pPr>
              <w:autoSpaceDE/>
              <w:autoSpaceDN/>
              <w:spacing w:before="120" w:after="54"/>
              <w:jc w:val="center"/>
              <w:rPr>
                <w:rFonts w:ascii="Times New Roman" w:hAnsi="Times New Roman"/>
                <w:b/>
              </w:rPr>
            </w:pPr>
            <w:r w:rsidRPr="006E4C12">
              <w:rPr>
                <w:rFonts w:ascii="Times New Roman" w:hAnsi="Times New Roman"/>
                <w:b/>
              </w:rPr>
              <w:t>OFFICE OF ENGINEERING AND TECHNOLOGY</w:t>
            </w:r>
          </w:p>
          <w:p w:rsidR="006E4C12" w:rsidP="00D4058E" w14:paraId="5925EBE6" w14:textId="4913BFC7">
            <w:pPr>
              <w:autoSpaceDE/>
              <w:autoSpaceDN/>
              <w:spacing w:before="120" w:after="54"/>
              <w:jc w:val="center"/>
              <w:rPr>
                <w:rFonts w:ascii="Times New Roman" w:hAnsi="Times New Roman"/>
                <w:b/>
              </w:rPr>
            </w:pPr>
            <w:r>
              <w:rPr>
                <w:rFonts w:ascii="Times New Roman" w:hAnsi="Times New Roman"/>
                <w:b/>
              </w:rPr>
              <w:t>INTERNATIONAL</w:t>
            </w:r>
          </w:p>
          <w:p w:rsidR="006E4C12" w:rsidP="00D4058E" w14:paraId="15B112A8" w14:textId="535F503B">
            <w:pPr>
              <w:autoSpaceDE/>
              <w:autoSpaceDN/>
              <w:spacing w:before="120" w:after="54"/>
              <w:jc w:val="center"/>
              <w:rPr>
                <w:rFonts w:ascii="Times New Roman" w:hAnsi="Times New Roman"/>
                <w:b/>
              </w:rPr>
            </w:pPr>
            <w:r>
              <w:rPr>
                <w:rFonts w:ascii="Times New Roman" w:hAnsi="Times New Roman"/>
                <w:b/>
              </w:rPr>
              <w:t>WIRELINE COMPETITION</w:t>
            </w:r>
          </w:p>
          <w:p w:rsidR="006E4C12" w:rsidP="00D4058E" w14:paraId="0A95DAFA" w14:textId="59DE52C5">
            <w:pPr>
              <w:autoSpaceDE/>
              <w:autoSpaceDN/>
              <w:spacing w:before="120" w:after="54"/>
              <w:jc w:val="center"/>
              <w:rPr>
                <w:rFonts w:ascii="Times New Roman" w:hAnsi="Times New Roman"/>
                <w:b/>
              </w:rPr>
            </w:pPr>
            <w:r>
              <w:rPr>
                <w:rFonts w:ascii="Times New Roman" w:hAnsi="Times New Roman"/>
                <w:b/>
              </w:rPr>
              <w:t>AND</w:t>
            </w:r>
          </w:p>
          <w:p w:rsidR="006E4C12" w:rsidRPr="00D4058E" w:rsidP="00D4058E" w14:paraId="411A462E" w14:textId="2369CA92">
            <w:pPr>
              <w:autoSpaceDE/>
              <w:autoSpaceDN/>
              <w:spacing w:before="120" w:after="54"/>
              <w:jc w:val="center"/>
              <w:rPr>
                <w:rFonts w:ascii="Times New Roman" w:hAnsi="Times New Roman"/>
                <w:b/>
              </w:rPr>
            </w:pPr>
            <w:r w:rsidRPr="00C92CC6">
              <w:rPr>
                <w:rFonts w:ascii="Times New Roman" w:hAnsi="Times New Roman"/>
                <w:b/>
                <w:bCs/>
              </w:rPr>
              <w:t>PUBLIC SAFETY AND HOMELAND SECURITY</w:t>
            </w:r>
          </w:p>
          <w:bookmarkEnd w:id="3"/>
          <w:p w:rsidR="00895610" w:rsidP="00895610" w14:paraId="2A86E86B" w14:textId="26A2B60D">
            <w:pPr>
              <w:widowControl/>
              <w:suppressAutoHyphens/>
              <w:autoSpaceDE/>
              <w:autoSpaceDN/>
              <w:adjustRightInd/>
              <w:spacing w:before="90" w:after="54"/>
              <w:jc w:val="center"/>
              <w:rPr>
                <w:rFonts w:ascii="Times New Roman" w:hAnsi="Times New Roman"/>
                <w:b/>
              </w:rPr>
            </w:pPr>
          </w:p>
        </w:tc>
        <w:tc>
          <w:tcPr>
            <w:tcW w:w="5220" w:type="dxa"/>
          </w:tcPr>
          <w:p w:rsidR="00895610" w:rsidP="00895610" w14:paraId="2F5D44C0" w14:textId="194AFAE0">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6E4C12" w:rsidR="006E4C12">
              <w:rPr>
                <w:rFonts w:ascii="Times New Roman" w:hAnsi="Times New Roman"/>
              </w:rPr>
              <w:t>Promoting the Deployment of 5G Open Radio Access Networks</w:t>
            </w:r>
            <w:r w:rsidR="006E4C12">
              <w:rPr>
                <w:rFonts w:ascii="Times New Roman" w:hAnsi="Times New Roman"/>
              </w:rPr>
              <w:t xml:space="preserve"> (GN Docket No. 21-63)</w:t>
            </w:r>
          </w:p>
          <w:p w:rsidR="00895610" w:rsidP="00895610" w14:paraId="2823517E" w14:textId="42994AC9">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6E4C12" w:rsidR="006E4C12">
              <w:rPr>
                <w:rFonts w:ascii="Times New Roman" w:hAnsi="Times New Roman"/>
              </w:rPr>
              <w:t>The Commission will consider a Notice of Inquiry seeking comment on the current status of Open Radio Access Networks (Open RAN) and virtualized network environments, including potential obstacles to their development and deployment, and whether and how deployment of Open RAN-compliant networks could further the Commission’s policy goals and statutory obligations.</w:t>
            </w:r>
          </w:p>
          <w:p w:rsidR="00895610" w:rsidP="00895610" w14:paraId="148F13B6" w14:textId="77777777">
            <w:pPr>
              <w:widowControl/>
              <w:suppressAutoHyphens/>
              <w:autoSpaceDE/>
              <w:adjustRightInd/>
              <w:spacing w:before="90" w:after="54"/>
              <w:rPr>
                <w:rFonts w:ascii="Times New Roman" w:hAnsi="Times New Roman"/>
                <w:b/>
                <w:bCs/>
              </w:rPr>
            </w:pPr>
          </w:p>
        </w:tc>
      </w:tr>
      <w:tr w14:paraId="4DCBC225" w14:textId="77777777" w:rsidTr="0F40DD71">
        <w:tblPrEx>
          <w:tblW w:w="9540" w:type="dxa"/>
          <w:tblInd w:w="-60" w:type="dxa"/>
          <w:tblLayout w:type="fixed"/>
          <w:tblCellMar>
            <w:left w:w="120" w:type="dxa"/>
            <w:right w:w="120" w:type="dxa"/>
          </w:tblCellMar>
          <w:tblLook w:val="0000"/>
        </w:tblPrEx>
        <w:tc>
          <w:tcPr>
            <w:tcW w:w="1440" w:type="dxa"/>
          </w:tcPr>
          <w:p w:rsidR="002F5C4D" w:rsidP="004E3901"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2F5C4D" w:rsidP="00D4058E" w14:paraId="203C6284" w14:textId="4DEFCB46">
            <w:pPr>
              <w:autoSpaceDE/>
              <w:autoSpaceDN/>
              <w:spacing w:before="120" w:after="54"/>
              <w:jc w:val="center"/>
              <w:rPr>
                <w:rFonts w:ascii="Times New Roman" w:hAnsi="Times New Roman"/>
                <w:b/>
              </w:rPr>
            </w:pPr>
            <w:r>
              <w:rPr>
                <w:rFonts w:ascii="Times New Roman" w:hAnsi="Times New Roman"/>
                <w:b/>
              </w:rPr>
              <w:t>INTERNATIONAL</w:t>
            </w:r>
          </w:p>
        </w:tc>
        <w:tc>
          <w:tcPr>
            <w:tcW w:w="5220" w:type="dxa"/>
          </w:tcPr>
          <w:p w:rsidR="002F5C4D" w:rsidRPr="00C92CC6" w:rsidP="00895610" w14:paraId="366CDE36" w14:textId="3508AA68">
            <w:pPr>
              <w:widowControl/>
              <w:suppressAutoHyphens/>
              <w:autoSpaceDE/>
              <w:adjustRightInd/>
              <w:spacing w:before="90" w:after="54"/>
              <w:rPr>
                <w:rFonts w:ascii="Times New Roman" w:hAnsi="Times New Roman"/>
              </w:rPr>
            </w:pPr>
            <w:r>
              <w:rPr>
                <w:rFonts w:ascii="Times New Roman" w:hAnsi="Times New Roman"/>
                <w:b/>
                <w:bCs/>
              </w:rPr>
              <w:t>TITLE:</w:t>
            </w:r>
            <w:r w:rsidR="00C92CC6">
              <w:rPr>
                <w:rFonts w:ascii="Times New Roman" w:hAnsi="Times New Roman"/>
              </w:rPr>
              <w:t xml:space="preserve">  National Security Matter</w:t>
            </w:r>
          </w:p>
          <w:p w:rsidR="002F5C4D" w:rsidRPr="00C92CC6" w:rsidP="00895610" w14:paraId="479C2F34" w14:textId="6838EBD4">
            <w:pPr>
              <w:widowControl/>
              <w:suppressAutoHyphens/>
              <w:autoSpaceDE/>
              <w:adjustRightInd/>
              <w:spacing w:before="90" w:after="54"/>
              <w:rPr>
                <w:rFonts w:ascii="Times New Roman" w:hAnsi="Times New Roman"/>
              </w:rPr>
            </w:pPr>
            <w:r>
              <w:rPr>
                <w:rFonts w:ascii="Times New Roman" w:hAnsi="Times New Roman"/>
                <w:b/>
                <w:bCs/>
              </w:rPr>
              <w:t>SUMMARY:</w:t>
            </w:r>
            <w:r w:rsidR="00C92CC6">
              <w:rPr>
                <w:rFonts w:ascii="Times New Roman" w:hAnsi="Times New Roman"/>
              </w:rPr>
              <w:t xml:space="preserve">  </w:t>
            </w:r>
            <w:r w:rsidRPr="00C92CC6" w:rsidR="00C92CC6">
              <w:rPr>
                <w:rFonts w:ascii="Times New Roman" w:hAnsi="Times New Roman"/>
                <w:bCs/>
              </w:rPr>
              <w:t>The Commission will consider a national security matter.</w:t>
            </w:r>
          </w:p>
        </w:tc>
      </w:tr>
      <w:tr w14:paraId="30CF587B" w14:textId="77777777" w:rsidTr="0F40DD71">
        <w:tblPrEx>
          <w:tblW w:w="9540" w:type="dxa"/>
          <w:tblInd w:w="-60" w:type="dxa"/>
          <w:tblLayout w:type="fixed"/>
          <w:tblCellMar>
            <w:left w:w="120" w:type="dxa"/>
            <w:right w:w="120" w:type="dxa"/>
          </w:tblCellMar>
          <w:tblLook w:val="0000"/>
        </w:tblPrEx>
        <w:tc>
          <w:tcPr>
            <w:tcW w:w="1440" w:type="dxa"/>
          </w:tcPr>
          <w:p w:rsidR="002F5C4D" w:rsidP="004E3901" w14:paraId="10C67BBC" w14:textId="49EA2D3D">
            <w:pPr>
              <w:suppressAutoHyphens/>
              <w:spacing w:before="90" w:after="54"/>
              <w:jc w:val="center"/>
              <w:rPr>
                <w:rFonts w:ascii="Times New Roman" w:hAnsi="Times New Roman"/>
                <w:b/>
              </w:rPr>
            </w:pPr>
            <w:r>
              <w:rPr>
                <w:rFonts w:ascii="Times New Roman" w:hAnsi="Times New Roman"/>
                <w:b/>
              </w:rPr>
              <w:t>7</w:t>
            </w:r>
          </w:p>
        </w:tc>
        <w:tc>
          <w:tcPr>
            <w:tcW w:w="2880" w:type="dxa"/>
          </w:tcPr>
          <w:p w:rsidR="002F5C4D" w:rsidP="00D4058E" w14:paraId="298594FF" w14:textId="357B2B1B">
            <w:pPr>
              <w:autoSpaceDE/>
              <w:autoSpaceDN/>
              <w:spacing w:before="120" w:after="54"/>
              <w:jc w:val="center"/>
              <w:rPr>
                <w:rFonts w:ascii="Times New Roman" w:hAnsi="Times New Roman"/>
                <w:b/>
              </w:rPr>
            </w:pPr>
            <w:r>
              <w:rPr>
                <w:rFonts w:ascii="Times New Roman" w:hAnsi="Times New Roman"/>
                <w:b/>
              </w:rPr>
              <w:t>INTERNATIONAL</w:t>
            </w:r>
          </w:p>
        </w:tc>
        <w:tc>
          <w:tcPr>
            <w:tcW w:w="5220" w:type="dxa"/>
          </w:tcPr>
          <w:p w:rsidR="002F5C4D" w:rsidRPr="00C92CC6" w:rsidP="00895610" w14:paraId="11D309AF" w14:textId="601BF6A2">
            <w:pPr>
              <w:widowControl/>
              <w:suppressAutoHyphens/>
              <w:autoSpaceDE/>
              <w:adjustRightInd/>
              <w:spacing w:before="90" w:after="54"/>
              <w:rPr>
                <w:rFonts w:ascii="Times New Roman" w:hAnsi="Times New Roman"/>
              </w:rPr>
            </w:pPr>
            <w:r>
              <w:rPr>
                <w:rFonts w:ascii="Times New Roman" w:hAnsi="Times New Roman"/>
                <w:b/>
                <w:bCs/>
              </w:rPr>
              <w:t>TITLE:</w:t>
            </w:r>
            <w:r w:rsidR="00C92CC6">
              <w:rPr>
                <w:rFonts w:ascii="Times New Roman" w:hAnsi="Times New Roman"/>
              </w:rPr>
              <w:t xml:space="preserve">  National Security Matter</w:t>
            </w:r>
          </w:p>
          <w:p w:rsidR="002F5C4D" w:rsidP="00895610" w14:paraId="49E22DFB" w14:textId="77777777">
            <w:pPr>
              <w:widowControl/>
              <w:suppressAutoHyphens/>
              <w:autoSpaceDE/>
              <w:adjustRightInd/>
              <w:spacing w:before="90" w:after="54"/>
              <w:rPr>
                <w:rFonts w:ascii="Times New Roman" w:hAnsi="Times New Roman"/>
                <w:bCs/>
              </w:rPr>
            </w:pPr>
            <w:r>
              <w:rPr>
                <w:rFonts w:ascii="Times New Roman" w:hAnsi="Times New Roman"/>
                <w:b/>
                <w:bCs/>
              </w:rPr>
              <w:t>SUMMARY:</w:t>
            </w:r>
            <w:r w:rsidR="00C92CC6">
              <w:rPr>
                <w:rFonts w:ascii="Times New Roman" w:hAnsi="Times New Roman"/>
              </w:rPr>
              <w:t xml:space="preserve">  </w:t>
            </w:r>
            <w:r w:rsidRPr="00C92CC6" w:rsidR="00C92CC6">
              <w:rPr>
                <w:rFonts w:ascii="Times New Roman" w:hAnsi="Times New Roman"/>
                <w:bCs/>
              </w:rPr>
              <w:t>The Commission will consider a national security matter.</w:t>
            </w:r>
          </w:p>
          <w:p w:rsidR="003E528F" w:rsidRPr="00C92CC6" w:rsidP="00895610" w14:paraId="04B1B73D" w14:textId="050AE5AE">
            <w:pPr>
              <w:widowControl/>
              <w:suppressAutoHyphens/>
              <w:autoSpaceDE/>
              <w:adjustRightInd/>
              <w:spacing w:before="90" w:after="54"/>
              <w:rPr>
                <w:rFonts w:ascii="Times New Roman" w:hAnsi="Times New Roman"/>
              </w:rPr>
            </w:pPr>
          </w:p>
        </w:tc>
      </w:tr>
      <w:tr w14:paraId="20B8F1DB" w14:textId="77777777" w:rsidTr="0F40DD71">
        <w:tblPrEx>
          <w:tblW w:w="9540" w:type="dxa"/>
          <w:tblInd w:w="-60" w:type="dxa"/>
          <w:tblLayout w:type="fixed"/>
          <w:tblCellMar>
            <w:left w:w="120" w:type="dxa"/>
            <w:right w:w="120" w:type="dxa"/>
          </w:tblCellMar>
          <w:tblLook w:val="0000"/>
        </w:tblPrEx>
        <w:tc>
          <w:tcPr>
            <w:tcW w:w="1440" w:type="dxa"/>
          </w:tcPr>
          <w:p w:rsidR="002F5C4D" w:rsidP="004E3901" w14:paraId="56B7F98D" w14:textId="21429931">
            <w:pPr>
              <w:suppressAutoHyphens/>
              <w:spacing w:before="90" w:after="54"/>
              <w:jc w:val="center"/>
              <w:rPr>
                <w:rFonts w:ascii="Times New Roman" w:hAnsi="Times New Roman"/>
                <w:b/>
              </w:rPr>
            </w:pPr>
            <w:r>
              <w:rPr>
                <w:rFonts w:ascii="Times New Roman" w:hAnsi="Times New Roman"/>
                <w:b/>
              </w:rPr>
              <w:t>8</w:t>
            </w:r>
          </w:p>
        </w:tc>
        <w:tc>
          <w:tcPr>
            <w:tcW w:w="2880" w:type="dxa"/>
          </w:tcPr>
          <w:p w:rsidR="002F5C4D" w:rsidP="00D4058E" w14:paraId="6AED8C9B" w14:textId="1D695A2B">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2F5C4D" w:rsidRPr="00572943" w:rsidP="00895610" w14:paraId="54F5F38A" w14:textId="2F9D8C26">
            <w:pPr>
              <w:widowControl/>
              <w:suppressAutoHyphens/>
              <w:autoSpaceDE/>
              <w:adjustRightInd/>
              <w:spacing w:before="90" w:after="54"/>
              <w:rPr>
                <w:rFonts w:ascii="Times New Roman" w:hAnsi="Times New Roman"/>
              </w:rPr>
            </w:pPr>
            <w:r>
              <w:rPr>
                <w:rFonts w:ascii="Times New Roman" w:hAnsi="Times New Roman"/>
                <w:b/>
                <w:bCs/>
              </w:rPr>
              <w:t>TITLE:</w:t>
            </w:r>
            <w:bookmarkStart w:id="4" w:name="_GoBack"/>
            <w:r w:rsidRPr="00D504FB" w:rsidR="00D504FB">
              <w:rPr>
                <w:rFonts w:ascii="Times New Roman" w:hAnsi="Times New Roman"/>
              </w:rPr>
              <w:t xml:space="preserve"> </w:t>
            </w:r>
            <w:r w:rsidRPr="00D504FB" w:rsidR="00572943">
              <w:rPr>
                <w:rFonts w:ascii="Times New Roman" w:hAnsi="Times New Roman"/>
              </w:rPr>
              <w:t xml:space="preserve"> </w:t>
            </w:r>
            <w:bookmarkEnd w:id="4"/>
            <w:r w:rsidR="00572943">
              <w:rPr>
                <w:rFonts w:ascii="Times New Roman" w:hAnsi="Times New Roman"/>
              </w:rPr>
              <w:t>Enforcement Bureau Action</w:t>
            </w:r>
          </w:p>
          <w:p w:rsidR="002F5C4D" w:rsidRPr="003E528F" w:rsidP="00895610" w14:paraId="36381636" w14:textId="53928DA8">
            <w:pPr>
              <w:widowControl/>
              <w:suppressAutoHyphens/>
              <w:autoSpaceDE/>
              <w:adjustRightInd/>
              <w:spacing w:before="90" w:after="54"/>
              <w:rPr>
                <w:rFonts w:ascii="Times New Roman" w:hAnsi="Times New Roman"/>
              </w:rPr>
            </w:pPr>
            <w:r>
              <w:rPr>
                <w:rFonts w:ascii="Times New Roman" w:hAnsi="Times New Roman"/>
                <w:b/>
                <w:bCs/>
              </w:rPr>
              <w:t>SUMMARY:</w:t>
            </w:r>
            <w:r w:rsidR="003E528F">
              <w:rPr>
                <w:rFonts w:ascii="Times New Roman" w:hAnsi="Times New Roman"/>
              </w:rPr>
              <w:t xml:space="preserve">  </w:t>
            </w:r>
            <w:r w:rsidRPr="003E528F" w:rsidR="003E528F">
              <w:rPr>
                <w:rFonts w:ascii="Times New Roman" w:hAnsi="Times New Roman"/>
              </w:rPr>
              <w:t>The Commission will consider an Enforcement Bureau Action.</w:t>
            </w: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725DED" w14:paraId="12D2CA34" w14:textId="77777777">
      <w:pPr>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725DED" w14:paraId="3BA3F246" w14:textId="77777777">
      <w:pPr>
        <w:widowControl/>
        <w:tabs>
          <w:tab w:val="center" w:pos="4680"/>
        </w:tabs>
        <w:adjustRightInd/>
        <w:spacing w:after="120"/>
        <w:rPr>
          <w:rFonts w:ascii="Times New Roman" w:hAnsi="Times New Roman"/>
        </w:rPr>
      </w:pPr>
    </w:p>
    <w:p w:rsidR="00701A97" w:rsidRPr="008566EE" w:rsidP="00AF11E2" w14:paraId="596BF99B" w14:textId="3513009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2CCEABD" w14:textId="77777777">
    <w:pPr>
      <w:pStyle w:val="Footer"/>
      <w:framePr w:wrap="around" w:vAnchor="text" w:hAnchor="margin" w:xAlign="center" w:y="1"/>
      <w:rPr>
        <w:rStyle w:val="PageNumber"/>
        <w:rFonts w:ascii="Times New Roman" w:hAnsi="Times New Roman"/>
      </w:rPr>
    </w:pPr>
    <w:r w:rsidRPr="00AF11E2">
      <w:rPr>
        <w:rStyle w:val="PageNumber"/>
        <w:rFonts w:ascii="Times New Roman" w:hAnsi="Times New Roman"/>
      </w:rPr>
      <w:fldChar w:fldCharType="begin"/>
    </w:r>
    <w:r w:rsidRPr="00AF11E2">
      <w:rPr>
        <w:rStyle w:val="PageNumber"/>
        <w:rFonts w:ascii="Times New Roman" w:hAnsi="Times New Roman"/>
      </w:rPr>
      <w:instrText xml:space="preserve">PAGE  </w:instrText>
    </w:r>
    <w:r w:rsidRPr="00AF11E2">
      <w:rPr>
        <w:rStyle w:val="PageNumber"/>
        <w:rFonts w:ascii="Times New Roman" w:hAnsi="Times New Roman"/>
      </w:rPr>
      <w:fldChar w:fldCharType="separate"/>
    </w:r>
    <w:r w:rsidRPr="00AF11E2" w:rsidR="00182C38">
      <w:rPr>
        <w:rStyle w:val="PageNumber"/>
        <w:rFonts w:ascii="Times New Roman" w:hAnsi="Times New Roman"/>
        <w:noProof/>
      </w:rPr>
      <w:t>3</w:t>
    </w:r>
    <w:r w:rsidRPr="00AF11E2">
      <w:rPr>
        <w:rStyle w:val="PageNumber"/>
        <w:rFonts w:ascii="Times New Roman" w:hAnsi="Times New Roman"/>
      </w:rPr>
      <w:fldChar w:fldCharType="end"/>
    </w:r>
  </w:p>
  <w:p w:rsidR="00AF11E2" w:rsidRPr="00AF11E2" w14:paraId="50525087" w14:textId="77777777">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p w:rsidR="00026C05" w14:paraId="7D0B51D7"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1377000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80272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70136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B1B794"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4EDC838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3F7"/>
    <w:rsid w:val="00055ECC"/>
    <w:rsid w:val="0005725E"/>
    <w:rsid w:val="00062173"/>
    <w:rsid w:val="0006705B"/>
    <w:rsid w:val="00070020"/>
    <w:rsid w:val="000760CC"/>
    <w:rsid w:val="00080198"/>
    <w:rsid w:val="00085903"/>
    <w:rsid w:val="00085FC2"/>
    <w:rsid w:val="00086D63"/>
    <w:rsid w:val="00087E02"/>
    <w:rsid w:val="0009448F"/>
    <w:rsid w:val="000A0558"/>
    <w:rsid w:val="000A7C80"/>
    <w:rsid w:val="000B19B2"/>
    <w:rsid w:val="000B5CA5"/>
    <w:rsid w:val="000C7253"/>
    <w:rsid w:val="000D0CB5"/>
    <w:rsid w:val="000D4DB7"/>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D0A3C"/>
    <w:rsid w:val="001D4C73"/>
    <w:rsid w:val="001D6B4B"/>
    <w:rsid w:val="001E1976"/>
    <w:rsid w:val="001E5B7B"/>
    <w:rsid w:val="001F2264"/>
    <w:rsid w:val="001F60E7"/>
    <w:rsid w:val="002066A9"/>
    <w:rsid w:val="00213FDD"/>
    <w:rsid w:val="002312CE"/>
    <w:rsid w:val="00231A35"/>
    <w:rsid w:val="00237183"/>
    <w:rsid w:val="0023757A"/>
    <w:rsid w:val="0024134A"/>
    <w:rsid w:val="00241CA3"/>
    <w:rsid w:val="00244FFE"/>
    <w:rsid w:val="002533F3"/>
    <w:rsid w:val="00256871"/>
    <w:rsid w:val="0026053C"/>
    <w:rsid w:val="002605A8"/>
    <w:rsid w:val="00264547"/>
    <w:rsid w:val="00273161"/>
    <w:rsid w:val="00275AB5"/>
    <w:rsid w:val="0027799A"/>
    <w:rsid w:val="00282881"/>
    <w:rsid w:val="00284B1D"/>
    <w:rsid w:val="00286E96"/>
    <w:rsid w:val="0028733B"/>
    <w:rsid w:val="002B0C9F"/>
    <w:rsid w:val="002B137E"/>
    <w:rsid w:val="002B6C09"/>
    <w:rsid w:val="002C2689"/>
    <w:rsid w:val="002C5FD2"/>
    <w:rsid w:val="002C6860"/>
    <w:rsid w:val="002D09DA"/>
    <w:rsid w:val="002D2E79"/>
    <w:rsid w:val="002D76C1"/>
    <w:rsid w:val="002E1918"/>
    <w:rsid w:val="002E7347"/>
    <w:rsid w:val="002F55BF"/>
    <w:rsid w:val="002F5C4D"/>
    <w:rsid w:val="003006E8"/>
    <w:rsid w:val="0031260F"/>
    <w:rsid w:val="00315E27"/>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5E88"/>
    <w:rsid w:val="003B00EE"/>
    <w:rsid w:val="003B37BF"/>
    <w:rsid w:val="003B4774"/>
    <w:rsid w:val="003C5329"/>
    <w:rsid w:val="003C598F"/>
    <w:rsid w:val="003D4D37"/>
    <w:rsid w:val="003E1CD3"/>
    <w:rsid w:val="003E2C0D"/>
    <w:rsid w:val="003E528F"/>
    <w:rsid w:val="003E5B9B"/>
    <w:rsid w:val="00402EF1"/>
    <w:rsid w:val="00407C29"/>
    <w:rsid w:val="0042240F"/>
    <w:rsid w:val="00431E9B"/>
    <w:rsid w:val="00432969"/>
    <w:rsid w:val="00435C95"/>
    <w:rsid w:val="00455DF4"/>
    <w:rsid w:val="00456299"/>
    <w:rsid w:val="00460014"/>
    <w:rsid w:val="00467FFA"/>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1737"/>
    <w:rsid w:val="00515E73"/>
    <w:rsid w:val="00527169"/>
    <w:rsid w:val="00527AEC"/>
    <w:rsid w:val="00530A68"/>
    <w:rsid w:val="00562A28"/>
    <w:rsid w:val="00564380"/>
    <w:rsid w:val="00565348"/>
    <w:rsid w:val="0057172B"/>
    <w:rsid w:val="00571C46"/>
    <w:rsid w:val="00572943"/>
    <w:rsid w:val="00580593"/>
    <w:rsid w:val="0058240D"/>
    <w:rsid w:val="005959FC"/>
    <w:rsid w:val="005966F3"/>
    <w:rsid w:val="005A39EC"/>
    <w:rsid w:val="005A4DA0"/>
    <w:rsid w:val="005A6304"/>
    <w:rsid w:val="005A6CA5"/>
    <w:rsid w:val="005B5053"/>
    <w:rsid w:val="005C0999"/>
    <w:rsid w:val="005C1299"/>
    <w:rsid w:val="005C16D9"/>
    <w:rsid w:val="005C2C5F"/>
    <w:rsid w:val="005C41C9"/>
    <w:rsid w:val="005D69D5"/>
    <w:rsid w:val="005E50DD"/>
    <w:rsid w:val="005E65F5"/>
    <w:rsid w:val="005F4C1C"/>
    <w:rsid w:val="005F6293"/>
    <w:rsid w:val="00601142"/>
    <w:rsid w:val="0060479F"/>
    <w:rsid w:val="006064B5"/>
    <w:rsid w:val="00615A7E"/>
    <w:rsid w:val="00620716"/>
    <w:rsid w:val="00620CE4"/>
    <w:rsid w:val="0062156D"/>
    <w:rsid w:val="006277D5"/>
    <w:rsid w:val="00627C1D"/>
    <w:rsid w:val="00633B49"/>
    <w:rsid w:val="0063462A"/>
    <w:rsid w:val="0064081A"/>
    <w:rsid w:val="006425B9"/>
    <w:rsid w:val="00646D7E"/>
    <w:rsid w:val="00652A17"/>
    <w:rsid w:val="00663147"/>
    <w:rsid w:val="00664D7E"/>
    <w:rsid w:val="00671C09"/>
    <w:rsid w:val="006809CD"/>
    <w:rsid w:val="00680F10"/>
    <w:rsid w:val="00683D78"/>
    <w:rsid w:val="006908ED"/>
    <w:rsid w:val="00693821"/>
    <w:rsid w:val="00696F3E"/>
    <w:rsid w:val="006B2906"/>
    <w:rsid w:val="006B3842"/>
    <w:rsid w:val="006B553E"/>
    <w:rsid w:val="006C0BBD"/>
    <w:rsid w:val="006D159C"/>
    <w:rsid w:val="006D15EB"/>
    <w:rsid w:val="006E49E9"/>
    <w:rsid w:val="006E4C12"/>
    <w:rsid w:val="006E54C9"/>
    <w:rsid w:val="006E6B56"/>
    <w:rsid w:val="006F2746"/>
    <w:rsid w:val="006F4123"/>
    <w:rsid w:val="006F689E"/>
    <w:rsid w:val="007011C4"/>
    <w:rsid w:val="00701A97"/>
    <w:rsid w:val="00702FAB"/>
    <w:rsid w:val="007051C8"/>
    <w:rsid w:val="00707F21"/>
    <w:rsid w:val="007216EA"/>
    <w:rsid w:val="00725DED"/>
    <w:rsid w:val="007422FB"/>
    <w:rsid w:val="007442E7"/>
    <w:rsid w:val="00751F6C"/>
    <w:rsid w:val="00755B0D"/>
    <w:rsid w:val="0076004D"/>
    <w:rsid w:val="00760F7D"/>
    <w:rsid w:val="00762802"/>
    <w:rsid w:val="007632ED"/>
    <w:rsid w:val="007633CC"/>
    <w:rsid w:val="00765FCF"/>
    <w:rsid w:val="00777149"/>
    <w:rsid w:val="0078192D"/>
    <w:rsid w:val="0078615A"/>
    <w:rsid w:val="007A1C2E"/>
    <w:rsid w:val="007A2BE9"/>
    <w:rsid w:val="007A48C9"/>
    <w:rsid w:val="007B39E2"/>
    <w:rsid w:val="007C171A"/>
    <w:rsid w:val="007C3FFF"/>
    <w:rsid w:val="007C4214"/>
    <w:rsid w:val="007C6657"/>
    <w:rsid w:val="007C780C"/>
    <w:rsid w:val="007D052B"/>
    <w:rsid w:val="007D6B7A"/>
    <w:rsid w:val="007E1503"/>
    <w:rsid w:val="007E18EC"/>
    <w:rsid w:val="007F29A7"/>
    <w:rsid w:val="007F510A"/>
    <w:rsid w:val="007F5B38"/>
    <w:rsid w:val="007F6641"/>
    <w:rsid w:val="007F70A3"/>
    <w:rsid w:val="0081019A"/>
    <w:rsid w:val="00811B59"/>
    <w:rsid w:val="00815876"/>
    <w:rsid w:val="008158C5"/>
    <w:rsid w:val="00827CAF"/>
    <w:rsid w:val="008307FB"/>
    <w:rsid w:val="008465E5"/>
    <w:rsid w:val="00854ABC"/>
    <w:rsid w:val="00854C1A"/>
    <w:rsid w:val="008566EE"/>
    <w:rsid w:val="00877AB4"/>
    <w:rsid w:val="0089273B"/>
    <w:rsid w:val="00895610"/>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23E7"/>
    <w:rsid w:val="00905A2B"/>
    <w:rsid w:val="009237F7"/>
    <w:rsid w:val="009249E8"/>
    <w:rsid w:val="009337A4"/>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C79B8"/>
    <w:rsid w:val="009D159C"/>
    <w:rsid w:val="009D17D7"/>
    <w:rsid w:val="009D6625"/>
    <w:rsid w:val="009D66A9"/>
    <w:rsid w:val="009D6C32"/>
    <w:rsid w:val="009E33C1"/>
    <w:rsid w:val="009E7E43"/>
    <w:rsid w:val="009F4F6A"/>
    <w:rsid w:val="009F5856"/>
    <w:rsid w:val="00A00D34"/>
    <w:rsid w:val="00A012F2"/>
    <w:rsid w:val="00A03BE3"/>
    <w:rsid w:val="00A04041"/>
    <w:rsid w:val="00A05E26"/>
    <w:rsid w:val="00A1142B"/>
    <w:rsid w:val="00A1343D"/>
    <w:rsid w:val="00A17F44"/>
    <w:rsid w:val="00A207A8"/>
    <w:rsid w:val="00A256D1"/>
    <w:rsid w:val="00A266B1"/>
    <w:rsid w:val="00A338CA"/>
    <w:rsid w:val="00A359F6"/>
    <w:rsid w:val="00A37E57"/>
    <w:rsid w:val="00A406F9"/>
    <w:rsid w:val="00A40853"/>
    <w:rsid w:val="00A40878"/>
    <w:rsid w:val="00A46EFA"/>
    <w:rsid w:val="00A4718E"/>
    <w:rsid w:val="00A475B0"/>
    <w:rsid w:val="00A60C89"/>
    <w:rsid w:val="00A71C4F"/>
    <w:rsid w:val="00A80A02"/>
    <w:rsid w:val="00A84C98"/>
    <w:rsid w:val="00A84FA7"/>
    <w:rsid w:val="00A90B7F"/>
    <w:rsid w:val="00A9103D"/>
    <w:rsid w:val="00A9722F"/>
    <w:rsid w:val="00AA14CF"/>
    <w:rsid w:val="00AB0A69"/>
    <w:rsid w:val="00AB3B47"/>
    <w:rsid w:val="00AB6035"/>
    <w:rsid w:val="00AB6E2F"/>
    <w:rsid w:val="00AC1230"/>
    <w:rsid w:val="00AC6368"/>
    <w:rsid w:val="00AD1427"/>
    <w:rsid w:val="00AD273E"/>
    <w:rsid w:val="00AD689C"/>
    <w:rsid w:val="00AE0BFE"/>
    <w:rsid w:val="00AE156C"/>
    <w:rsid w:val="00AE7F72"/>
    <w:rsid w:val="00AF11E2"/>
    <w:rsid w:val="00AF247A"/>
    <w:rsid w:val="00AF548E"/>
    <w:rsid w:val="00AF6886"/>
    <w:rsid w:val="00B136F2"/>
    <w:rsid w:val="00B17D9E"/>
    <w:rsid w:val="00B214EA"/>
    <w:rsid w:val="00B27FE5"/>
    <w:rsid w:val="00B35ED7"/>
    <w:rsid w:val="00B46A8A"/>
    <w:rsid w:val="00B51E30"/>
    <w:rsid w:val="00B5446E"/>
    <w:rsid w:val="00B76743"/>
    <w:rsid w:val="00B804A6"/>
    <w:rsid w:val="00B815D5"/>
    <w:rsid w:val="00B841ED"/>
    <w:rsid w:val="00B863E2"/>
    <w:rsid w:val="00B96FFE"/>
    <w:rsid w:val="00BA2865"/>
    <w:rsid w:val="00BB1D84"/>
    <w:rsid w:val="00BB3F86"/>
    <w:rsid w:val="00BB752F"/>
    <w:rsid w:val="00BD192A"/>
    <w:rsid w:val="00BE1A52"/>
    <w:rsid w:val="00BE1FC1"/>
    <w:rsid w:val="00BE57A4"/>
    <w:rsid w:val="00BF41DA"/>
    <w:rsid w:val="00C03CE1"/>
    <w:rsid w:val="00C07B64"/>
    <w:rsid w:val="00C138C7"/>
    <w:rsid w:val="00C31C39"/>
    <w:rsid w:val="00C37822"/>
    <w:rsid w:val="00C46AAA"/>
    <w:rsid w:val="00C502F7"/>
    <w:rsid w:val="00C74DBE"/>
    <w:rsid w:val="00C74E51"/>
    <w:rsid w:val="00C81444"/>
    <w:rsid w:val="00C81842"/>
    <w:rsid w:val="00C82E4D"/>
    <w:rsid w:val="00C86F68"/>
    <w:rsid w:val="00C92CC6"/>
    <w:rsid w:val="00C94151"/>
    <w:rsid w:val="00C94344"/>
    <w:rsid w:val="00C9701D"/>
    <w:rsid w:val="00CA5879"/>
    <w:rsid w:val="00CA61F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4FB"/>
    <w:rsid w:val="00D50C5F"/>
    <w:rsid w:val="00D52FF2"/>
    <w:rsid w:val="00D604FC"/>
    <w:rsid w:val="00D63398"/>
    <w:rsid w:val="00D7289B"/>
    <w:rsid w:val="00D84BF2"/>
    <w:rsid w:val="00D85C06"/>
    <w:rsid w:val="00D91590"/>
    <w:rsid w:val="00D9679B"/>
    <w:rsid w:val="00DB03CD"/>
    <w:rsid w:val="00DB495D"/>
    <w:rsid w:val="00DC518C"/>
    <w:rsid w:val="00DC53BC"/>
    <w:rsid w:val="00DD1359"/>
    <w:rsid w:val="00DD217B"/>
    <w:rsid w:val="00DD2DF2"/>
    <w:rsid w:val="00DD7222"/>
    <w:rsid w:val="00DF0610"/>
    <w:rsid w:val="00DF40E5"/>
    <w:rsid w:val="00DF6E3F"/>
    <w:rsid w:val="00E065E1"/>
    <w:rsid w:val="00E07BDA"/>
    <w:rsid w:val="00E11B44"/>
    <w:rsid w:val="00E22527"/>
    <w:rsid w:val="00E22DA6"/>
    <w:rsid w:val="00E26373"/>
    <w:rsid w:val="00E3075D"/>
    <w:rsid w:val="00E33F15"/>
    <w:rsid w:val="00E46E42"/>
    <w:rsid w:val="00E47DB5"/>
    <w:rsid w:val="00E56C66"/>
    <w:rsid w:val="00E64817"/>
    <w:rsid w:val="00E72E23"/>
    <w:rsid w:val="00E75ABC"/>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F5845"/>
    <w:rsid w:val="00EF6BCE"/>
    <w:rsid w:val="00F062F1"/>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8462A"/>
    <w:rsid w:val="00F91EF3"/>
    <w:rsid w:val="00FA4C2A"/>
    <w:rsid w:val="00FA7D8B"/>
    <w:rsid w:val="00FB091D"/>
    <w:rsid w:val="00FB3017"/>
    <w:rsid w:val="00FB4E9E"/>
    <w:rsid w:val="00FD6660"/>
    <w:rsid w:val="00FE1BEF"/>
    <w:rsid w:val="00FE6039"/>
    <w:rsid w:val="00FF2E83"/>
    <w:rsid w:val="0F40DD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