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7A76D4AF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FF9E62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480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7606289" name="StatementBanner.jpg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726BCC9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C94EFDC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8C2A283" w14:textId="02D36F9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 Sulhoff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87</w:t>
            </w:r>
          </w:p>
          <w:p w:rsidR="00FF232D" w:rsidRPr="008A3940" w:rsidP="00BB4E29" w14:paraId="0DE16265" w14:textId="5B2536F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cecilia.sulhoff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1A88784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07A655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28E09D3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E1BDA57" w14:textId="41CFA2E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ANNOUNCES FIRST GRANTS OF PRIORITY ACCESS LICENSES IN THE 3.5 GHZ BAND</w:t>
            </w:r>
          </w:p>
          <w:p w:rsidR="00CC5E08" w:rsidRPr="00D8146E" w:rsidP="00040127" w14:paraId="1D941632" w14:textId="7B6EACF8">
            <w:pPr>
              <w:tabs>
                <w:tab w:val="left" w:pos="8625"/>
              </w:tabs>
              <w:jc w:val="center"/>
              <w:rPr>
                <w:i/>
              </w:rPr>
            </w:pPr>
            <w:r w:rsidRPr="00D8146E">
              <w:rPr>
                <w:b/>
                <w:bCs/>
                <w:i/>
              </w:rPr>
              <w:t xml:space="preserve">FCC </w:t>
            </w:r>
            <w:r w:rsidRPr="00D8146E" w:rsidR="009E6598">
              <w:rPr>
                <w:b/>
                <w:bCs/>
                <w:i/>
              </w:rPr>
              <w:t xml:space="preserve">Grants </w:t>
            </w:r>
            <w:r w:rsidRPr="00EB1BDD" w:rsidR="00DC1BEC">
              <w:rPr>
                <w:b/>
                <w:bCs/>
                <w:i/>
              </w:rPr>
              <w:t>17,</w:t>
            </w:r>
            <w:r w:rsidRPr="00EB1BDD" w:rsidR="00D8146E">
              <w:rPr>
                <w:b/>
                <w:bCs/>
                <w:i/>
              </w:rPr>
              <w:t>450</w:t>
            </w:r>
            <w:r w:rsidRPr="00D8146E" w:rsidR="00DC1BEC">
              <w:rPr>
                <w:b/>
                <w:bCs/>
                <w:i/>
              </w:rPr>
              <w:t xml:space="preserve"> </w:t>
            </w:r>
            <w:r w:rsidRPr="00D8146E" w:rsidR="009E6598">
              <w:rPr>
                <w:b/>
                <w:bCs/>
                <w:i/>
              </w:rPr>
              <w:t xml:space="preserve">Licenses </w:t>
            </w:r>
            <w:r w:rsidRPr="00D8146E" w:rsidR="00B776A9">
              <w:rPr>
                <w:b/>
                <w:bCs/>
                <w:i/>
              </w:rPr>
              <w:t xml:space="preserve">to </w:t>
            </w:r>
            <w:r w:rsidRPr="00EB1BDD" w:rsidR="00B776A9">
              <w:rPr>
                <w:b/>
                <w:bCs/>
                <w:i/>
              </w:rPr>
              <w:t>222</w:t>
            </w:r>
            <w:r w:rsidRPr="00D8146E" w:rsidR="00B776A9">
              <w:rPr>
                <w:b/>
                <w:bCs/>
                <w:i/>
              </w:rPr>
              <w:t xml:space="preserve"> Applicants</w:t>
            </w:r>
          </w:p>
          <w:p w:rsidR="00F61155" w:rsidRPr="00D8146E" w:rsidP="00BB4E29" w14:paraId="552446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D8146E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D8146E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D8146E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C5F22" w:rsidRPr="00EB1BDD" w:rsidP="0099092C" w14:paraId="111A0B6A" w14:textId="5FEE9EE0">
            <w:pPr>
              <w:rPr>
                <w:sz w:val="22"/>
                <w:szCs w:val="22"/>
              </w:rPr>
            </w:pPr>
            <w:r w:rsidRPr="00D8146E">
              <w:rPr>
                <w:sz w:val="22"/>
                <w:szCs w:val="22"/>
              </w:rPr>
              <w:t xml:space="preserve">WASHINGTON, </w:t>
            </w:r>
            <w:r w:rsidRPr="00D8146E" w:rsidR="007E68A6">
              <w:rPr>
                <w:sz w:val="22"/>
                <w:szCs w:val="22"/>
              </w:rPr>
              <w:t xml:space="preserve">March </w:t>
            </w:r>
            <w:r w:rsidRPr="00EB1BDD" w:rsidR="00EC57C4">
              <w:rPr>
                <w:sz w:val="22"/>
                <w:szCs w:val="22"/>
              </w:rPr>
              <w:t>12</w:t>
            </w:r>
            <w:r w:rsidRPr="00D8146E" w:rsidR="0099092C">
              <w:rPr>
                <w:sz w:val="22"/>
                <w:szCs w:val="22"/>
              </w:rPr>
              <w:t>, 202</w:t>
            </w:r>
            <w:r w:rsidRPr="00D8146E" w:rsidR="00723FDF">
              <w:rPr>
                <w:sz w:val="22"/>
                <w:szCs w:val="22"/>
              </w:rPr>
              <w:t>1</w:t>
            </w:r>
            <w:r w:rsidRPr="00D8146E" w:rsidR="0099092C">
              <w:rPr>
                <w:sz w:val="22"/>
                <w:szCs w:val="22"/>
              </w:rPr>
              <w:t>—</w:t>
            </w:r>
            <w:r w:rsidRPr="00D8146E" w:rsidR="00F33B07">
              <w:rPr>
                <w:sz w:val="22"/>
                <w:szCs w:val="22"/>
              </w:rPr>
              <w:t xml:space="preserve">The </w:t>
            </w:r>
            <w:r w:rsidRPr="00D8146E" w:rsidR="00B776A9">
              <w:rPr>
                <w:sz w:val="22"/>
                <w:szCs w:val="22"/>
              </w:rPr>
              <w:t xml:space="preserve">FCC’s </w:t>
            </w:r>
            <w:r w:rsidRPr="00D8146E" w:rsidR="001308C8">
              <w:rPr>
                <w:sz w:val="22"/>
                <w:szCs w:val="22"/>
              </w:rPr>
              <w:t xml:space="preserve">Wireless Telecommunications </w:t>
            </w:r>
            <w:r w:rsidRPr="00EB1BDD" w:rsidR="001308C8">
              <w:rPr>
                <w:sz w:val="22"/>
                <w:szCs w:val="22"/>
              </w:rPr>
              <w:t>Bureau</w:t>
            </w:r>
            <w:r w:rsidRPr="00EB1BDD" w:rsidR="0099092C">
              <w:rPr>
                <w:sz w:val="22"/>
                <w:szCs w:val="22"/>
              </w:rPr>
              <w:t xml:space="preserve"> </w:t>
            </w:r>
            <w:r w:rsidRPr="00EB1BDD" w:rsidR="00B776A9">
              <w:rPr>
                <w:sz w:val="22"/>
                <w:szCs w:val="22"/>
              </w:rPr>
              <w:t>today announced that it had</w:t>
            </w:r>
            <w:r w:rsidRPr="00EB1BDD" w:rsidR="00F33B07">
              <w:rPr>
                <w:sz w:val="22"/>
                <w:szCs w:val="22"/>
              </w:rPr>
              <w:t xml:space="preserve"> issued the </w:t>
            </w:r>
            <w:r w:rsidRPr="00EB1BDD">
              <w:rPr>
                <w:sz w:val="22"/>
                <w:szCs w:val="22"/>
              </w:rPr>
              <w:t xml:space="preserve">majority </w:t>
            </w:r>
            <w:r w:rsidRPr="00EB1BDD" w:rsidR="00F33B07">
              <w:rPr>
                <w:sz w:val="22"/>
                <w:szCs w:val="22"/>
              </w:rPr>
              <w:t xml:space="preserve">of the Priority Access Licenses </w:t>
            </w:r>
            <w:r w:rsidRPr="00EB1BDD">
              <w:rPr>
                <w:sz w:val="22"/>
                <w:szCs w:val="22"/>
              </w:rPr>
              <w:t xml:space="preserve">won in </w:t>
            </w:r>
            <w:r w:rsidRPr="00EB1BDD" w:rsidR="003D6522">
              <w:rPr>
                <w:sz w:val="22"/>
                <w:szCs w:val="22"/>
              </w:rPr>
              <w:t xml:space="preserve">the 3.5 GHz </w:t>
            </w:r>
            <w:r w:rsidRPr="00EB1BDD" w:rsidR="00B776A9">
              <w:rPr>
                <w:sz w:val="22"/>
                <w:szCs w:val="22"/>
              </w:rPr>
              <w:t>a</w:t>
            </w:r>
            <w:r w:rsidRPr="00EB1BDD" w:rsidR="003D6522">
              <w:rPr>
                <w:sz w:val="22"/>
                <w:szCs w:val="22"/>
              </w:rPr>
              <w:t>uction (Auction 105).</w:t>
            </w:r>
            <w:r w:rsidRPr="00EB1BDD" w:rsidR="009E6598">
              <w:rPr>
                <w:sz w:val="22"/>
                <w:szCs w:val="22"/>
              </w:rPr>
              <w:t xml:space="preserve">  </w:t>
            </w:r>
            <w:r w:rsidRPr="00EB1BDD">
              <w:rPr>
                <w:sz w:val="22"/>
                <w:szCs w:val="22"/>
              </w:rPr>
              <w:t>T</w:t>
            </w:r>
            <w:r w:rsidRPr="00EB1BDD" w:rsidR="00B776A9">
              <w:rPr>
                <w:sz w:val="22"/>
                <w:szCs w:val="22"/>
              </w:rPr>
              <w:t>his week, t</w:t>
            </w:r>
            <w:r w:rsidRPr="00EB1BDD">
              <w:rPr>
                <w:sz w:val="22"/>
                <w:szCs w:val="22"/>
              </w:rPr>
              <w:t xml:space="preserve">he </w:t>
            </w:r>
            <w:r w:rsidRPr="00EB1BDD" w:rsidR="00D432C1">
              <w:rPr>
                <w:sz w:val="22"/>
                <w:szCs w:val="22"/>
              </w:rPr>
              <w:t xml:space="preserve">Bureau </w:t>
            </w:r>
            <w:r w:rsidRPr="00EB1BDD">
              <w:rPr>
                <w:sz w:val="22"/>
                <w:szCs w:val="22"/>
              </w:rPr>
              <w:t xml:space="preserve">granted 222 </w:t>
            </w:r>
            <w:r w:rsidRPr="00EB1BDD" w:rsidR="001308C8">
              <w:rPr>
                <w:sz w:val="22"/>
                <w:szCs w:val="22"/>
              </w:rPr>
              <w:t xml:space="preserve">out </w:t>
            </w:r>
            <w:r w:rsidRPr="00EB1BDD">
              <w:rPr>
                <w:sz w:val="22"/>
                <w:szCs w:val="22"/>
              </w:rPr>
              <w:t xml:space="preserve">of the </w:t>
            </w:r>
            <w:r w:rsidRPr="00EB1BDD" w:rsidR="0016117F">
              <w:rPr>
                <w:sz w:val="22"/>
                <w:szCs w:val="22"/>
              </w:rPr>
              <w:t>255</w:t>
            </w:r>
            <w:r w:rsidRPr="00EB1BDD">
              <w:rPr>
                <w:sz w:val="22"/>
                <w:szCs w:val="22"/>
              </w:rPr>
              <w:t xml:space="preserve"> applications</w:t>
            </w:r>
            <w:r w:rsidRPr="00EB1BDD" w:rsidR="00B776A9">
              <w:rPr>
                <w:sz w:val="22"/>
                <w:szCs w:val="22"/>
              </w:rPr>
              <w:t xml:space="preserve"> received</w:t>
            </w:r>
            <w:r w:rsidRPr="00EB1BDD">
              <w:rPr>
                <w:sz w:val="22"/>
                <w:szCs w:val="22"/>
              </w:rPr>
              <w:t xml:space="preserve"> for Priority Access Licenses</w:t>
            </w:r>
            <w:r w:rsidRPr="00EB1BDD" w:rsidR="00EB13CC">
              <w:rPr>
                <w:sz w:val="22"/>
                <w:szCs w:val="22"/>
              </w:rPr>
              <w:t>. The 3.5 GHz auction had</w:t>
            </w:r>
            <w:r w:rsidRPr="00EB1BDD">
              <w:rPr>
                <w:sz w:val="22"/>
                <w:szCs w:val="22"/>
              </w:rPr>
              <w:t xml:space="preserve"> the highest number of </w:t>
            </w:r>
            <w:r w:rsidRPr="00EB1BDD" w:rsidR="00EB13CC">
              <w:rPr>
                <w:sz w:val="22"/>
                <w:szCs w:val="22"/>
              </w:rPr>
              <w:t xml:space="preserve">winning bidders in </w:t>
            </w:r>
            <w:r w:rsidRPr="00EB1BDD">
              <w:rPr>
                <w:sz w:val="22"/>
                <w:szCs w:val="22"/>
              </w:rPr>
              <w:t xml:space="preserve">a spectrum auction to date.  </w:t>
            </w:r>
            <w:r w:rsidRPr="00EB1BDD" w:rsidR="00CC07E8">
              <w:rPr>
                <w:sz w:val="22"/>
                <w:szCs w:val="22"/>
              </w:rPr>
              <w:t>These applications represent</w:t>
            </w:r>
            <w:r w:rsidRPr="00EB1BDD" w:rsidR="0099079F">
              <w:rPr>
                <w:sz w:val="22"/>
                <w:szCs w:val="22"/>
              </w:rPr>
              <w:t xml:space="preserve"> 17,</w:t>
            </w:r>
            <w:r w:rsidRPr="00EB1BDD" w:rsidR="00D8146E">
              <w:rPr>
                <w:sz w:val="22"/>
                <w:szCs w:val="22"/>
              </w:rPr>
              <w:t>450</w:t>
            </w:r>
            <w:r w:rsidRPr="00EB1BDD" w:rsidR="0099079F">
              <w:rPr>
                <w:sz w:val="22"/>
                <w:szCs w:val="22"/>
              </w:rPr>
              <w:t xml:space="preserve"> Priority Access Licenses</w:t>
            </w:r>
            <w:r w:rsidRPr="00EB1BDD">
              <w:rPr>
                <w:sz w:val="22"/>
                <w:szCs w:val="22"/>
              </w:rPr>
              <w:t>.</w:t>
            </w:r>
            <w:r w:rsidRPr="00EB1BDD" w:rsidR="00BC52DC">
              <w:rPr>
                <w:sz w:val="22"/>
                <w:szCs w:val="22"/>
              </w:rPr>
              <w:t xml:space="preserve">  Over seventy percent of the </w:t>
            </w:r>
            <w:r w:rsidRPr="00EB1BDD" w:rsidR="0099079F">
              <w:rPr>
                <w:sz w:val="22"/>
                <w:szCs w:val="22"/>
              </w:rPr>
              <w:t xml:space="preserve">applicants issued licenses this week </w:t>
            </w:r>
            <w:r w:rsidRPr="00EB1BDD" w:rsidR="00BC52DC">
              <w:rPr>
                <w:sz w:val="22"/>
                <w:szCs w:val="22"/>
              </w:rPr>
              <w:t>received a very small business, small business, or rural service provider bidding credit</w:t>
            </w:r>
            <w:r w:rsidRPr="00EB1BDD" w:rsidR="00D432C1">
              <w:rPr>
                <w:sz w:val="22"/>
                <w:szCs w:val="22"/>
              </w:rPr>
              <w:t xml:space="preserve"> in the auction</w:t>
            </w:r>
            <w:r w:rsidRPr="00EB1BDD" w:rsidR="00BC52DC">
              <w:rPr>
                <w:sz w:val="22"/>
                <w:szCs w:val="22"/>
              </w:rPr>
              <w:t xml:space="preserve">.  </w:t>
            </w:r>
          </w:p>
          <w:p w:rsidR="00FC5F22" w:rsidRPr="00EB1BDD" w:rsidP="0099092C" w14:paraId="0F3BB99C" w14:textId="77777777">
            <w:pPr>
              <w:rPr>
                <w:sz w:val="22"/>
                <w:szCs w:val="22"/>
              </w:rPr>
            </w:pPr>
          </w:p>
          <w:p w:rsidR="00F33B07" w:rsidRPr="00EB1BDD" w:rsidP="0099092C" w14:paraId="2B7A5B6A" w14:textId="1147A267">
            <w:pPr>
              <w:rPr>
                <w:sz w:val="22"/>
                <w:szCs w:val="22"/>
              </w:rPr>
            </w:pPr>
            <w:r w:rsidRPr="00EB1BDD">
              <w:rPr>
                <w:sz w:val="22"/>
                <w:szCs w:val="22"/>
              </w:rPr>
              <w:t xml:space="preserve"> “</w:t>
            </w:r>
            <w:r w:rsidRPr="00EB1BDD" w:rsidR="007530DF">
              <w:rPr>
                <w:sz w:val="22"/>
                <w:szCs w:val="22"/>
              </w:rPr>
              <w:t>Five years ago, this agency recognized that our traditional spectrum auctions needed an update—and that the 3.5 GHz band was the perfect place to start</w:t>
            </w:r>
            <w:r w:rsidRPr="00EB1BDD" w:rsidR="00B776A9">
              <w:rPr>
                <w:sz w:val="22"/>
                <w:szCs w:val="22"/>
              </w:rPr>
              <w:t>” said FCC Acting Chairwoman Jessica Rosenworcel</w:t>
            </w:r>
            <w:r w:rsidRPr="00EB1BDD" w:rsidR="009E6598">
              <w:rPr>
                <w:sz w:val="22"/>
                <w:szCs w:val="22"/>
              </w:rPr>
              <w:t>.</w:t>
            </w:r>
            <w:r w:rsidRPr="00EB1BDD" w:rsidR="00E93366">
              <w:rPr>
                <w:sz w:val="22"/>
                <w:szCs w:val="22"/>
              </w:rPr>
              <w:t xml:space="preserve">  </w:t>
            </w:r>
            <w:r w:rsidRPr="00EB1BDD" w:rsidR="00B776A9">
              <w:rPr>
                <w:sz w:val="22"/>
                <w:szCs w:val="22"/>
              </w:rPr>
              <w:t>“</w:t>
            </w:r>
            <w:r w:rsidRPr="00EB1BDD" w:rsidR="007530DF">
              <w:rPr>
                <w:sz w:val="22"/>
                <w:szCs w:val="22"/>
              </w:rPr>
              <w:t>Then this past summer, the FCC took a significant step forward with the record-setting 3.5 GHz band auction.  With today’s grants we continue to make progress in implementing the 3.5 GHz band concept and further demonstrate US leadership in spectrum innovation.</w:t>
            </w:r>
            <w:r w:rsidRPr="00EB1BDD">
              <w:rPr>
                <w:sz w:val="22"/>
                <w:szCs w:val="22"/>
              </w:rPr>
              <w:t>”</w:t>
            </w:r>
          </w:p>
          <w:p w:rsidR="009E6598" w:rsidRPr="00EB1BDD" w:rsidP="0099092C" w14:paraId="7CE28C0E" w14:textId="1A23F37E">
            <w:pPr>
              <w:rPr>
                <w:sz w:val="22"/>
                <w:szCs w:val="22"/>
              </w:rPr>
            </w:pPr>
          </w:p>
          <w:p w:rsidR="0099092C" w:rsidP="0099092C" w14:paraId="69E97F64" w14:textId="179F20DC">
            <w:pPr>
              <w:rPr>
                <w:sz w:val="22"/>
                <w:szCs w:val="22"/>
              </w:rPr>
            </w:pPr>
            <w:r w:rsidRPr="00EB1BDD">
              <w:rPr>
                <w:sz w:val="22"/>
                <w:szCs w:val="22"/>
              </w:rPr>
              <w:t xml:space="preserve">Spectrum Access System </w:t>
            </w:r>
            <w:r w:rsidRPr="00EB1BDD" w:rsidR="00DC1BEC">
              <w:rPr>
                <w:sz w:val="22"/>
                <w:szCs w:val="22"/>
              </w:rPr>
              <w:t xml:space="preserve">Administrators </w:t>
            </w:r>
            <w:r w:rsidRPr="00EB1BDD">
              <w:rPr>
                <w:sz w:val="22"/>
                <w:szCs w:val="22"/>
              </w:rPr>
              <w:t xml:space="preserve">will </w:t>
            </w:r>
            <w:r w:rsidRPr="00EB1BDD" w:rsidR="00B87CF6">
              <w:rPr>
                <w:sz w:val="22"/>
                <w:szCs w:val="22"/>
              </w:rPr>
              <w:t>manage shared used of the 3.5 GHz band by federal and non-federal users in the three tiers of authorization</w:t>
            </w:r>
            <w:r w:rsidRPr="00EB1BDD" w:rsidR="00B776A9">
              <w:rPr>
                <w:sz w:val="22"/>
                <w:szCs w:val="22"/>
              </w:rPr>
              <w:t>:</w:t>
            </w:r>
            <w:r w:rsidRPr="00EB1BDD" w:rsidR="003B1BFF">
              <w:rPr>
                <w:sz w:val="22"/>
                <w:szCs w:val="22"/>
              </w:rPr>
              <w:t xml:space="preserve"> Incumbent Access, Priority Access</w:t>
            </w:r>
            <w:r w:rsidRPr="00EB1BDD" w:rsidR="00CC19A9">
              <w:rPr>
                <w:sz w:val="22"/>
                <w:szCs w:val="22"/>
              </w:rPr>
              <w:t>,</w:t>
            </w:r>
            <w:r w:rsidRPr="00EB1BDD" w:rsidR="003B1BFF">
              <w:rPr>
                <w:sz w:val="22"/>
                <w:szCs w:val="22"/>
              </w:rPr>
              <w:t xml:space="preserve"> and General Access</w:t>
            </w:r>
            <w:r w:rsidRPr="00EB1BDD" w:rsidR="00B87CF6">
              <w:rPr>
                <w:sz w:val="22"/>
                <w:szCs w:val="22"/>
              </w:rPr>
              <w:t xml:space="preserve">. </w:t>
            </w:r>
            <w:r w:rsidRPr="00EB1BDD" w:rsidR="003B1BFF">
              <w:rPr>
                <w:sz w:val="22"/>
                <w:szCs w:val="22"/>
              </w:rPr>
              <w:t xml:space="preserve"> </w:t>
            </w:r>
            <w:r w:rsidRPr="00EB1BDD" w:rsidR="00CC07E8">
              <w:rPr>
                <w:sz w:val="22"/>
                <w:szCs w:val="22"/>
              </w:rPr>
              <w:t xml:space="preserve">The </w:t>
            </w:r>
            <w:r w:rsidRPr="00EB1BDD" w:rsidR="00D432C1">
              <w:rPr>
                <w:sz w:val="22"/>
                <w:szCs w:val="22"/>
              </w:rPr>
              <w:t>Bureau continues</w:t>
            </w:r>
            <w:r w:rsidR="003B1BFF">
              <w:rPr>
                <w:sz w:val="22"/>
                <w:szCs w:val="22"/>
              </w:rPr>
              <w:t xml:space="preserve"> to review and process the remaining applications</w:t>
            </w:r>
            <w:r w:rsidR="001308C8">
              <w:rPr>
                <w:sz w:val="22"/>
                <w:szCs w:val="22"/>
              </w:rPr>
              <w:t xml:space="preserve"> for Priority Access Licenses</w:t>
            </w:r>
            <w:r w:rsidR="003B1BFF">
              <w:rPr>
                <w:sz w:val="22"/>
                <w:szCs w:val="22"/>
              </w:rPr>
              <w:t>.</w:t>
            </w:r>
          </w:p>
          <w:p w:rsidR="00B87CF6" w:rsidP="0099092C" w14:paraId="2CCCD464" w14:textId="272A92B2">
            <w:pPr>
              <w:rPr>
                <w:sz w:val="22"/>
                <w:szCs w:val="22"/>
              </w:rPr>
            </w:pPr>
          </w:p>
          <w:p w:rsidR="00DB10EB" w:rsidP="0099092C" w14:paraId="274A863D" w14:textId="021869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information on the applications granted today is available in the Bureau’s Public Notice: </w:t>
            </w:r>
            <w:hyperlink r:id="rId5" w:history="1">
              <w:r w:rsidRPr="00383F5B" w:rsidR="00C63175">
                <w:rPr>
                  <w:rStyle w:val="Hyperlink"/>
                  <w:sz w:val="22"/>
                  <w:szCs w:val="22"/>
                </w:rPr>
                <w:t>https://www.fcc.gov/document/auction-105-long-form-applications-granted</w:t>
              </w:r>
            </w:hyperlink>
            <w:r w:rsidR="00C63175">
              <w:rPr>
                <w:sz w:val="22"/>
                <w:szCs w:val="22"/>
              </w:rPr>
              <w:t xml:space="preserve">. </w:t>
            </w:r>
          </w:p>
          <w:p w:rsidR="00B87CF6" w:rsidRPr="002E165B" w:rsidP="0099092C" w14:paraId="26396195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DC919D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6F0FFE8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69646F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E2D49D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BCA290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D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0F0992"/>
    <w:rsid w:val="0010799B"/>
    <w:rsid w:val="00117DB2"/>
    <w:rsid w:val="00123ED2"/>
    <w:rsid w:val="00125BE0"/>
    <w:rsid w:val="001308C8"/>
    <w:rsid w:val="00142C13"/>
    <w:rsid w:val="00152776"/>
    <w:rsid w:val="00153222"/>
    <w:rsid w:val="001577D3"/>
    <w:rsid w:val="00160AF3"/>
    <w:rsid w:val="0016117F"/>
    <w:rsid w:val="001733A6"/>
    <w:rsid w:val="001865A9"/>
    <w:rsid w:val="00187DB2"/>
    <w:rsid w:val="001A7572"/>
    <w:rsid w:val="001B20BB"/>
    <w:rsid w:val="001B5CDF"/>
    <w:rsid w:val="001C4370"/>
    <w:rsid w:val="001D3779"/>
    <w:rsid w:val="001F0469"/>
    <w:rsid w:val="001F06AA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A5C9E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3F5B"/>
    <w:rsid w:val="00385A93"/>
    <w:rsid w:val="003910F1"/>
    <w:rsid w:val="003B1BFF"/>
    <w:rsid w:val="003C4D12"/>
    <w:rsid w:val="003D6522"/>
    <w:rsid w:val="003E42FC"/>
    <w:rsid w:val="003E5991"/>
    <w:rsid w:val="003F344A"/>
    <w:rsid w:val="00403FF0"/>
    <w:rsid w:val="0041241E"/>
    <w:rsid w:val="0042046D"/>
    <w:rsid w:val="0042116E"/>
    <w:rsid w:val="00425AEF"/>
    <w:rsid w:val="00426518"/>
    <w:rsid w:val="00427B06"/>
    <w:rsid w:val="00441F59"/>
    <w:rsid w:val="00442556"/>
    <w:rsid w:val="00444C25"/>
    <w:rsid w:val="00444E07"/>
    <w:rsid w:val="00444FA9"/>
    <w:rsid w:val="004639D6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4D70"/>
    <w:rsid w:val="00516AD2"/>
    <w:rsid w:val="00545DAE"/>
    <w:rsid w:val="00571B83"/>
    <w:rsid w:val="00574210"/>
    <w:rsid w:val="00575A00"/>
    <w:rsid w:val="00586417"/>
    <w:rsid w:val="0058673C"/>
    <w:rsid w:val="005A7972"/>
    <w:rsid w:val="005B17E7"/>
    <w:rsid w:val="005B2643"/>
    <w:rsid w:val="005C7F98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600A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3FDF"/>
    <w:rsid w:val="0072478B"/>
    <w:rsid w:val="0073414D"/>
    <w:rsid w:val="00734578"/>
    <w:rsid w:val="007475A1"/>
    <w:rsid w:val="0075235E"/>
    <w:rsid w:val="007528A5"/>
    <w:rsid w:val="007530DF"/>
    <w:rsid w:val="007732CC"/>
    <w:rsid w:val="00774079"/>
    <w:rsid w:val="0077752B"/>
    <w:rsid w:val="00793D6F"/>
    <w:rsid w:val="00794090"/>
    <w:rsid w:val="007A44F8"/>
    <w:rsid w:val="007D21BF"/>
    <w:rsid w:val="007D3443"/>
    <w:rsid w:val="007E68A6"/>
    <w:rsid w:val="007F3C12"/>
    <w:rsid w:val="007F5205"/>
    <w:rsid w:val="0080486B"/>
    <w:rsid w:val="00810446"/>
    <w:rsid w:val="00814FB6"/>
    <w:rsid w:val="008215E7"/>
    <w:rsid w:val="00830FC6"/>
    <w:rsid w:val="00850E26"/>
    <w:rsid w:val="00865EAA"/>
    <w:rsid w:val="00866F06"/>
    <w:rsid w:val="008728F5"/>
    <w:rsid w:val="008824C2"/>
    <w:rsid w:val="008841A0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7F5C"/>
    <w:rsid w:val="0093373C"/>
    <w:rsid w:val="00961620"/>
    <w:rsid w:val="009734B6"/>
    <w:rsid w:val="0098096F"/>
    <w:rsid w:val="0098437A"/>
    <w:rsid w:val="00986C92"/>
    <w:rsid w:val="0099079F"/>
    <w:rsid w:val="0099092C"/>
    <w:rsid w:val="00993C47"/>
    <w:rsid w:val="009972BC"/>
    <w:rsid w:val="009B0A53"/>
    <w:rsid w:val="009B4B16"/>
    <w:rsid w:val="009E54A1"/>
    <w:rsid w:val="009E6598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3E8B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776A9"/>
    <w:rsid w:val="00B87CF6"/>
    <w:rsid w:val="00B918B0"/>
    <w:rsid w:val="00BA6350"/>
    <w:rsid w:val="00BB4E29"/>
    <w:rsid w:val="00BB74C9"/>
    <w:rsid w:val="00BB7FAB"/>
    <w:rsid w:val="00BC3AB6"/>
    <w:rsid w:val="00BC52DC"/>
    <w:rsid w:val="00BD19E8"/>
    <w:rsid w:val="00BD4273"/>
    <w:rsid w:val="00C31ED8"/>
    <w:rsid w:val="00C432E4"/>
    <w:rsid w:val="00C63175"/>
    <w:rsid w:val="00C70C26"/>
    <w:rsid w:val="00C72001"/>
    <w:rsid w:val="00C772B7"/>
    <w:rsid w:val="00C80347"/>
    <w:rsid w:val="00CB24D2"/>
    <w:rsid w:val="00CB7C1A"/>
    <w:rsid w:val="00CC07E8"/>
    <w:rsid w:val="00CC19A9"/>
    <w:rsid w:val="00CC5E08"/>
    <w:rsid w:val="00CE14FD"/>
    <w:rsid w:val="00CE4353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32C1"/>
    <w:rsid w:val="00D46CB1"/>
    <w:rsid w:val="00D723F0"/>
    <w:rsid w:val="00D8133F"/>
    <w:rsid w:val="00D8146E"/>
    <w:rsid w:val="00D861EE"/>
    <w:rsid w:val="00D95B05"/>
    <w:rsid w:val="00D97E2D"/>
    <w:rsid w:val="00DA103D"/>
    <w:rsid w:val="00DA45D3"/>
    <w:rsid w:val="00DA4772"/>
    <w:rsid w:val="00DA7B44"/>
    <w:rsid w:val="00DB10EB"/>
    <w:rsid w:val="00DB2667"/>
    <w:rsid w:val="00DB67B7"/>
    <w:rsid w:val="00DC15A9"/>
    <w:rsid w:val="00DC1BEC"/>
    <w:rsid w:val="00DC40AA"/>
    <w:rsid w:val="00DD1750"/>
    <w:rsid w:val="00DE2109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3366"/>
    <w:rsid w:val="00E94CD9"/>
    <w:rsid w:val="00EA1A76"/>
    <w:rsid w:val="00EA290B"/>
    <w:rsid w:val="00EB13CC"/>
    <w:rsid w:val="00EB1BDD"/>
    <w:rsid w:val="00EC57C4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3B07"/>
    <w:rsid w:val="00F34A8D"/>
    <w:rsid w:val="00F50D25"/>
    <w:rsid w:val="00F535D8"/>
    <w:rsid w:val="00F61155"/>
    <w:rsid w:val="00F708E3"/>
    <w:rsid w:val="00F76561"/>
    <w:rsid w:val="00F84736"/>
    <w:rsid w:val="00FC5F22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D7D99A2-A8ED-456F-8577-396246B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1B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B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auction-105-long-form-applications-granted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