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4756F" w:rsidRPr="00D8511F" w:rsidP="0034756F" w14:paraId="355AD230"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783E58A5" w14:textId="77777777">
      <w:pPr>
        <w:pStyle w:val="Default"/>
        <w:spacing w:line="235" w:lineRule="auto"/>
        <w:rPr>
          <w:sz w:val="22"/>
          <w:szCs w:val="22"/>
        </w:rPr>
      </w:pPr>
    </w:p>
    <w:p w:rsidR="0034756F" w:rsidRPr="009E01AA" w:rsidP="0034756F" w14:paraId="0ADBB0A6"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09EB7803" w14:textId="77777777" w:rsidTr="004D5AE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34756F" w:rsidP="004D5AE9" w14:paraId="291489C7" w14:textId="77777777">
            <w:pPr>
              <w:spacing w:line="235" w:lineRule="auto"/>
              <w:rPr>
                <w:sz w:val="22"/>
                <w:szCs w:val="22"/>
              </w:rPr>
            </w:pPr>
            <w:r w:rsidRPr="009E01AA">
              <w:rPr>
                <w:b/>
                <w:sz w:val="22"/>
                <w:szCs w:val="22"/>
              </w:rPr>
              <w:t>Media Contact:</w:t>
            </w:r>
          </w:p>
          <w:p w:rsidR="0034756F" w:rsidRPr="009E01AA" w:rsidP="004D5AE9" w14:paraId="13F656FC" w14:textId="77777777">
            <w:pPr>
              <w:spacing w:line="235" w:lineRule="auto"/>
              <w:rPr>
                <w:sz w:val="22"/>
                <w:szCs w:val="22"/>
              </w:rPr>
            </w:pPr>
            <w:r>
              <w:rPr>
                <w:sz w:val="22"/>
                <w:szCs w:val="22"/>
              </w:rPr>
              <w:t>Benjamin Arden</w:t>
            </w:r>
            <w:r w:rsidRPr="009E01AA" w:rsidR="00362B41">
              <w:rPr>
                <w:sz w:val="22"/>
                <w:szCs w:val="22"/>
              </w:rPr>
              <w:t>, (202) 418-</w:t>
            </w:r>
            <w:r>
              <w:rPr>
                <w:sz w:val="22"/>
                <w:szCs w:val="22"/>
              </w:rPr>
              <w:t>0288</w:t>
            </w:r>
            <w:r w:rsidRPr="009E01AA" w:rsidR="00362B41">
              <w:rPr>
                <w:sz w:val="22"/>
                <w:szCs w:val="22"/>
              </w:rPr>
              <w:t xml:space="preserve"> </w:t>
            </w:r>
          </w:p>
          <w:p w:rsidR="0034756F" w:rsidRPr="009E01AA" w:rsidP="004D5AE9" w14:paraId="6C73C428" w14:textId="77777777">
            <w:pPr>
              <w:spacing w:line="235" w:lineRule="auto"/>
              <w:rPr>
                <w:sz w:val="22"/>
                <w:szCs w:val="22"/>
              </w:rPr>
            </w:pPr>
            <w:r>
              <w:rPr>
                <w:sz w:val="22"/>
                <w:szCs w:val="22"/>
              </w:rPr>
              <w:t>benjamin</w:t>
            </w:r>
            <w:r w:rsidRPr="009E01AA" w:rsidR="00362B41">
              <w:rPr>
                <w:sz w:val="22"/>
                <w:szCs w:val="22"/>
              </w:rPr>
              <w:t>.</w:t>
            </w:r>
            <w:r>
              <w:rPr>
                <w:sz w:val="22"/>
                <w:szCs w:val="22"/>
              </w:rPr>
              <w:t>arden</w:t>
            </w:r>
            <w:r w:rsidRPr="009E01AA" w:rsidR="00362B41">
              <w:rPr>
                <w:sz w:val="22"/>
                <w:szCs w:val="22"/>
              </w:rPr>
              <w:t xml:space="preserve">@fcc.gov </w:t>
            </w:r>
          </w:p>
          <w:p w:rsidR="0034756F" w:rsidP="004D5AE9" w14:paraId="30391EBB" w14:textId="77777777">
            <w:pPr>
              <w:spacing w:line="235" w:lineRule="auto"/>
              <w:rPr>
                <w:b/>
                <w:sz w:val="22"/>
                <w:szCs w:val="22"/>
              </w:rPr>
            </w:pPr>
            <w:r>
              <w:rPr>
                <w:b/>
                <w:sz w:val="22"/>
                <w:szCs w:val="22"/>
              </w:rPr>
              <w:t xml:space="preserve"> </w:t>
            </w:r>
          </w:p>
          <w:p w:rsidR="0034756F" w:rsidRPr="00847941" w:rsidP="004D5AE9" w14:paraId="1A5CAA80" w14:textId="77777777">
            <w:pPr>
              <w:spacing w:line="235" w:lineRule="auto"/>
              <w:rPr>
                <w:b/>
                <w:sz w:val="22"/>
                <w:szCs w:val="22"/>
              </w:rPr>
            </w:pPr>
            <w:r>
              <w:rPr>
                <w:b/>
                <w:sz w:val="22"/>
                <w:szCs w:val="22"/>
              </w:rPr>
              <w:t>For Immediate Release</w:t>
            </w:r>
          </w:p>
        </w:tc>
        <w:tc>
          <w:tcPr>
            <w:tcW w:w="4675" w:type="dxa"/>
          </w:tcPr>
          <w:p w:rsidR="0034756F" w:rsidP="004D5AE9" w14:paraId="7005BDAC" w14:textId="77777777">
            <w:pPr>
              <w:spacing w:line="235" w:lineRule="auto"/>
              <w:ind w:left="1877"/>
              <w:rPr>
                <w:b/>
                <w:sz w:val="22"/>
                <w:szCs w:val="22"/>
              </w:rPr>
            </w:pPr>
          </w:p>
          <w:p w:rsidR="0034756F" w:rsidP="004D5AE9" w14:paraId="274A7323" w14:textId="77777777">
            <w:pPr>
              <w:spacing w:line="235" w:lineRule="auto"/>
              <w:ind w:left="1877"/>
              <w:rPr>
                <w:b/>
                <w:sz w:val="22"/>
                <w:szCs w:val="22"/>
              </w:rPr>
            </w:pPr>
          </w:p>
          <w:p w:rsidR="0034756F" w:rsidP="004D5AE9" w14:paraId="6E2FBEBC" w14:textId="77777777">
            <w:pPr>
              <w:spacing w:line="235" w:lineRule="auto"/>
              <w:ind w:left="1877"/>
              <w:rPr>
                <w:b/>
                <w:sz w:val="22"/>
                <w:szCs w:val="22"/>
              </w:rPr>
            </w:pPr>
          </w:p>
          <w:p w:rsidR="0034756F" w:rsidP="004D5AE9" w14:paraId="38B514E7" w14:textId="77777777">
            <w:pPr>
              <w:spacing w:line="235" w:lineRule="auto"/>
              <w:ind w:left="1877"/>
              <w:rPr>
                <w:b/>
                <w:sz w:val="22"/>
                <w:szCs w:val="22"/>
              </w:rPr>
            </w:pPr>
          </w:p>
          <w:p w:rsidR="0034756F" w:rsidP="004D5AE9" w14:paraId="15EFBD42" w14:textId="77777777">
            <w:pPr>
              <w:spacing w:line="235" w:lineRule="auto"/>
              <w:ind w:left="1877"/>
              <w:rPr>
                <w:b/>
                <w:sz w:val="22"/>
                <w:szCs w:val="22"/>
              </w:rPr>
            </w:pPr>
          </w:p>
          <w:p w:rsidR="0034756F" w:rsidP="004D5AE9" w14:paraId="293C5090" w14:textId="77777777">
            <w:pPr>
              <w:spacing w:line="235" w:lineRule="auto"/>
              <w:ind w:left="1877"/>
              <w:rPr>
                <w:b/>
                <w:sz w:val="22"/>
                <w:szCs w:val="22"/>
              </w:rPr>
            </w:pPr>
          </w:p>
        </w:tc>
      </w:tr>
    </w:tbl>
    <w:p w:rsidR="007147BE" w:rsidP="007147BE" w14:paraId="22D07B9D" w14:textId="134A7EF4">
      <w:pPr>
        <w:jc w:val="center"/>
        <w:rPr>
          <w:b/>
          <w:bCs/>
          <w:sz w:val="26"/>
          <w:szCs w:val="26"/>
        </w:rPr>
      </w:pPr>
      <w:r>
        <w:rPr>
          <w:b/>
          <w:bCs/>
          <w:sz w:val="26"/>
          <w:szCs w:val="26"/>
        </w:rPr>
        <w:t xml:space="preserve">FCC </w:t>
      </w:r>
      <w:r w:rsidR="00481628">
        <w:rPr>
          <w:b/>
          <w:bCs/>
          <w:sz w:val="26"/>
          <w:szCs w:val="26"/>
        </w:rPr>
        <w:t xml:space="preserve">Initiates Proceeding to </w:t>
      </w:r>
      <w:r w:rsidR="008E17AF">
        <w:rPr>
          <w:b/>
          <w:bCs/>
          <w:sz w:val="26"/>
          <w:szCs w:val="26"/>
        </w:rPr>
        <w:t xml:space="preserve">Revoke Authority of </w:t>
      </w:r>
      <w:r>
        <w:rPr>
          <w:b/>
          <w:bCs/>
          <w:sz w:val="26"/>
          <w:szCs w:val="26"/>
        </w:rPr>
        <w:t>Telecom Carriers</w:t>
      </w:r>
      <w:r w:rsidR="00C82218">
        <w:rPr>
          <w:b/>
          <w:bCs/>
          <w:sz w:val="26"/>
          <w:szCs w:val="26"/>
        </w:rPr>
        <w:t xml:space="preserve"> Controlled by Communist China After Their Failure to </w:t>
      </w:r>
      <w:r w:rsidR="00481628">
        <w:rPr>
          <w:b/>
          <w:bCs/>
          <w:sz w:val="26"/>
          <w:szCs w:val="26"/>
        </w:rPr>
        <w:t>Address National Security Concerns</w:t>
      </w:r>
    </w:p>
    <w:p w:rsidR="0034756F" w:rsidRPr="009E01AA" w:rsidP="0034756F" w14:paraId="420879BC" w14:textId="77777777">
      <w:pPr>
        <w:spacing w:line="235" w:lineRule="auto"/>
        <w:jc w:val="center"/>
        <w:rPr>
          <w:b/>
          <w:sz w:val="22"/>
          <w:szCs w:val="22"/>
        </w:rPr>
      </w:pPr>
    </w:p>
    <w:p w:rsidR="00144485" w:rsidP="00485CB8" w14:paraId="491D44E5" w14:textId="2EAAEA9B">
      <w:pPr>
        <w:rPr>
          <w:sz w:val="22"/>
          <w:szCs w:val="22"/>
        </w:rPr>
      </w:pPr>
      <w:r w:rsidRPr="7FF3AEB0">
        <w:rPr>
          <w:sz w:val="22"/>
          <w:szCs w:val="22"/>
        </w:rPr>
        <w:t>WASHINGTON</w:t>
      </w:r>
      <w:r w:rsidRPr="7FF3AEB0" w:rsidR="004D58BE">
        <w:rPr>
          <w:sz w:val="22"/>
          <w:szCs w:val="22"/>
        </w:rPr>
        <w:t xml:space="preserve">, </w:t>
      </w:r>
      <w:r w:rsidRPr="7FF3AEB0">
        <w:rPr>
          <w:sz w:val="22"/>
          <w:szCs w:val="22"/>
        </w:rPr>
        <w:t>DC</w:t>
      </w:r>
      <w:r w:rsidRPr="7FF3AEB0" w:rsidR="4A614E4B">
        <w:rPr>
          <w:sz w:val="22"/>
          <w:szCs w:val="22"/>
        </w:rPr>
        <w:t>,</w:t>
      </w:r>
      <w:r w:rsidRPr="7FF3AEB0" w:rsidR="3DB950C9">
        <w:rPr>
          <w:sz w:val="22"/>
          <w:szCs w:val="22"/>
        </w:rPr>
        <w:t xml:space="preserve"> </w:t>
      </w:r>
      <w:r w:rsidRPr="7FF3AEB0" w:rsidR="4B58D7C6">
        <w:rPr>
          <w:sz w:val="22"/>
          <w:szCs w:val="22"/>
        </w:rPr>
        <w:t>March</w:t>
      </w:r>
      <w:r w:rsidRPr="7FF3AEB0" w:rsidR="1CC44A1C">
        <w:rPr>
          <w:sz w:val="22"/>
          <w:szCs w:val="22"/>
        </w:rPr>
        <w:t xml:space="preserve"> </w:t>
      </w:r>
      <w:r w:rsidRPr="7FF3AEB0">
        <w:rPr>
          <w:sz w:val="22"/>
          <w:szCs w:val="22"/>
        </w:rPr>
        <w:t>1</w:t>
      </w:r>
      <w:r w:rsidRPr="7FF3AEB0" w:rsidR="007147BE">
        <w:rPr>
          <w:sz w:val="22"/>
          <w:szCs w:val="22"/>
        </w:rPr>
        <w:t>7</w:t>
      </w:r>
      <w:r w:rsidRPr="7FF3AEB0" w:rsidR="3DB950C9">
        <w:rPr>
          <w:sz w:val="22"/>
          <w:szCs w:val="22"/>
        </w:rPr>
        <w:t>, 20</w:t>
      </w:r>
      <w:r w:rsidRPr="7FF3AEB0" w:rsidR="143A9CA6">
        <w:rPr>
          <w:sz w:val="22"/>
          <w:szCs w:val="22"/>
        </w:rPr>
        <w:t>2</w:t>
      </w:r>
      <w:r w:rsidRPr="7FF3AEB0" w:rsidR="4B58D7C6">
        <w:rPr>
          <w:sz w:val="22"/>
          <w:szCs w:val="22"/>
        </w:rPr>
        <w:t>1</w:t>
      </w:r>
      <w:r w:rsidRPr="7FF3AEB0" w:rsidR="4A614E4B">
        <w:rPr>
          <w:sz w:val="22"/>
          <w:szCs w:val="22"/>
        </w:rPr>
        <w:t>—</w:t>
      </w:r>
      <w:r w:rsidRPr="7FF3AEB0">
        <w:rPr>
          <w:sz w:val="22"/>
          <w:szCs w:val="22"/>
        </w:rPr>
        <w:t xml:space="preserve"> Today, the Federal Communications Commission</w:t>
      </w:r>
      <w:r w:rsidR="00481628">
        <w:rPr>
          <w:sz w:val="22"/>
          <w:szCs w:val="22"/>
        </w:rPr>
        <w:t xml:space="preserve"> took the next step in its effort</w:t>
      </w:r>
      <w:r w:rsidR="00B01D43">
        <w:rPr>
          <w:sz w:val="22"/>
          <w:szCs w:val="22"/>
        </w:rPr>
        <w:t>s</w:t>
      </w:r>
      <w:r w:rsidR="00481628">
        <w:rPr>
          <w:sz w:val="22"/>
          <w:szCs w:val="22"/>
        </w:rPr>
        <w:t xml:space="preserve"> to ensure the security of U.S. telecom networks.  After issuing Show Cause Orders last year to </w:t>
      </w:r>
      <w:r w:rsidRPr="7FF3AEB0" w:rsidR="00B401A2">
        <w:rPr>
          <w:sz w:val="22"/>
          <w:szCs w:val="22"/>
        </w:rPr>
        <w:t>three</w:t>
      </w:r>
      <w:r w:rsidRPr="7FF3AEB0">
        <w:rPr>
          <w:sz w:val="22"/>
          <w:szCs w:val="22"/>
        </w:rPr>
        <w:t xml:space="preserve"> telecom companies with ties to the communist regime in China</w:t>
      </w:r>
      <w:r w:rsidR="00B01D43">
        <w:rPr>
          <w:sz w:val="22"/>
          <w:szCs w:val="22"/>
        </w:rPr>
        <w:t>, the FCC determined today that those carriers’ responses failed to address the serious national security threats posed by their continued operation in the U.S.  By initiating revocation proceedings as a result of this determination, t</w:t>
      </w:r>
      <w:r w:rsidRPr="7FF3AEB0" w:rsidR="007B3127">
        <w:rPr>
          <w:sz w:val="22"/>
          <w:szCs w:val="22"/>
        </w:rPr>
        <w:t>he</w:t>
      </w:r>
      <w:r w:rsidR="00B01D43">
        <w:rPr>
          <w:sz w:val="22"/>
          <w:szCs w:val="22"/>
        </w:rPr>
        <w:t xml:space="preserve"> FCC moves to the final step in a process that could prohibit these carriers from continued operation in the U.S.</w:t>
      </w:r>
      <w:r w:rsidRPr="7FF3AEB0">
        <w:rPr>
          <w:sz w:val="22"/>
          <w:szCs w:val="22"/>
        </w:rPr>
        <w:t xml:space="preserve"> </w:t>
      </w:r>
      <w:r w:rsidR="00B01D43">
        <w:rPr>
          <w:sz w:val="22"/>
          <w:szCs w:val="22"/>
        </w:rPr>
        <w:t xml:space="preserve"> </w:t>
      </w:r>
      <w:r w:rsidRPr="7FF3AEB0">
        <w:rPr>
          <w:sz w:val="22"/>
          <w:szCs w:val="22"/>
        </w:rPr>
        <w:t xml:space="preserve">The </w:t>
      </w:r>
      <w:r w:rsidRPr="7FF3AEB0" w:rsidR="005A0618">
        <w:rPr>
          <w:sz w:val="22"/>
          <w:szCs w:val="22"/>
        </w:rPr>
        <w:t>three</w:t>
      </w:r>
      <w:r w:rsidRPr="7FF3AEB0">
        <w:rPr>
          <w:sz w:val="22"/>
          <w:szCs w:val="22"/>
        </w:rPr>
        <w:t xml:space="preserve"> carriers are China Unicom Americas, Pacific Networks, and </w:t>
      </w:r>
      <w:r w:rsidRPr="7FF3AEB0">
        <w:rPr>
          <w:sz w:val="22"/>
          <w:szCs w:val="22"/>
        </w:rPr>
        <w:t>ComNet</w:t>
      </w:r>
      <w:r w:rsidRPr="7FF3AEB0">
        <w:rPr>
          <w:sz w:val="22"/>
          <w:szCs w:val="22"/>
        </w:rPr>
        <w:t>.  Commissioner Carr issued the following statement:</w:t>
      </w:r>
    </w:p>
    <w:p w:rsidR="00144485" w:rsidRPr="00B74A03" w:rsidP="00144485" w14:paraId="02E8D55E" w14:textId="77777777">
      <w:pPr>
        <w:rPr>
          <w:sz w:val="22"/>
          <w:szCs w:val="22"/>
        </w:rPr>
      </w:pPr>
    </w:p>
    <w:p w:rsidR="00144485" w:rsidP="00144485" w14:paraId="394E3843" w14:textId="1BB0DBDC">
      <w:pPr>
        <w:spacing w:after="200"/>
        <w:rPr>
          <w:sz w:val="22"/>
          <w:szCs w:val="22"/>
        </w:rPr>
      </w:pPr>
      <w:r w:rsidRPr="00B74A03">
        <w:rPr>
          <w:sz w:val="22"/>
          <w:szCs w:val="22"/>
        </w:rPr>
        <w:t>“</w:t>
      </w:r>
      <w:r w:rsidR="001F2C8F">
        <w:rPr>
          <w:sz w:val="22"/>
          <w:szCs w:val="22"/>
        </w:rPr>
        <w:t>In 2019</w:t>
      </w:r>
      <w:r w:rsidRPr="00F121C5" w:rsidR="00F121C5">
        <w:rPr>
          <w:sz w:val="22"/>
          <w:szCs w:val="22"/>
        </w:rPr>
        <w:t>, when we blocked China Mobile USA from entering the U.S. market based on national security concerns, I said it was time for a top to bottom review of every telecom carrier with ties to the communist regime in China.  Many of these firms were authorized to operate in the U.S. decades ago and the security threats have evolved substantially in the intervening years.  With that type of review in mind, the FCC opened investigations into several carriers</w:t>
      </w:r>
      <w:r w:rsidR="00E43B6A">
        <w:rPr>
          <w:sz w:val="22"/>
          <w:szCs w:val="22"/>
        </w:rPr>
        <w:t>—</w:t>
      </w:r>
      <w:r w:rsidR="003672F5">
        <w:rPr>
          <w:sz w:val="22"/>
          <w:szCs w:val="22"/>
        </w:rPr>
        <w:t>including</w:t>
      </w:r>
      <w:r w:rsidR="00106E33">
        <w:rPr>
          <w:sz w:val="22"/>
          <w:szCs w:val="22"/>
        </w:rPr>
        <w:t xml:space="preserve"> the carriers at issue here,</w:t>
      </w:r>
      <w:r w:rsidR="003672F5">
        <w:rPr>
          <w:sz w:val="22"/>
          <w:szCs w:val="22"/>
        </w:rPr>
        <w:t xml:space="preserve"> </w:t>
      </w:r>
      <w:r w:rsidRPr="00B74A03" w:rsidR="00E43B6A">
        <w:rPr>
          <w:sz w:val="22"/>
          <w:szCs w:val="22"/>
        </w:rPr>
        <w:t xml:space="preserve">China Unicom Americas, Pacific Networks, and </w:t>
      </w:r>
      <w:r w:rsidRPr="00B74A03" w:rsidR="00E43B6A">
        <w:rPr>
          <w:sz w:val="22"/>
          <w:szCs w:val="22"/>
        </w:rPr>
        <w:t>ComNet</w:t>
      </w:r>
      <w:r w:rsidR="00106E33">
        <w:rPr>
          <w:sz w:val="22"/>
          <w:szCs w:val="22"/>
        </w:rPr>
        <w:t>.  W</w:t>
      </w:r>
      <w:r w:rsidRPr="00F121C5" w:rsidR="00F121C5">
        <w:rPr>
          <w:sz w:val="22"/>
          <w:szCs w:val="22"/>
        </w:rPr>
        <w:t xml:space="preserve">e have </w:t>
      </w:r>
      <w:r w:rsidR="00106E33">
        <w:rPr>
          <w:sz w:val="22"/>
          <w:szCs w:val="22"/>
        </w:rPr>
        <w:t xml:space="preserve">provided them with the process necessary for the FCC to identify and eliminate </w:t>
      </w:r>
      <w:r w:rsidRPr="00F121C5" w:rsidR="00F121C5">
        <w:rPr>
          <w:sz w:val="22"/>
          <w:szCs w:val="22"/>
        </w:rPr>
        <w:t xml:space="preserve">any threats they </w:t>
      </w:r>
      <w:r w:rsidR="00106E33">
        <w:rPr>
          <w:sz w:val="22"/>
          <w:szCs w:val="22"/>
        </w:rPr>
        <w:t xml:space="preserve">may </w:t>
      </w:r>
      <w:r w:rsidRPr="00F121C5" w:rsidR="00F121C5">
        <w:rPr>
          <w:sz w:val="22"/>
          <w:szCs w:val="22"/>
        </w:rPr>
        <w:t xml:space="preserve">pose to America’s national security.  </w:t>
      </w:r>
    </w:p>
    <w:p w:rsidR="0013504A" w:rsidP="003672F5" w14:paraId="1A9A88DE" w14:textId="6AEF421D">
      <w:pPr>
        <w:spacing w:after="200"/>
        <w:rPr>
          <w:sz w:val="22"/>
          <w:szCs w:val="22"/>
        </w:rPr>
      </w:pPr>
      <w:r>
        <w:rPr>
          <w:sz w:val="22"/>
          <w:szCs w:val="22"/>
        </w:rPr>
        <w:t>“</w:t>
      </w:r>
      <w:r w:rsidR="008B7C84">
        <w:rPr>
          <w:sz w:val="22"/>
          <w:szCs w:val="22"/>
        </w:rPr>
        <w:t>The</w:t>
      </w:r>
      <w:r w:rsidR="00B205A1">
        <w:rPr>
          <w:sz w:val="22"/>
          <w:szCs w:val="22"/>
        </w:rPr>
        <w:t>se three</w:t>
      </w:r>
      <w:r w:rsidR="008B7C84">
        <w:rPr>
          <w:sz w:val="22"/>
          <w:szCs w:val="22"/>
        </w:rPr>
        <w:t xml:space="preserve"> </w:t>
      </w:r>
      <w:r w:rsidR="00B205A1">
        <w:rPr>
          <w:sz w:val="22"/>
          <w:szCs w:val="22"/>
        </w:rPr>
        <w:t>carriers provided</w:t>
      </w:r>
      <w:r w:rsidR="007513F9">
        <w:rPr>
          <w:sz w:val="22"/>
          <w:szCs w:val="22"/>
        </w:rPr>
        <w:t xml:space="preserve"> incomplete and inconsistent responses</w:t>
      </w:r>
      <w:r w:rsidR="00B205A1">
        <w:rPr>
          <w:sz w:val="22"/>
          <w:szCs w:val="22"/>
        </w:rPr>
        <w:t xml:space="preserve"> that</w:t>
      </w:r>
      <w:r w:rsidR="007513F9">
        <w:rPr>
          <w:sz w:val="22"/>
          <w:szCs w:val="22"/>
        </w:rPr>
        <w:t xml:space="preserve"> failed to address th</w:t>
      </w:r>
      <w:r w:rsidR="00B57A98">
        <w:rPr>
          <w:sz w:val="22"/>
          <w:szCs w:val="22"/>
        </w:rPr>
        <w:t>es</w:t>
      </w:r>
      <w:r w:rsidR="007513F9">
        <w:rPr>
          <w:sz w:val="22"/>
          <w:szCs w:val="22"/>
        </w:rPr>
        <w:t xml:space="preserve">e </w:t>
      </w:r>
      <w:r w:rsidR="0007502E">
        <w:rPr>
          <w:sz w:val="22"/>
          <w:szCs w:val="22"/>
        </w:rPr>
        <w:t xml:space="preserve">threats </w:t>
      </w:r>
      <w:r w:rsidR="007070AC">
        <w:rPr>
          <w:sz w:val="22"/>
          <w:szCs w:val="22"/>
        </w:rPr>
        <w:t>and</w:t>
      </w:r>
      <w:r w:rsidR="00106E33">
        <w:rPr>
          <w:sz w:val="22"/>
          <w:szCs w:val="22"/>
        </w:rPr>
        <w:t xml:space="preserve"> in turn</w:t>
      </w:r>
      <w:r w:rsidR="007070AC">
        <w:rPr>
          <w:sz w:val="22"/>
          <w:szCs w:val="22"/>
        </w:rPr>
        <w:t xml:space="preserve"> </w:t>
      </w:r>
      <w:r w:rsidR="00764C2F">
        <w:rPr>
          <w:sz w:val="22"/>
          <w:szCs w:val="22"/>
        </w:rPr>
        <w:t>raised fr</w:t>
      </w:r>
      <w:r w:rsidR="00A4357A">
        <w:rPr>
          <w:sz w:val="22"/>
          <w:szCs w:val="22"/>
        </w:rPr>
        <w:t>esh concerns about their ability to follow FCC rules.</w:t>
      </w:r>
      <w:r w:rsidR="00E617AF">
        <w:rPr>
          <w:sz w:val="22"/>
          <w:szCs w:val="22"/>
        </w:rPr>
        <w:t xml:space="preserve">  </w:t>
      </w:r>
      <w:r w:rsidR="006E48AC">
        <w:rPr>
          <w:sz w:val="22"/>
          <w:szCs w:val="22"/>
        </w:rPr>
        <w:t>T</w:t>
      </w:r>
      <w:r w:rsidRPr="003672F5" w:rsidR="00E617AF">
        <w:rPr>
          <w:sz w:val="22"/>
          <w:szCs w:val="22"/>
        </w:rPr>
        <w:t>he Executive Branch agencies with responsibility for national security reviews</w:t>
      </w:r>
      <w:r w:rsidR="00AB5A3A">
        <w:rPr>
          <w:sz w:val="22"/>
          <w:szCs w:val="22"/>
        </w:rPr>
        <w:t xml:space="preserve"> </w:t>
      </w:r>
      <w:r w:rsidR="00106E33">
        <w:rPr>
          <w:sz w:val="22"/>
          <w:szCs w:val="22"/>
        </w:rPr>
        <w:t xml:space="preserve">have </w:t>
      </w:r>
      <w:r w:rsidR="00AB5A3A">
        <w:rPr>
          <w:sz w:val="22"/>
          <w:szCs w:val="22"/>
        </w:rPr>
        <w:t>echo</w:t>
      </w:r>
      <w:r w:rsidR="00106E33">
        <w:rPr>
          <w:sz w:val="22"/>
          <w:szCs w:val="22"/>
        </w:rPr>
        <w:t>ed</w:t>
      </w:r>
      <w:r w:rsidR="00AB5A3A">
        <w:rPr>
          <w:sz w:val="22"/>
          <w:szCs w:val="22"/>
        </w:rPr>
        <w:t xml:space="preserve"> the</w:t>
      </w:r>
      <w:r w:rsidR="0087448E">
        <w:rPr>
          <w:sz w:val="22"/>
          <w:szCs w:val="22"/>
        </w:rPr>
        <w:t>se</w:t>
      </w:r>
      <w:r w:rsidR="00AB5A3A">
        <w:rPr>
          <w:sz w:val="22"/>
          <w:szCs w:val="22"/>
        </w:rPr>
        <w:t xml:space="preserve"> concerns and advise </w:t>
      </w:r>
      <w:r w:rsidR="00E637A1">
        <w:rPr>
          <w:sz w:val="22"/>
          <w:szCs w:val="22"/>
        </w:rPr>
        <w:t>that traffic on these networks ‘remains subject to exploitation, influence, and control by the Chinese government.</w:t>
      </w:r>
      <w:r w:rsidR="00B57A98">
        <w:rPr>
          <w:sz w:val="22"/>
          <w:szCs w:val="22"/>
        </w:rPr>
        <w:t>’</w:t>
      </w:r>
      <w:r w:rsidR="00E617AF">
        <w:rPr>
          <w:sz w:val="22"/>
          <w:szCs w:val="22"/>
        </w:rPr>
        <w:t xml:space="preserve"> </w:t>
      </w:r>
      <w:r w:rsidR="00E637A1">
        <w:rPr>
          <w:sz w:val="22"/>
          <w:szCs w:val="22"/>
        </w:rPr>
        <w:t xml:space="preserve"> </w:t>
      </w:r>
      <w:r w:rsidRPr="003672F5" w:rsidR="00E617AF">
        <w:rPr>
          <w:sz w:val="22"/>
          <w:szCs w:val="22"/>
        </w:rPr>
        <w:t>I</w:t>
      </w:r>
      <w:r w:rsidR="00890800">
        <w:rPr>
          <w:sz w:val="22"/>
          <w:szCs w:val="22"/>
        </w:rPr>
        <w:t xml:space="preserve"> therefore</w:t>
      </w:r>
      <w:r w:rsidRPr="003672F5" w:rsidR="00E617AF">
        <w:rPr>
          <w:sz w:val="22"/>
          <w:szCs w:val="22"/>
        </w:rPr>
        <w:t xml:space="preserve"> agree with the Commission’s determination today.</w:t>
      </w:r>
      <w:r w:rsidR="00106E33">
        <w:rPr>
          <w:sz w:val="22"/>
          <w:szCs w:val="22"/>
        </w:rPr>
        <w:t xml:space="preserve">  The potential national security threats posed by these carriers requires the FCC to initiate revocation proceedings.</w:t>
      </w:r>
    </w:p>
    <w:p w:rsidR="004F6DF1" w:rsidP="003672F5" w14:paraId="43E9D81E" w14:textId="1042346D">
      <w:pPr>
        <w:spacing w:after="200"/>
        <w:rPr>
          <w:sz w:val="22"/>
          <w:szCs w:val="22"/>
        </w:rPr>
      </w:pPr>
      <w:r w:rsidRPr="7FF3AEB0">
        <w:rPr>
          <w:sz w:val="22"/>
          <w:szCs w:val="22"/>
        </w:rPr>
        <w:t>“</w:t>
      </w:r>
      <w:r w:rsidRPr="7FF3AEB0" w:rsidR="004329BC">
        <w:rPr>
          <w:sz w:val="22"/>
          <w:szCs w:val="22"/>
        </w:rPr>
        <w:t xml:space="preserve">The threat to our networks from entities aligned with Communist China </w:t>
      </w:r>
      <w:r w:rsidR="00106E33">
        <w:rPr>
          <w:sz w:val="22"/>
          <w:szCs w:val="22"/>
        </w:rPr>
        <w:t>is one that we must address head on</w:t>
      </w:r>
      <w:r w:rsidRPr="7FF3AEB0" w:rsidR="004329BC">
        <w:rPr>
          <w:sz w:val="22"/>
          <w:szCs w:val="22"/>
        </w:rPr>
        <w:t>, and I am pleased that the FCC</w:t>
      </w:r>
      <w:r w:rsidRPr="7FF3AEB0" w:rsidR="0025317B">
        <w:rPr>
          <w:sz w:val="22"/>
          <w:szCs w:val="22"/>
        </w:rPr>
        <w:t xml:space="preserve"> continues to </w:t>
      </w:r>
      <w:r w:rsidRPr="7FF3AEB0" w:rsidR="006065A8">
        <w:rPr>
          <w:sz w:val="22"/>
          <w:szCs w:val="22"/>
        </w:rPr>
        <w:t>show</w:t>
      </w:r>
      <w:r w:rsidRPr="7FF3AEB0" w:rsidR="00732449">
        <w:rPr>
          <w:sz w:val="22"/>
          <w:szCs w:val="22"/>
        </w:rPr>
        <w:t xml:space="preserve"> the strength and resolve</w:t>
      </w:r>
      <w:r w:rsidRPr="7FF3AEB0" w:rsidR="006065A8">
        <w:rPr>
          <w:sz w:val="22"/>
          <w:szCs w:val="22"/>
        </w:rPr>
        <w:t xml:space="preserve"> necessary</w:t>
      </w:r>
      <w:r w:rsidRPr="7FF3AEB0" w:rsidR="00732449">
        <w:rPr>
          <w:sz w:val="22"/>
          <w:szCs w:val="22"/>
        </w:rPr>
        <w:t xml:space="preserve"> to meet this </w:t>
      </w:r>
      <w:r w:rsidR="00485CB8">
        <w:rPr>
          <w:sz w:val="22"/>
          <w:szCs w:val="22"/>
        </w:rPr>
        <w:t>menace</w:t>
      </w:r>
      <w:r w:rsidRPr="7FF3AEB0" w:rsidR="00732449">
        <w:rPr>
          <w:sz w:val="22"/>
          <w:szCs w:val="22"/>
        </w:rPr>
        <w:t>.</w:t>
      </w:r>
      <w:r w:rsidRPr="7FF3AEB0" w:rsidR="00E13DBE">
        <w:rPr>
          <w:sz w:val="22"/>
          <w:szCs w:val="22"/>
        </w:rPr>
        <w:t xml:space="preserve">  </w:t>
      </w:r>
      <w:r w:rsidR="00485CB8">
        <w:rPr>
          <w:sz w:val="22"/>
          <w:szCs w:val="22"/>
        </w:rPr>
        <w:t>When it comes to Communist China, w</w:t>
      </w:r>
      <w:r w:rsidRPr="7FF3AEB0" w:rsidR="006065A8">
        <w:rPr>
          <w:sz w:val="22"/>
          <w:szCs w:val="22"/>
        </w:rPr>
        <w:t>e have set a high bar for action over the last f</w:t>
      </w:r>
      <w:r w:rsidRPr="7FF3AEB0" w:rsidR="00D117B9">
        <w:rPr>
          <w:sz w:val="22"/>
          <w:szCs w:val="22"/>
        </w:rPr>
        <w:t>ew years, and I look forward to continuing to work with my</w:t>
      </w:r>
      <w:r w:rsidR="00485CB8">
        <w:rPr>
          <w:sz w:val="22"/>
          <w:szCs w:val="22"/>
        </w:rPr>
        <w:t xml:space="preserve"> FCC</w:t>
      </w:r>
      <w:r w:rsidRPr="7FF3AEB0" w:rsidR="00D117B9">
        <w:rPr>
          <w:sz w:val="22"/>
          <w:szCs w:val="22"/>
        </w:rPr>
        <w:t xml:space="preserve"> colleagues </w:t>
      </w:r>
      <w:r w:rsidRPr="7FF3AEB0" w:rsidR="6D410FE6">
        <w:rPr>
          <w:sz w:val="22"/>
          <w:szCs w:val="22"/>
        </w:rPr>
        <w:t xml:space="preserve">on ways </w:t>
      </w:r>
      <w:r w:rsidRPr="7FF3AEB0" w:rsidR="00FD33DC">
        <w:rPr>
          <w:sz w:val="22"/>
          <w:szCs w:val="22"/>
        </w:rPr>
        <w:t>to protect America’s communications networks and in turn our national security.”</w:t>
      </w:r>
      <w:r w:rsidRPr="7FF3AEB0" w:rsidR="00732449">
        <w:rPr>
          <w:sz w:val="22"/>
          <w:szCs w:val="22"/>
        </w:rPr>
        <w:t xml:space="preserve"> </w:t>
      </w:r>
      <w:r w:rsidRPr="7FF3AEB0">
        <w:rPr>
          <w:sz w:val="22"/>
          <w:szCs w:val="22"/>
        </w:rPr>
        <w:t xml:space="preserve"> </w:t>
      </w:r>
    </w:p>
    <w:p w:rsidR="0034756F" w:rsidP="0034756F" w14:paraId="02CE00A1" w14:textId="77777777">
      <w:pPr>
        <w:spacing w:line="235" w:lineRule="auto"/>
        <w:jc w:val="center"/>
        <w:rPr>
          <w:sz w:val="22"/>
          <w:szCs w:val="22"/>
        </w:rPr>
      </w:pPr>
      <w:r>
        <w:rPr>
          <w:sz w:val="22"/>
          <w:szCs w:val="22"/>
        </w:rPr>
        <w:t>###</w:t>
      </w:r>
    </w:p>
    <w:p w:rsidR="0034756F" w:rsidRPr="009E01AA" w:rsidP="00FE3361" w14:paraId="33FADB88" w14:textId="77777777">
      <w:pPr>
        <w:spacing w:line="235" w:lineRule="auto"/>
        <w:rPr>
          <w:sz w:val="22"/>
          <w:szCs w:val="22"/>
        </w:rPr>
      </w:pPr>
    </w:p>
    <w:p w:rsidR="0034756F" w:rsidRPr="00361516" w:rsidP="0034756F" w14:paraId="39C4CF58" w14:textId="77777777">
      <w:pPr>
        <w:spacing w:line="235" w:lineRule="auto"/>
        <w:jc w:val="center"/>
        <w:rPr>
          <w:b/>
          <w:sz w:val="22"/>
          <w:szCs w:val="22"/>
        </w:rPr>
      </w:pPr>
      <w:r w:rsidRPr="00361516">
        <w:rPr>
          <w:b/>
          <w:sz w:val="22"/>
          <w:szCs w:val="22"/>
        </w:rPr>
        <w:t>Office of Commissioner Brendan Carr: (202) 418-2200</w:t>
      </w:r>
    </w:p>
    <w:p w:rsidR="0034756F" w:rsidRPr="00685549" w:rsidP="0034756F" w14:paraId="4E5332C4" w14:textId="77777777">
      <w:pPr>
        <w:spacing w:line="235" w:lineRule="auto"/>
        <w:jc w:val="center"/>
        <w:rPr>
          <w:b/>
          <w:sz w:val="22"/>
          <w:szCs w:val="22"/>
        </w:rPr>
      </w:pPr>
      <w:r w:rsidRPr="00361516">
        <w:rPr>
          <w:b/>
          <w:sz w:val="22"/>
          <w:szCs w:val="22"/>
        </w:rPr>
        <w:t>www.fcc.gov/about/leadership/brendan-carr</w:t>
      </w:r>
    </w:p>
    <w:p w:rsidR="00D641D3" w14:paraId="68CF743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E25B9B"/>
    <w:multiLevelType w:val="hybridMultilevel"/>
    <w:tmpl w:val="205815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56FCF"/>
    <w:rsid w:val="00061AB9"/>
    <w:rsid w:val="00065ABE"/>
    <w:rsid w:val="0007502E"/>
    <w:rsid w:val="00082BE8"/>
    <w:rsid w:val="00084D12"/>
    <w:rsid w:val="0009428D"/>
    <w:rsid w:val="0009705E"/>
    <w:rsid w:val="000E7C67"/>
    <w:rsid w:val="00106E33"/>
    <w:rsid w:val="00114DDD"/>
    <w:rsid w:val="0013504A"/>
    <w:rsid w:val="00140A60"/>
    <w:rsid w:val="00144485"/>
    <w:rsid w:val="00145D16"/>
    <w:rsid w:val="00191139"/>
    <w:rsid w:val="001948AD"/>
    <w:rsid w:val="00196EE1"/>
    <w:rsid w:val="001C4895"/>
    <w:rsid w:val="001C7CDA"/>
    <w:rsid w:val="001F2C8F"/>
    <w:rsid w:val="002007C2"/>
    <w:rsid w:val="0021057A"/>
    <w:rsid w:val="0023249B"/>
    <w:rsid w:val="0025317B"/>
    <w:rsid w:val="002779DC"/>
    <w:rsid w:val="002876AC"/>
    <w:rsid w:val="002D20A7"/>
    <w:rsid w:val="002D74D7"/>
    <w:rsid w:val="00305932"/>
    <w:rsid w:val="00330D0E"/>
    <w:rsid w:val="0034756F"/>
    <w:rsid w:val="0035400A"/>
    <w:rsid w:val="00361516"/>
    <w:rsid w:val="00362B41"/>
    <w:rsid w:val="003672F5"/>
    <w:rsid w:val="003718F1"/>
    <w:rsid w:val="003A63AB"/>
    <w:rsid w:val="003C045B"/>
    <w:rsid w:val="003C1209"/>
    <w:rsid w:val="003C7701"/>
    <w:rsid w:val="004074D1"/>
    <w:rsid w:val="00425303"/>
    <w:rsid w:val="004329BC"/>
    <w:rsid w:val="00442B02"/>
    <w:rsid w:val="00465BAF"/>
    <w:rsid w:val="00465C41"/>
    <w:rsid w:val="004679DD"/>
    <w:rsid w:val="0047527E"/>
    <w:rsid w:val="00476A8F"/>
    <w:rsid w:val="00481628"/>
    <w:rsid w:val="00485CB8"/>
    <w:rsid w:val="004862A5"/>
    <w:rsid w:val="00492D7A"/>
    <w:rsid w:val="004A1C50"/>
    <w:rsid w:val="004B12CE"/>
    <w:rsid w:val="004B1C10"/>
    <w:rsid w:val="004C0F68"/>
    <w:rsid w:val="004C3622"/>
    <w:rsid w:val="004C3B76"/>
    <w:rsid w:val="004D58BE"/>
    <w:rsid w:val="004D5AE9"/>
    <w:rsid w:val="004D6251"/>
    <w:rsid w:val="004F6DF1"/>
    <w:rsid w:val="0051050B"/>
    <w:rsid w:val="005622F1"/>
    <w:rsid w:val="005743EC"/>
    <w:rsid w:val="005763F3"/>
    <w:rsid w:val="00585F81"/>
    <w:rsid w:val="005931FF"/>
    <w:rsid w:val="00594B03"/>
    <w:rsid w:val="005A0618"/>
    <w:rsid w:val="005A5038"/>
    <w:rsid w:val="005C3D82"/>
    <w:rsid w:val="00600E8F"/>
    <w:rsid w:val="0060161E"/>
    <w:rsid w:val="006065A8"/>
    <w:rsid w:val="006301A7"/>
    <w:rsid w:val="006414D1"/>
    <w:rsid w:val="006675FD"/>
    <w:rsid w:val="00675363"/>
    <w:rsid w:val="00675A0C"/>
    <w:rsid w:val="00685549"/>
    <w:rsid w:val="00695A1C"/>
    <w:rsid w:val="006964CF"/>
    <w:rsid w:val="006A34B7"/>
    <w:rsid w:val="006B02CF"/>
    <w:rsid w:val="006B387C"/>
    <w:rsid w:val="006C767A"/>
    <w:rsid w:val="006D0755"/>
    <w:rsid w:val="006E48AC"/>
    <w:rsid w:val="006F0503"/>
    <w:rsid w:val="007070AC"/>
    <w:rsid w:val="007147BE"/>
    <w:rsid w:val="00732449"/>
    <w:rsid w:val="00732A30"/>
    <w:rsid w:val="00734215"/>
    <w:rsid w:val="00735BCC"/>
    <w:rsid w:val="007444E6"/>
    <w:rsid w:val="007513F9"/>
    <w:rsid w:val="007519A2"/>
    <w:rsid w:val="00762432"/>
    <w:rsid w:val="00764C2F"/>
    <w:rsid w:val="00786C6E"/>
    <w:rsid w:val="00797E4E"/>
    <w:rsid w:val="00797F75"/>
    <w:rsid w:val="007B2726"/>
    <w:rsid w:val="007B3127"/>
    <w:rsid w:val="007B6FD3"/>
    <w:rsid w:val="007D0EE1"/>
    <w:rsid w:val="007F0293"/>
    <w:rsid w:val="0080415E"/>
    <w:rsid w:val="008118AA"/>
    <w:rsid w:val="008169F6"/>
    <w:rsid w:val="0082573F"/>
    <w:rsid w:val="0082636C"/>
    <w:rsid w:val="00847941"/>
    <w:rsid w:val="008662F3"/>
    <w:rsid w:val="0087448E"/>
    <w:rsid w:val="0087484E"/>
    <w:rsid w:val="00890800"/>
    <w:rsid w:val="00896D3D"/>
    <w:rsid w:val="008B7C84"/>
    <w:rsid w:val="008E17AF"/>
    <w:rsid w:val="008E305D"/>
    <w:rsid w:val="008F6488"/>
    <w:rsid w:val="009005FE"/>
    <w:rsid w:val="009143BB"/>
    <w:rsid w:val="009221C1"/>
    <w:rsid w:val="0097414C"/>
    <w:rsid w:val="00974307"/>
    <w:rsid w:val="00985719"/>
    <w:rsid w:val="009A62A5"/>
    <w:rsid w:val="009B5079"/>
    <w:rsid w:val="009C2B7B"/>
    <w:rsid w:val="009E01AA"/>
    <w:rsid w:val="009E288B"/>
    <w:rsid w:val="009F1B51"/>
    <w:rsid w:val="00A24E78"/>
    <w:rsid w:val="00A26A64"/>
    <w:rsid w:val="00A4357A"/>
    <w:rsid w:val="00A45C55"/>
    <w:rsid w:val="00A638C0"/>
    <w:rsid w:val="00A74085"/>
    <w:rsid w:val="00A74838"/>
    <w:rsid w:val="00A7569A"/>
    <w:rsid w:val="00AB08F2"/>
    <w:rsid w:val="00AB5A3A"/>
    <w:rsid w:val="00AC1A9F"/>
    <w:rsid w:val="00AC2500"/>
    <w:rsid w:val="00AD7E2E"/>
    <w:rsid w:val="00AF01C9"/>
    <w:rsid w:val="00AF4DE1"/>
    <w:rsid w:val="00B01D43"/>
    <w:rsid w:val="00B14F5B"/>
    <w:rsid w:val="00B205A1"/>
    <w:rsid w:val="00B2195D"/>
    <w:rsid w:val="00B32EE7"/>
    <w:rsid w:val="00B401A2"/>
    <w:rsid w:val="00B4069D"/>
    <w:rsid w:val="00B50DFC"/>
    <w:rsid w:val="00B56B99"/>
    <w:rsid w:val="00B57A98"/>
    <w:rsid w:val="00B701B5"/>
    <w:rsid w:val="00B74A03"/>
    <w:rsid w:val="00B82468"/>
    <w:rsid w:val="00B8555D"/>
    <w:rsid w:val="00B90C78"/>
    <w:rsid w:val="00B929D9"/>
    <w:rsid w:val="00BA353A"/>
    <w:rsid w:val="00BB7AEC"/>
    <w:rsid w:val="00C05380"/>
    <w:rsid w:val="00C05EE1"/>
    <w:rsid w:val="00C11479"/>
    <w:rsid w:val="00C25299"/>
    <w:rsid w:val="00C3087A"/>
    <w:rsid w:val="00C42129"/>
    <w:rsid w:val="00C519B0"/>
    <w:rsid w:val="00C51B97"/>
    <w:rsid w:val="00C62FD9"/>
    <w:rsid w:val="00C716F9"/>
    <w:rsid w:val="00C82218"/>
    <w:rsid w:val="00C918FB"/>
    <w:rsid w:val="00CA1ABC"/>
    <w:rsid w:val="00CB76F4"/>
    <w:rsid w:val="00CD7BAA"/>
    <w:rsid w:val="00CE2888"/>
    <w:rsid w:val="00D117B9"/>
    <w:rsid w:val="00D121A1"/>
    <w:rsid w:val="00D2405D"/>
    <w:rsid w:val="00D26F87"/>
    <w:rsid w:val="00D30972"/>
    <w:rsid w:val="00D36D03"/>
    <w:rsid w:val="00D41EEB"/>
    <w:rsid w:val="00D61547"/>
    <w:rsid w:val="00D641D3"/>
    <w:rsid w:val="00D8511F"/>
    <w:rsid w:val="00D93A1D"/>
    <w:rsid w:val="00D970C2"/>
    <w:rsid w:val="00DD4FCA"/>
    <w:rsid w:val="00DE5CCA"/>
    <w:rsid w:val="00E00835"/>
    <w:rsid w:val="00E01058"/>
    <w:rsid w:val="00E04ED4"/>
    <w:rsid w:val="00E05864"/>
    <w:rsid w:val="00E13DBE"/>
    <w:rsid w:val="00E21C7C"/>
    <w:rsid w:val="00E31AA6"/>
    <w:rsid w:val="00E3595F"/>
    <w:rsid w:val="00E377CC"/>
    <w:rsid w:val="00E43B6A"/>
    <w:rsid w:val="00E4469D"/>
    <w:rsid w:val="00E51C7E"/>
    <w:rsid w:val="00E52B29"/>
    <w:rsid w:val="00E545B0"/>
    <w:rsid w:val="00E617AF"/>
    <w:rsid w:val="00E637A1"/>
    <w:rsid w:val="00E66F24"/>
    <w:rsid w:val="00E67DEA"/>
    <w:rsid w:val="00E714AD"/>
    <w:rsid w:val="00EA0D72"/>
    <w:rsid w:val="00EA40DC"/>
    <w:rsid w:val="00EA6A3C"/>
    <w:rsid w:val="00EB255F"/>
    <w:rsid w:val="00EC313F"/>
    <w:rsid w:val="00EE26F1"/>
    <w:rsid w:val="00EE3D61"/>
    <w:rsid w:val="00EF7DBB"/>
    <w:rsid w:val="00F1125E"/>
    <w:rsid w:val="00F121C5"/>
    <w:rsid w:val="00F24A15"/>
    <w:rsid w:val="00F25890"/>
    <w:rsid w:val="00F322DB"/>
    <w:rsid w:val="00F5077B"/>
    <w:rsid w:val="00F71374"/>
    <w:rsid w:val="00FD035B"/>
    <w:rsid w:val="00FD33DC"/>
    <w:rsid w:val="00FE2D4D"/>
    <w:rsid w:val="00FE3361"/>
    <w:rsid w:val="00FE4199"/>
    <w:rsid w:val="00FE5F77"/>
    <w:rsid w:val="00FF41FB"/>
    <w:rsid w:val="00FF5FC1"/>
    <w:rsid w:val="020FB3F6"/>
    <w:rsid w:val="02E7FE7E"/>
    <w:rsid w:val="05826354"/>
    <w:rsid w:val="0599FD2C"/>
    <w:rsid w:val="0639D8DA"/>
    <w:rsid w:val="06CA8ED7"/>
    <w:rsid w:val="0721FEBC"/>
    <w:rsid w:val="089E3EB1"/>
    <w:rsid w:val="091EA832"/>
    <w:rsid w:val="09F12966"/>
    <w:rsid w:val="0AB84727"/>
    <w:rsid w:val="0B0AC69E"/>
    <w:rsid w:val="0B2BD9C7"/>
    <w:rsid w:val="0B54889E"/>
    <w:rsid w:val="0C5513A7"/>
    <w:rsid w:val="0C7BC2CD"/>
    <w:rsid w:val="0E3BCF44"/>
    <w:rsid w:val="0E76AD9E"/>
    <w:rsid w:val="0EC77746"/>
    <w:rsid w:val="0F058846"/>
    <w:rsid w:val="0F91C597"/>
    <w:rsid w:val="0FEF9803"/>
    <w:rsid w:val="107AB68F"/>
    <w:rsid w:val="111933D5"/>
    <w:rsid w:val="11399F71"/>
    <w:rsid w:val="11737006"/>
    <w:rsid w:val="11E77617"/>
    <w:rsid w:val="131DD3F8"/>
    <w:rsid w:val="143A9CA6"/>
    <w:rsid w:val="164DB6C2"/>
    <w:rsid w:val="17C9892D"/>
    <w:rsid w:val="18E517AF"/>
    <w:rsid w:val="19490AFE"/>
    <w:rsid w:val="1AAF2233"/>
    <w:rsid w:val="1C2CA509"/>
    <w:rsid w:val="1CC44A1C"/>
    <w:rsid w:val="1CE1E716"/>
    <w:rsid w:val="1D7FA198"/>
    <w:rsid w:val="1E8BA373"/>
    <w:rsid w:val="1EE9C1C4"/>
    <w:rsid w:val="22BD7830"/>
    <w:rsid w:val="235F1496"/>
    <w:rsid w:val="2463873F"/>
    <w:rsid w:val="256E79F8"/>
    <w:rsid w:val="27269688"/>
    <w:rsid w:val="290532C9"/>
    <w:rsid w:val="2B36DC5C"/>
    <w:rsid w:val="2B71BAB6"/>
    <w:rsid w:val="2CD99B6A"/>
    <w:rsid w:val="301C4FE5"/>
    <w:rsid w:val="3233D242"/>
    <w:rsid w:val="3353F0A7"/>
    <w:rsid w:val="34EFC108"/>
    <w:rsid w:val="3510B9DD"/>
    <w:rsid w:val="36AF5F74"/>
    <w:rsid w:val="37F59EEB"/>
    <w:rsid w:val="382A76B5"/>
    <w:rsid w:val="38764806"/>
    <w:rsid w:val="38AF6CC9"/>
    <w:rsid w:val="394174C6"/>
    <w:rsid w:val="39704BEF"/>
    <w:rsid w:val="3990191E"/>
    <w:rsid w:val="3B5CAF9A"/>
    <w:rsid w:val="3C7E43D0"/>
    <w:rsid w:val="3D03EE68"/>
    <w:rsid w:val="3DB950C9"/>
    <w:rsid w:val="3DC2E0DC"/>
    <w:rsid w:val="401EB15E"/>
    <w:rsid w:val="402D5334"/>
    <w:rsid w:val="422A384D"/>
    <w:rsid w:val="4238BB35"/>
    <w:rsid w:val="431A7C5A"/>
    <w:rsid w:val="433DB8FF"/>
    <w:rsid w:val="43F460D5"/>
    <w:rsid w:val="46F66E7D"/>
    <w:rsid w:val="479E93A1"/>
    <w:rsid w:val="4964E197"/>
    <w:rsid w:val="496C26E1"/>
    <w:rsid w:val="4A614E4B"/>
    <w:rsid w:val="4AA8DCD2"/>
    <w:rsid w:val="4B58D7C6"/>
    <w:rsid w:val="4C63C8CE"/>
    <w:rsid w:val="4CDB7FCA"/>
    <w:rsid w:val="4D21FFB8"/>
    <w:rsid w:val="4F4495CE"/>
    <w:rsid w:val="508766BB"/>
    <w:rsid w:val="50BEF1E3"/>
    <w:rsid w:val="541F3CCD"/>
    <w:rsid w:val="56311AA3"/>
    <w:rsid w:val="56C85F37"/>
    <w:rsid w:val="588D28D5"/>
    <w:rsid w:val="5899B400"/>
    <w:rsid w:val="58A468BC"/>
    <w:rsid w:val="5993511B"/>
    <w:rsid w:val="5A101D23"/>
    <w:rsid w:val="5A3341BE"/>
    <w:rsid w:val="5A63D6A8"/>
    <w:rsid w:val="5A7135CD"/>
    <w:rsid w:val="5AEAEF6A"/>
    <w:rsid w:val="5AF0532D"/>
    <w:rsid w:val="5B5FEACD"/>
    <w:rsid w:val="5CC45538"/>
    <w:rsid w:val="5DF39136"/>
    <w:rsid w:val="5E099756"/>
    <w:rsid w:val="5F17F566"/>
    <w:rsid w:val="60076BD4"/>
    <w:rsid w:val="60B8F3B0"/>
    <w:rsid w:val="61223E56"/>
    <w:rsid w:val="6601FDC3"/>
    <w:rsid w:val="6652851B"/>
    <w:rsid w:val="66BA101B"/>
    <w:rsid w:val="67027180"/>
    <w:rsid w:val="67D73409"/>
    <w:rsid w:val="68179230"/>
    <w:rsid w:val="6915FEBB"/>
    <w:rsid w:val="6B716D24"/>
    <w:rsid w:val="6BEE1F8E"/>
    <w:rsid w:val="6C244E73"/>
    <w:rsid w:val="6CCABCE6"/>
    <w:rsid w:val="6CD41696"/>
    <w:rsid w:val="6CEF694A"/>
    <w:rsid w:val="6D410FE6"/>
    <w:rsid w:val="6F88A3EA"/>
    <w:rsid w:val="70DF245C"/>
    <w:rsid w:val="72509616"/>
    <w:rsid w:val="72D1EEC0"/>
    <w:rsid w:val="749E12E1"/>
    <w:rsid w:val="74A1A0BB"/>
    <w:rsid w:val="75FE1D65"/>
    <w:rsid w:val="765F531A"/>
    <w:rsid w:val="78EEA767"/>
    <w:rsid w:val="7944972E"/>
    <w:rsid w:val="79910A31"/>
    <w:rsid w:val="79C60186"/>
    <w:rsid w:val="7CB7CA68"/>
    <w:rsid w:val="7D85C8E3"/>
    <w:rsid w:val="7E823597"/>
    <w:rsid w:val="7E9A8782"/>
    <w:rsid w:val="7FF3AEB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9B0"/>
    <w:pPr>
      <w:tabs>
        <w:tab w:val="center" w:pos="4680"/>
        <w:tab w:val="right" w:pos="9360"/>
      </w:tabs>
    </w:pPr>
  </w:style>
  <w:style w:type="character" w:customStyle="1" w:styleId="HeaderChar">
    <w:name w:val="Header Char"/>
    <w:basedOn w:val="DefaultParagraphFont"/>
    <w:link w:val="Header"/>
    <w:uiPriority w:val="99"/>
    <w:rsid w:val="00C51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9B0"/>
    <w:pPr>
      <w:tabs>
        <w:tab w:val="center" w:pos="4680"/>
        <w:tab w:val="right" w:pos="9360"/>
      </w:tabs>
    </w:pPr>
  </w:style>
  <w:style w:type="character" w:customStyle="1" w:styleId="FooterChar">
    <w:name w:val="Footer Char"/>
    <w:basedOn w:val="DefaultParagraphFont"/>
    <w:link w:val="Footer"/>
    <w:uiPriority w:val="99"/>
    <w:rsid w:val="00C519B0"/>
    <w:rPr>
      <w:rFonts w:ascii="Times New Roman" w:eastAsia="Times New Roman" w:hAnsi="Times New Roman" w:cs="Times New Roman"/>
      <w:sz w:val="24"/>
      <w:szCs w:val="24"/>
    </w:rPr>
  </w:style>
  <w:style w:type="paragraph" w:styleId="ListParagraph">
    <w:name w:val="List Paragraph"/>
    <w:basedOn w:val="Normal"/>
    <w:uiPriority w:val="34"/>
    <w:qFormat/>
    <w:rsid w:val="00425303"/>
    <w:pPr>
      <w:ind w:left="720"/>
      <w:contextualSpacing/>
    </w:pPr>
  </w:style>
  <w:style w:type="character" w:customStyle="1" w:styleId="normaltextrun">
    <w:name w:val="normaltextrun"/>
    <w:basedOn w:val="DefaultParagraphFont"/>
    <w:rsid w:val="005763F3"/>
  </w:style>
  <w:style w:type="character" w:customStyle="1" w:styleId="eop">
    <w:name w:val="eop"/>
    <w:basedOn w:val="DefaultParagraphFont"/>
    <w:rsid w:val="0057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