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50452" w:rsidRPr="00884E73" w:rsidP="00884E73" w14:paraId="00000001" w14:textId="77777777">
      <w:pPr>
        <w:spacing w:line="240" w:lineRule="auto"/>
        <w:ind w:firstLine="720"/>
        <w:jc w:val="center"/>
        <w:rPr>
          <w:rFonts w:ascii="Times New Roman" w:eastAsia="Times New Roman" w:hAnsi="Times New Roman" w:cs="Times New Roman"/>
          <w:b/>
          <w:sz w:val="24"/>
          <w:szCs w:val="24"/>
        </w:rPr>
      </w:pPr>
      <w:r w:rsidRPr="00884E73">
        <w:rPr>
          <w:rFonts w:ascii="Times New Roman" w:eastAsia="Times New Roman" w:hAnsi="Times New Roman" w:cs="Times New Roman"/>
          <w:b/>
          <w:sz w:val="24"/>
          <w:szCs w:val="24"/>
        </w:rPr>
        <w:t>REMARKS OF</w:t>
      </w:r>
    </w:p>
    <w:p w:rsidR="00850452" w:rsidRPr="00884E73" w:rsidP="00884E73" w14:paraId="00000002" w14:textId="77777777">
      <w:pPr>
        <w:spacing w:line="240" w:lineRule="auto"/>
        <w:ind w:firstLine="720"/>
        <w:jc w:val="center"/>
        <w:rPr>
          <w:rFonts w:ascii="Times New Roman" w:eastAsia="Times New Roman" w:hAnsi="Times New Roman" w:cs="Times New Roman"/>
          <w:b/>
          <w:sz w:val="24"/>
          <w:szCs w:val="24"/>
        </w:rPr>
      </w:pPr>
      <w:r w:rsidRPr="00884E73">
        <w:rPr>
          <w:rFonts w:ascii="Times New Roman" w:eastAsia="Times New Roman" w:hAnsi="Times New Roman" w:cs="Times New Roman"/>
          <w:b/>
          <w:sz w:val="24"/>
          <w:szCs w:val="24"/>
        </w:rPr>
        <w:t>COMMISSIONER GEOFFREY STARKS</w:t>
      </w:r>
    </w:p>
    <w:p w:rsidR="00850452" w:rsidRPr="00884E73" w:rsidP="00884E73" w14:paraId="00000003" w14:textId="77777777">
      <w:pPr>
        <w:spacing w:line="240" w:lineRule="auto"/>
        <w:ind w:firstLine="720"/>
        <w:jc w:val="center"/>
        <w:rPr>
          <w:rFonts w:ascii="Times New Roman" w:eastAsia="Times New Roman" w:hAnsi="Times New Roman" w:cs="Times New Roman"/>
          <w:b/>
          <w:sz w:val="24"/>
          <w:szCs w:val="24"/>
        </w:rPr>
      </w:pPr>
      <w:r w:rsidRPr="00884E73">
        <w:rPr>
          <w:rFonts w:ascii="Times New Roman" w:eastAsia="Times New Roman" w:hAnsi="Times New Roman" w:cs="Times New Roman"/>
          <w:b/>
          <w:sz w:val="24"/>
          <w:szCs w:val="24"/>
        </w:rPr>
        <w:t>JOINT WEBINAR WITH NTIA’S MINORITY BROADBAND INITIATIVE:</w:t>
      </w:r>
    </w:p>
    <w:p w:rsidR="00850452" w:rsidRPr="00884E73" w:rsidP="00884E73" w14:paraId="00000004" w14:textId="77777777">
      <w:pPr>
        <w:spacing w:line="240" w:lineRule="auto"/>
        <w:ind w:firstLine="720"/>
        <w:jc w:val="center"/>
        <w:rPr>
          <w:rFonts w:ascii="Times New Roman" w:eastAsia="Times New Roman" w:hAnsi="Times New Roman" w:cs="Times New Roman"/>
          <w:b/>
          <w:sz w:val="24"/>
          <w:szCs w:val="24"/>
        </w:rPr>
      </w:pPr>
      <w:r w:rsidRPr="00884E73">
        <w:rPr>
          <w:rFonts w:ascii="Times New Roman" w:eastAsia="Times New Roman" w:hAnsi="Times New Roman" w:cs="Times New Roman"/>
          <w:b/>
          <w:sz w:val="24"/>
          <w:szCs w:val="24"/>
        </w:rPr>
        <w:t>WOMEN OF COLOR AND THE TECHNOLOGICAL FRONTIER</w:t>
      </w:r>
    </w:p>
    <w:p w:rsidR="00850452" w:rsidRPr="00884E73" w:rsidP="00884E73" w14:paraId="00000005" w14:textId="77777777">
      <w:pPr>
        <w:spacing w:line="240" w:lineRule="auto"/>
        <w:ind w:firstLine="720"/>
        <w:jc w:val="center"/>
        <w:rPr>
          <w:rFonts w:ascii="Times New Roman" w:eastAsia="Times New Roman" w:hAnsi="Times New Roman" w:cs="Times New Roman"/>
          <w:b/>
          <w:sz w:val="24"/>
          <w:szCs w:val="24"/>
        </w:rPr>
      </w:pPr>
      <w:r w:rsidRPr="00884E73">
        <w:rPr>
          <w:rFonts w:ascii="Times New Roman" w:eastAsia="Times New Roman" w:hAnsi="Times New Roman" w:cs="Times New Roman"/>
          <w:b/>
          <w:sz w:val="24"/>
          <w:szCs w:val="24"/>
        </w:rPr>
        <w:t xml:space="preserve">MARCH 23, 2021 </w:t>
      </w:r>
    </w:p>
    <w:p w:rsidR="00850452" w:rsidRPr="00884E73" w:rsidP="00884E73" w14:paraId="00000006" w14:textId="77777777">
      <w:pPr>
        <w:spacing w:line="240" w:lineRule="auto"/>
        <w:ind w:firstLine="720"/>
        <w:jc w:val="center"/>
        <w:rPr>
          <w:rFonts w:ascii="Times New Roman" w:eastAsia="Times New Roman" w:hAnsi="Times New Roman" w:cs="Times New Roman"/>
          <w:sz w:val="24"/>
          <w:szCs w:val="24"/>
        </w:rPr>
      </w:pPr>
    </w:p>
    <w:p w:rsidR="00850452" w:rsidRPr="00884E73" w:rsidP="00884E73" w14:paraId="00000007" w14:textId="45ED1575">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Good afternoon. Thank you for joining us here today in celebration of Women’s History Month.  Over the last year, we have seen women, and particularly women of color continuously make sacrifices to keep both our economy and our families afloat.</w:t>
      </w:r>
      <w:r w:rsidR="00884E73">
        <w:rPr>
          <w:rFonts w:ascii="Times New Roman" w:eastAsia="Times New Roman" w:hAnsi="Times New Roman" w:cs="Times New Roman"/>
          <w:sz w:val="24"/>
          <w:szCs w:val="24"/>
        </w:rPr>
        <w:t xml:space="preserve">  </w:t>
      </w:r>
      <w:r w:rsidRPr="00884E73">
        <w:rPr>
          <w:rFonts w:ascii="Times New Roman" w:eastAsia="Times New Roman" w:hAnsi="Times New Roman" w:cs="Times New Roman"/>
          <w:sz w:val="24"/>
          <w:szCs w:val="24"/>
        </w:rPr>
        <w:t xml:space="preserve">However, women’s leadership throughout our nation is not acknowledged nor celebrated nearly enough and that is why I am thrilled to be in the virtual presence of women who are working tirelessly to close the digital divide through both their research and advocacy. </w:t>
      </w:r>
    </w:p>
    <w:p w:rsidR="00850452" w:rsidRPr="00884E73" w:rsidP="00884E73" w14:paraId="00000008" w14:textId="77777777">
      <w:pPr>
        <w:spacing w:line="240" w:lineRule="auto"/>
        <w:ind w:firstLine="720"/>
        <w:rPr>
          <w:rFonts w:ascii="Times New Roman" w:eastAsia="Times New Roman" w:hAnsi="Times New Roman" w:cs="Times New Roman"/>
          <w:sz w:val="24"/>
          <w:szCs w:val="24"/>
        </w:rPr>
      </w:pPr>
    </w:p>
    <w:p w:rsidR="00850452" w:rsidRPr="00884E73" w:rsidP="00884E73" w14:paraId="00000009" w14:textId="77777777">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 xml:space="preserve">As people who live at the intersections of diverse identities, the leaders here today know the importance of advancing inclusive, thoughtful solutions that center our most marginalized communities.  However, as I’m sure will be discussed today, inclusive solutions are only effective if we properly define the problem.  We need research, both quantitative and qualitative, that assists us in better understanding the scope and depth of the digital divide as well as the community-centered policies that are needed to best address this persisting inequity. </w:t>
      </w:r>
    </w:p>
    <w:p w:rsidR="00F77D94" w:rsidRPr="00884E73" w:rsidP="00884E73" w14:paraId="7E4A4D57" w14:textId="48F9F187">
      <w:pPr>
        <w:spacing w:line="240" w:lineRule="auto"/>
        <w:rPr>
          <w:rFonts w:ascii="Times New Roman" w:eastAsia="Times New Roman" w:hAnsi="Times New Roman" w:cs="Times New Roman"/>
          <w:sz w:val="24"/>
          <w:szCs w:val="24"/>
        </w:rPr>
      </w:pPr>
    </w:p>
    <w:p w:rsidR="00850452" w:rsidRPr="00884E73" w:rsidP="00884E73" w14:paraId="0000000B" w14:textId="46B4AA4F">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 xml:space="preserve">The digital divide morphed into a monstrous COVID-19 divide and left families across this nation in distress as they searched for affordable solutions to access education, work, healthcare, and government services that shifted to an online format.  And more than one year into the pandemic, millions remain offline in tribal, rural, and urban communities and are forced to plan their days around trips to the top of a hill or a library parking lot to access the Internet.  </w:t>
      </w:r>
      <w:r w:rsidRPr="00884E73">
        <w:rPr>
          <w:rFonts w:ascii="Times New Roman" w:eastAsia="Times New Roman" w:hAnsi="Times New Roman" w:cs="Times New Roman"/>
          <w:sz w:val="24"/>
          <w:szCs w:val="24"/>
        </w:rPr>
        <w:t>It is clear that we</w:t>
      </w:r>
      <w:r w:rsidRPr="00884E73">
        <w:rPr>
          <w:rFonts w:ascii="Times New Roman" w:eastAsia="Times New Roman" w:hAnsi="Times New Roman" w:cs="Times New Roman"/>
          <w:sz w:val="24"/>
          <w:szCs w:val="24"/>
        </w:rPr>
        <w:t xml:space="preserve"> must act with a sense of urgency to implement solutions that ensure people can access affordable, reliable broadband from their homes both during this pandemic and after we make it through these unprecedented times.</w:t>
      </w:r>
    </w:p>
    <w:p w:rsidR="00850452" w:rsidRPr="00884E73" w:rsidP="00884E73" w14:paraId="0000000C" w14:textId="77777777">
      <w:pPr>
        <w:spacing w:line="240" w:lineRule="auto"/>
        <w:ind w:firstLine="720"/>
        <w:rPr>
          <w:rFonts w:ascii="Times New Roman" w:eastAsia="Times New Roman" w:hAnsi="Times New Roman" w:cs="Times New Roman"/>
          <w:sz w:val="24"/>
          <w:szCs w:val="24"/>
        </w:rPr>
      </w:pPr>
    </w:p>
    <w:p w:rsidR="00884E73" w:rsidP="00884E73" w14:paraId="3D357C56" w14:textId="533A97A9">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 xml:space="preserve">The FCC is working hard on a few solutions, one of which is the Emergency Broadband Benefit (EBB), which we can expect to roll out to consumers by the end of April.  This benefit will provide a discount of up to $50 per month towards broadband service for eligible households and up to $75 per month for households on Tribal lands.  These households can also receive a one-time discount of up to $100 to purchase a connected device such as a laptop or tablet.  If we are successful—and we must be—the Emergency Broadband Benefit (EBB) will reach more disconnected low-income households and people of color than any previous FCC effort to close the digital divide.  </w:t>
      </w:r>
      <w:r w:rsidRPr="00884E73" w:rsidR="00EC78D5">
        <w:rPr>
          <w:rFonts w:ascii="Times New Roman" w:eastAsia="Times New Roman" w:hAnsi="Times New Roman" w:cs="Times New Roman"/>
          <w:sz w:val="24"/>
          <w:szCs w:val="24"/>
        </w:rPr>
        <w:t xml:space="preserve">Additionally, I will soon vote </w:t>
      </w:r>
      <w:r>
        <w:rPr>
          <w:rFonts w:ascii="Times New Roman" w:eastAsia="Times New Roman" w:hAnsi="Times New Roman" w:cs="Times New Roman"/>
          <w:sz w:val="24"/>
          <w:szCs w:val="24"/>
        </w:rPr>
        <w:t xml:space="preserve">to implement $250 million in round two funding for the Commission’s COVID-19 Telehealth Program.  As I have previously stated, many are coping with mental health issues that have been exacerbated by this ongoing pandemic, particularly in communities of color.  </w:t>
      </w:r>
      <w:r w:rsidR="00D867B0">
        <w:rPr>
          <w:rFonts w:ascii="Times New Roman" w:eastAsia="Times New Roman" w:hAnsi="Times New Roman" w:cs="Times New Roman"/>
          <w:sz w:val="24"/>
          <w:szCs w:val="24"/>
        </w:rPr>
        <w:t>Through this</w:t>
      </w:r>
      <w:r>
        <w:rPr>
          <w:rFonts w:ascii="Times New Roman" w:eastAsia="Times New Roman" w:hAnsi="Times New Roman" w:cs="Times New Roman"/>
          <w:sz w:val="24"/>
          <w:szCs w:val="24"/>
        </w:rPr>
        <w:t xml:space="preserve"> funding</w:t>
      </w:r>
      <w:r w:rsidR="00D867B0">
        <w:rPr>
          <w:rFonts w:ascii="Times New Roman" w:eastAsia="Times New Roman" w:hAnsi="Times New Roman" w:cs="Times New Roman"/>
          <w:sz w:val="24"/>
          <w:szCs w:val="24"/>
        </w:rPr>
        <w:t xml:space="preserve">, healthcare providers </w:t>
      </w:r>
      <w:r w:rsidR="00D867B0">
        <w:rPr>
          <w:rFonts w:ascii="Times New Roman" w:eastAsia="Times New Roman" w:hAnsi="Times New Roman" w:cs="Times New Roman"/>
          <w:sz w:val="24"/>
          <w:szCs w:val="24"/>
        </w:rPr>
        <w:t>have the opportunity to</w:t>
      </w:r>
      <w:r w:rsidR="00D867B0">
        <w:rPr>
          <w:rFonts w:ascii="Times New Roman" w:eastAsia="Times New Roman" w:hAnsi="Times New Roman" w:cs="Times New Roman"/>
          <w:sz w:val="24"/>
          <w:szCs w:val="24"/>
        </w:rPr>
        <w:t xml:space="preserve"> assist people gain access to </w:t>
      </w:r>
      <w:r>
        <w:rPr>
          <w:rFonts w:ascii="Times New Roman" w:eastAsia="Times New Roman" w:hAnsi="Times New Roman" w:cs="Times New Roman"/>
          <w:sz w:val="24"/>
          <w:szCs w:val="24"/>
        </w:rPr>
        <w:t>life-saving mental healthcare</w:t>
      </w:r>
      <w:r w:rsidR="00D867B0">
        <w:rPr>
          <w:rFonts w:ascii="Times New Roman" w:eastAsia="Times New Roman" w:hAnsi="Times New Roman" w:cs="Times New Roman"/>
          <w:sz w:val="24"/>
          <w:szCs w:val="24"/>
        </w:rPr>
        <w:t xml:space="preserve">. </w:t>
      </w:r>
    </w:p>
    <w:p w:rsidR="00884E73" w:rsidP="00884E73" w14:paraId="51C6218C" w14:textId="77777777">
      <w:pPr>
        <w:spacing w:line="240" w:lineRule="auto"/>
        <w:ind w:firstLine="720"/>
        <w:rPr>
          <w:rFonts w:ascii="Times New Roman" w:eastAsia="Times New Roman" w:hAnsi="Times New Roman" w:cs="Times New Roman"/>
          <w:sz w:val="24"/>
          <w:szCs w:val="24"/>
        </w:rPr>
      </w:pPr>
    </w:p>
    <w:p w:rsidR="00F77D94" w:rsidRPr="00884E73" w:rsidP="00884E73" w14:paraId="676EE455" w14:textId="267FD730">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 xml:space="preserve">However, </w:t>
      </w:r>
      <w:r w:rsidR="00884E73">
        <w:rPr>
          <w:rFonts w:ascii="Times New Roman" w:eastAsia="Times New Roman" w:hAnsi="Times New Roman" w:cs="Times New Roman"/>
          <w:sz w:val="24"/>
          <w:szCs w:val="24"/>
        </w:rPr>
        <w:t xml:space="preserve">these solutions are not permanent, and we know that issues of inequality </w:t>
      </w:r>
      <w:r w:rsidRPr="00884E73">
        <w:rPr>
          <w:rFonts w:ascii="Times New Roman" w:eastAsia="Times New Roman" w:hAnsi="Times New Roman" w:cs="Times New Roman"/>
          <w:sz w:val="24"/>
          <w:szCs w:val="24"/>
        </w:rPr>
        <w:t xml:space="preserve">will remain here after we put this pandemic behind us.  But I am hopeful because we have an unparalleled opportunity to boldly address issues of equity and inclusion in this nation.  I want to </w:t>
      </w:r>
      <w:r w:rsidRPr="00884E73">
        <w:rPr>
          <w:rFonts w:ascii="Times New Roman" w:eastAsia="Times New Roman" w:hAnsi="Times New Roman" w:cs="Times New Roman"/>
          <w:sz w:val="24"/>
          <w:szCs w:val="24"/>
        </w:rPr>
        <w:t xml:space="preserve">be able to look back at this </w:t>
      </w:r>
      <w:r w:rsidRPr="00884E73" w:rsidR="00884E73">
        <w:rPr>
          <w:rFonts w:ascii="Times New Roman" w:eastAsia="Times New Roman" w:hAnsi="Times New Roman" w:cs="Times New Roman"/>
          <w:sz w:val="24"/>
          <w:szCs w:val="24"/>
        </w:rPr>
        <w:t>moment and</w:t>
      </w:r>
      <w:r w:rsidRPr="00884E73" w:rsidR="00E23D5C">
        <w:rPr>
          <w:rFonts w:ascii="Times New Roman" w:eastAsia="Times New Roman" w:hAnsi="Times New Roman" w:cs="Times New Roman"/>
          <w:sz w:val="24"/>
          <w:szCs w:val="24"/>
        </w:rPr>
        <w:t xml:space="preserve"> know that </w:t>
      </w:r>
      <w:r w:rsidRPr="00884E73">
        <w:rPr>
          <w:rFonts w:ascii="Times New Roman" w:eastAsia="Times New Roman" w:hAnsi="Times New Roman" w:cs="Times New Roman"/>
          <w:sz w:val="24"/>
          <w:szCs w:val="24"/>
        </w:rPr>
        <w:t>we made</w:t>
      </w:r>
      <w:r w:rsidRPr="00884E73" w:rsidR="00E23D5C">
        <w:rPr>
          <w:rFonts w:ascii="Times New Roman" w:eastAsia="Times New Roman" w:hAnsi="Times New Roman" w:cs="Times New Roman"/>
          <w:sz w:val="24"/>
          <w:szCs w:val="24"/>
        </w:rPr>
        <w:t xml:space="preserve"> real the promise of</w:t>
      </w:r>
      <w:r w:rsidRPr="00884E73">
        <w:rPr>
          <w:rFonts w:ascii="Times New Roman" w:eastAsia="Times New Roman" w:hAnsi="Times New Roman" w:cs="Times New Roman"/>
          <w:sz w:val="24"/>
          <w:szCs w:val="24"/>
        </w:rPr>
        <w:t xml:space="preserve"> accessible and affordable </w:t>
      </w:r>
      <w:r w:rsidRPr="00884E73" w:rsidR="00E23D5C">
        <w:rPr>
          <w:rFonts w:ascii="Times New Roman" w:eastAsia="Times New Roman" w:hAnsi="Times New Roman" w:cs="Times New Roman"/>
          <w:sz w:val="24"/>
          <w:szCs w:val="24"/>
        </w:rPr>
        <w:t>broadband for all</w:t>
      </w:r>
      <w:r w:rsidRPr="00884E73">
        <w:rPr>
          <w:rFonts w:ascii="Times New Roman" w:eastAsia="Times New Roman" w:hAnsi="Times New Roman" w:cs="Times New Roman"/>
          <w:sz w:val="24"/>
          <w:szCs w:val="24"/>
        </w:rPr>
        <w:t xml:space="preserve">. </w:t>
      </w:r>
    </w:p>
    <w:p w:rsidR="00F77D94" w:rsidRPr="00884E73" w:rsidP="00884E73" w14:paraId="73F3FA49" w14:textId="77777777">
      <w:pPr>
        <w:spacing w:line="240" w:lineRule="auto"/>
        <w:ind w:firstLine="720"/>
        <w:rPr>
          <w:rFonts w:ascii="Times New Roman" w:eastAsia="Times New Roman" w:hAnsi="Times New Roman" w:cs="Times New Roman"/>
          <w:sz w:val="24"/>
          <w:szCs w:val="24"/>
        </w:rPr>
      </w:pPr>
    </w:p>
    <w:p w:rsidR="00850452" w:rsidRPr="00884E73" w:rsidP="00884E73" w14:paraId="00000010" w14:textId="6A7CAF8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as</w:t>
      </w:r>
      <w:r w:rsidRPr="00884E73" w:rsidR="00D36EA7">
        <w:rPr>
          <w:rFonts w:ascii="Times New Roman" w:eastAsia="Times New Roman" w:hAnsi="Times New Roman" w:cs="Times New Roman"/>
          <w:sz w:val="24"/>
          <w:szCs w:val="24"/>
        </w:rPr>
        <w:t xml:space="preserve"> things currently stand, t</w:t>
      </w:r>
      <w:r w:rsidRPr="00884E73" w:rsidR="00E45EF9">
        <w:rPr>
          <w:rFonts w:ascii="Times New Roman" w:eastAsia="Times New Roman" w:hAnsi="Times New Roman" w:cs="Times New Roman"/>
          <w:sz w:val="24"/>
          <w:szCs w:val="24"/>
        </w:rPr>
        <w:t>here is too much at stake</w:t>
      </w:r>
      <w:r w:rsidRPr="00884E73" w:rsidR="00D36EA7">
        <w:rPr>
          <w:rFonts w:ascii="Times New Roman" w:eastAsia="Times New Roman" w:hAnsi="Times New Roman" w:cs="Times New Roman"/>
          <w:sz w:val="24"/>
          <w:szCs w:val="24"/>
        </w:rPr>
        <w:t xml:space="preserve"> and there is a lot of continued uncertainty</w:t>
      </w:r>
      <w:r w:rsidRPr="00884E73" w:rsidR="00E45EF9">
        <w:rPr>
          <w:rFonts w:ascii="Times New Roman" w:eastAsia="Times New Roman" w:hAnsi="Times New Roman" w:cs="Times New Roman"/>
          <w:sz w:val="24"/>
          <w:szCs w:val="24"/>
        </w:rPr>
        <w:t xml:space="preserve">, </w:t>
      </w:r>
      <w:r w:rsidRPr="00884E73" w:rsidR="001D27F7">
        <w:rPr>
          <w:rFonts w:ascii="Times New Roman" w:eastAsia="Times New Roman" w:hAnsi="Times New Roman" w:cs="Times New Roman"/>
          <w:sz w:val="24"/>
          <w:szCs w:val="24"/>
        </w:rPr>
        <w:t xml:space="preserve">especially for women </w:t>
      </w:r>
      <w:r w:rsidRPr="00884E73" w:rsidR="00E45EF9">
        <w:rPr>
          <w:rFonts w:ascii="Times New Roman" w:eastAsia="Times New Roman" w:hAnsi="Times New Roman" w:cs="Times New Roman"/>
          <w:sz w:val="24"/>
          <w:szCs w:val="24"/>
        </w:rPr>
        <w:t>of color</w:t>
      </w:r>
      <w:r w:rsidRPr="00884E73" w:rsidR="00B31191">
        <w:rPr>
          <w:rFonts w:ascii="Times New Roman" w:eastAsia="Times New Roman" w:hAnsi="Times New Roman" w:cs="Times New Roman"/>
          <w:sz w:val="24"/>
          <w:szCs w:val="24"/>
        </w:rPr>
        <w:t xml:space="preserve"> </w:t>
      </w:r>
      <w:r w:rsidRPr="00884E73" w:rsidR="001D27F7">
        <w:rPr>
          <w:rFonts w:ascii="Times New Roman" w:eastAsia="Times New Roman" w:hAnsi="Times New Roman" w:cs="Times New Roman"/>
          <w:sz w:val="24"/>
          <w:szCs w:val="24"/>
        </w:rPr>
        <w:t>looking to rebound from the economic fallout caused by th</w:t>
      </w:r>
      <w:r w:rsidRPr="00884E73" w:rsidR="00E077E6">
        <w:rPr>
          <w:rFonts w:ascii="Times New Roman" w:eastAsia="Times New Roman" w:hAnsi="Times New Roman" w:cs="Times New Roman"/>
          <w:sz w:val="24"/>
          <w:szCs w:val="24"/>
        </w:rPr>
        <w:t>is</w:t>
      </w:r>
      <w:r w:rsidRPr="00884E73" w:rsidR="001D27F7">
        <w:rPr>
          <w:rFonts w:ascii="Times New Roman" w:eastAsia="Times New Roman" w:hAnsi="Times New Roman" w:cs="Times New Roman"/>
          <w:sz w:val="24"/>
          <w:szCs w:val="24"/>
        </w:rPr>
        <w:t xml:space="preserve"> public health crisis.  </w:t>
      </w:r>
      <w:r w:rsidRPr="00884E73" w:rsidR="00B31191">
        <w:rPr>
          <w:rFonts w:ascii="Times New Roman" w:eastAsia="Times New Roman" w:hAnsi="Times New Roman" w:cs="Times New Roman"/>
          <w:sz w:val="24"/>
          <w:szCs w:val="24"/>
        </w:rPr>
        <w:t>Prior to the pandemic, Black women and Latina women became an economic force as they overcame barriers to create thriving businesses</w:t>
      </w:r>
      <w:r w:rsidRPr="00884E73" w:rsidR="00D36EA7">
        <w:rPr>
          <w:rFonts w:ascii="Times New Roman" w:eastAsia="Times New Roman" w:hAnsi="Times New Roman" w:cs="Times New Roman"/>
          <w:sz w:val="24"/>
          <w:szCs w:val="24"/>
        </w:rPr>
        <w:t xml:space="preserve">.  </w:t>
      </w:r>
      <w:r w:rsidRPr="00884E73" w:rsidR="00B31191">
        <w:rPr>
          <w:rFonts w:ascii="Times New Roman" w:eastAsia="Times New Roman" w:hAnsi="Times New Roman" w:cs="Times New Roman"/>
          <w:sz w:val="24"/>
          <w:szCs w:val="24"/>
        </w:rPr>
        <w:t xml:space="preserve">As small businesses </w:t>
      </w:r>
      <w:r w:rsidRPr="00884E73" w:rsidR="001D27F7">
        <w:rPr>
          <w:rFonts w:ascii="Times New Roman" w:eastAsia="Times New Roman" w:hAnsi="Times New Roman" w:cs="Times New Roman"/>
          <w:sz w:val="24"/>
          <w:szCs w:val="24"/>
        </w:rPr>
        <w:t xml:space="preserve">are struggling to stay </w:t>
      </w:r>
      <w:r w:rsidRPr="00884E73" w:rsidR="00B31191">
        <w:rPr>
          <w:rFonts w:ascii="Times New Roman" w:eastAsia="Times New Roman" w:hAnsi="Times New Roman" w:cs="Times New Roman"/>
          <w:sz w:val="24"/>
          <w:szCs w:val="24"/>
        </w:rPr>
        <w:t xml:space="preserve">afloat, </w:t>
      </w:r>
      <w:r w:rsidRPr="00884E73" w:rsidR="001D27F7">
        <w:rPr>
          <w:rFonts w:ascii="Times New Roman" w:eastAsia="Times New Roman" w:hAnsi="Times New Roman" w:cs="Times New Roman"/>
          <w:sz w:val="24"/>
          <w:szCs w:val="24"/>
        </w:rPr>
        <w:t xml:space="preserve">we have learned that entrepreneurs’ ability to digitize access to their goods and services </w:t>
      </w:r>
      <w:r w:rsidRPr="00884E73" w:rsidR="00D36EA7">
        <w:rPr>
          <w:rFonts w:ascii="Times New Roman" w:eastAsia="Times New Roman" w:hAnsi="Times New Roman" w:cs="Times New Roman"/>
          <w:sz w:val="24"/>
          <w:szCs w:val="24"/>
        </w:rPr>
        <w:t>alongside consumers’ ability to navigate these online services will impact these businesses’ economic recovery.</w:t>
      </w:r>
      <w:r>
        <w:rPr>
          <w:rFonts w:ascii="Times New Roman" w:eastAsia="Times New Roman" w:hAnsi="Times New Roman" w:cs="Times New Roman"/>
          <w:sz w:val="24"/>
          <w:szCs w:val="24"/>
        </w:rPr>
        <w:t xml:space="preserve">  </w:t>
      </w:r>
      <w:r w:rsidRPr="00884E73" w:rsidR="00D36EA7">
        <w:rPr>
          <w:rFonts w:ascii="Times New Roman" w:eastAsia="Times New Roman" w:hAnsi="Times New Roman" w:cs="Times New Roman"/>
          <w:sz w:val="24"/>
          <w:szCs w:val="24"/>
        </w:rPr>
        <w:t xml:space="preserve">Our failure to close the digital divide will mean that we’re erasing years of progress and it’s time that we recognize that when our most marginalized communities are thriving, the rest of the nation benefits. </w:t>
      </w:r>
    </w:p>
    <w:p w:rsidR="00F77D94" w:rsidRPr="00884E73" w:rsidP="00884E73" w14:paraId="06249CFF" w14:textId="77777777">
      <w:pPr>
        <w:spacing w:line="240" w:lineRule="auto"/>
        <w:ind w:firstLine="720"/>
        <w:rPr>
          <w:rFonts w:ascii="Times New Roman" w:eastAsia="Times New Roman" w:hAnsi="Times New Roman" w:cs="Times New Roman"/>
          <w:sz w:val="24"/>
          <w:szCs w:val="24"/>
        </w:rPr>
      </w:pPr>
    </w:p>
    <w:p w:rsidR="00850452" w:rsidRPr="00884E73" w:rsidP="00884E73" w14:paraId="00000012" w14:textId="178EED66">
      <w:pPr>
        <w:spacing w:line="240" w:lineRule="auto"/>
        <w:ind w:firstLine="720"/>
        <w:rPr>
          <w:rFonts w:ascii="Times New Roman" w:eastAsia="Times New Roman" w:hAnsi="Times New Roman" w:cs="Times New Roman"/>
          <w:sz w:val="24"/>
          <w:szCs w:val="24"/>
        </w:rPr>
      </w:pPr>
      <w:r w:rsidRPr="00884E73">
        <w:rPr>
          <w:rFonts w:ascii="Times New Roman" w:eastAsia="Times New Roman" w:hAnsi="Times New Roman" w:cs="Times New Roman"/>
          <w:sz w:val="24"/>
          <w:szCs w:val="24"/>
        </w:rPr>
        <w:t xml:space="preserve">Although the future is uncertain, I do know that the panelists here today are going to continue working diligently to make the closing of the digital divide a reality in this nation.  And I truly look forward to the dialogue and I want to thank </w:t>
      </w:r>
      <w:r w:rsidRPr="00884E73">
        <w:rPr>
          <w:rFonts w:ascii="Times New Roman" w:eastAsia="Times New Roman" w:hAnsi="Times New Roman" w:cs="Times New Roman"/>
          <w:sz w:val="24"/>
          <w:szCs w:val="24"/>
        </w:rPr>
        <w:t>each and every</w:t>
      </w:r>
      <w:r w:rsidRPr="00884E73">
        <w:rPr>
          <w:rFonts w:ascii="Times New Roman" w:eastAsia="Times New Roman" w:hAnsi="Times New Roman" w:cs="Times New Roman"/>
          <w:sz w:val="24"/>
          <w:szCs w:val="24"/>
        </w:rPr>
        <w:t xml:space="preserve"> one of you for your continued leadership in this space.  </w:t>
      </w:r>
    </w:p>
    <w:p w:rsidR="00F77D94" w:rsidRPr="00884E73" w:rsidP="00884E73" w14:paraId="35C68D1D" w14:textId="77777777">
      <w:pPr>
        <w:spacing w:line="240" w:lineRule="auto"/>
        <w:rPr>
          <w:rFonts w:ascii="Times New Roman" w:eastAsia="Times New Roman" w:hAnsi="Times New Roman" w:cs="Times New Roman"/>
          <w:sz w:val="24"/>
          <w:szCs w:val="24"/>
        </w:rPr>
      </w:pPr>
    </w:p>
    <w:p w:rsidR="00D867B0" w:rsidP="00884E73" w14:paraId="5730B1BC" w14:textId="77777777">
      <w:pPr>
        <w:spacing w:line="240" w:lineRule="auto"/>
        <w:ind w:firstLine="720"/>
        <w:rPr>
          <w:rFonts w:ascii="Times New Roman" w:hAnsi="Times New Roman" w:cs="Times New Roman"/>
          <w:sz w:val="24"/>
          <w:szCs w:val="24"/>
        </w:rPr>
      </w:pPr>
      <w:r w:rsidRPr="00884E73">
        <w:rPr>
          <w:rFonts w:ascii="Times New Roman" w:eastAsia="Times New Roman" w:hAnsi="Times New Roman" w:cs="Times New Roman"/>
          <w:sz w:val="24"/>
          <w:szCs w:val="24"/>
        </w:rPr>
        <w:t>Before we dive into the conversation</w:t>
      </w:r>
      <w:r w:rsidR="00884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moderated by</w:t>
      </w:r>
      <w:r w:rsidR="00884E73">
        <w:rPr>
          <w:rFonts w:ascii="Times New Roman" w:eastAsia="Times New Roman" w:hAnsi="Times New Roman" w:cs="Times New Roman"/>
          <w:sz w:val="24"/>
          <w:szCs w:val="24"/>
        </w:rPr>
        <w:t xml:space="preserve"> Dr. Francine Alkisswani from the NTIA’s Minority Broadband Initiative, </w:t>
      </w:r>
      <w:r w:rsidRPr="00884E73">
        <w:rPr>
          <w:rFonts w:ascii="Times New Roman" w:eastAsia="Times New Roman" w:hAnsi="Times New Roman" w:cs="Times New Roman"/>
          <w:sz w:val="24"/>
          <w:szCs w:val="24"/>
        </w:rPr>
        <w:t xml:space="preserve">I want to </w:t>
      </w:r>
      <w:r w:rsidRPr="00884E73" w:rsidR="00F77D94">
        <w:rPr>
          <w:rFonts w:ascii="Times New Roman" w:eastAsia="Times New Roman" w:hAnsi="Times New Roman" w:cs="Times New Roman"/>
          <w:sz w:val="24"/>
          <w:szCs w:val="24"/>
        </w:rPr>
        <w:t xml:space="preserve">turn things over to Evelyn </w:t>
      </w:r>
      <w:r w:rsidRPr="00884E73" w:rsidR="00F77D94">
        <w:rPr>
          <w:rFonts w:ascii="Times New Roman" w:eastAsia="Times New Roman" w:hAnsi="Times New Roman" w:cs="Times New Roman"/>
          <w:sz w:val="24"/>
          <w:szCs w:val="24"/>
        </w:rPr>
        <w:t>Remaley</w:t>
      </w:r>
      <w:r w:rsidR="00884E73">
        <w:rPr>
          <w:rFonts w:ascii="Times New Roman" w:eastAsia="Times New Roman" w:hAnsi="Times New Roman" w:cs="Times New Roman"/>
          <w:sz w:val="24"/>
          <w:szCs w:val="24"/>
        </w:rPr>
        <w:t xml:space="preserve"> who is the</w:t>
      </w:r>
      <w:r w:rsidRPr="00884E73" w:rsidR="00F77D94">
        <w:rPr>
          <w:rFonts w:ascii="Times New Roman" w:eastAsia="Times New Roman" w:hAnsi="Times New Roman" w:cs="Times New Roman"/>
          <w:sz w:val="24"/>
          <w:szCs w:val="24"/>
        </w:rPr>
        <w:t xml:space="preserve"> </w:t>
      </w:r>
      <w:r w:rsidRPr="00884E73" w:rsidR="00F77D94">
        <w:rPr>
          <w:rFonts w:ascii="Times New Roman" w:hAnsi="Times New Roman" w:cs="Times New Roman"/>
          <w:sz w:val="24"/>
          <w:szCs w:val="24"/>
        </w:rPr>
        <w:t xml:space="preserve">Acting Assistant Secretary of Commerce for Communications and Information for remarks. </w:t>
      </w:r>
    </w:p>
    <w:p w:rsidR="00D867B0" w:rsidP="00D867B0" w14:paraId="066EFB45" w14:textId="77777777">
      <w:pPr>
        <w:spacing w:line="240" w:lineRule="auto"/>
        <w:rPr>
          <w:rFonts w:ascii="Times New Roman" w:hAnsi="Times New Roman" w:cs="Times New Roman"/>
          <w:sz w:val="24"/>
          <w:szCs w:val="24"/>
        </w:rPr>
      </w:pPr>
    </w:p>
    <w:p w:rsidR="00F77D94" w:rsidRPr="00884E73" w:rsidP="00D867B0" w14:paraId="47A43A50" w14:textId="021F50E4">
      <w:pPr>
        <w:spacing w:line="240" w:lineRule="auto"/>
        <w:rPr>
          <w:rFonts w:ascii="Times New Roman" w:eastAsia="Times New Roman" w:hAnsi="Times New Roman" w:cs="Times New Roman"/>
          <w:sz w:val="24"/>
          <w:szCs w:val="24"/>
        </w:rPr>
      </w:pPr>
      <w:r w:rsidRPr="00884E73">
        <w:rPr>
          <w:rFonts w:ascii="Times New Roman" w:hAnsi="Times New Roman" w:cs="Times New Roman"/>
          <w:sz w:val="24"/>
          <w:szCs w:val="24"/>
        </w:rPr>
        <w:t>Thank you so much for joining us here today.</w:t>
      </w:r>
    </w:p>
    <w:p w:rsidR="00F77D94" w:rsidRPr="00884E73" w:rsidP="00884E73" w14:paraId="25208DF8" w14:textId="50810C70">
      <w:pPr>
        <w:spacing w:line="240" w:lineRule="auto"/>
        <w:rPr>
          <w:rFonts w:ascii="Times New Roman" w:eastAsia="Times New Roman" w:hAnsi="Times New Roman" w:cs="Times New Roman"/>
          <w:sz w:val="24"/>
          <w:szCs w:val="24"/>
        </w:rPr>
      </w:pPr>
    </w:p>
    <w:sectPr>
      <w:foot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D94" w14:paraId="04CB8ECE"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52"/>
    <w:rsid w:val="000327F0"/>
    <w:rsid w:val="001D27F7"/>
    <w:rsid w:val="003C57F2"/>
    <w:rsid w:val="003F689D"/>
    <w:rsid w:val="00850452"/>
    <w:rsid w:val="00884E73"/>
    <w:rsid w:val="00B31191"/>
    <w:rsid w:val="00D36EA7"/>
    <w:rsid w:val="00D867B0"/>
    <w:rsid w:val="00E077E6"/>
    <w:rsid w:val="00E23D5C"/>
    <w:rsid w:val="00E45EF9"/>
    <w:rsid w:val="00EC78D5"/>
    <w:rsid w:val="00F77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C388B56-0C25-4C08-8F37-3650F97D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23D5C"/>
    <w:rPr>
      <w:sz w:val="16"/>
      <w:szCs w:val="16"/>
    </w:rPr>
  </w:style>
  <w:style w:type="paragraph" w:styleId="CommentText">
    <w:name w:val="annotation text"/>
    <w:basedOn w:val="Normal"/>
    <w:link w:val="CommentTextChar"/>
    <w:uiPriority w:val="99"/>
    <w:semiHidden/>
    <w:unhideWhenUsed/>
    <w:rsid w:val="00E23D5C"/>
    <w:pPr>
      <w:spacing w:line="240" w:lineRule="auto"/>
    </w:pPr>
    <w:rPr>
      <w:sz w:val="20"/>
      <w:szCs w:val="20"/>
    </w:rPr>
  </w:style>
  <w:style w:type="character" w:customStyle="1" w:styleId="CommentTextChar">
    <w:name w:val="Comment Text Char"/>
    <w:basedOn w:val="DefaultParagraphFont"/>
    <w:link w:val="CommentText"/>
    <w:uiPriority w:val="99"/>
    <w:semiHidden/>
    <w:rsid w:val="00E23D5C"/>
    <w:rPr>
      <w:sz w:val="20"/>
      <w:szCs w:val="20"/>
    </w:rPr>
  </w:style>
  <w:style w:type="paragraph" w:styleId="CommentSubject">
    <w:name w:val="annotation subject"/>
    <w:basedOn w:val="CommentText"/>
    <w:next w:val="CommentText"/>
    <w:link w:val="CommentSubjectChar"/>
    <w:uiPriority w:val="99"/>
    <w:semiHidden/>
    <w:unhideWhenUsed/>
    <w:rsid w:val="00E23D5C"/>
    <w:rPr>
      <w:b/>
      <w:bCs/>
    </w:rPr>
  </w:style>
  <w:style w:type="character" w:customStyle="1" w:styleId="CommentSubjectChar">
    <w:name w:val="Comment Subject Char"/>
    <w:basedOn w:val="CommentTextChar"/>
    <w:link w:val="CommentSubject"/>
    <w:uiPriority w:val="99"/>
    <w:semiHidden/>
    <w:rsid w:val="00E23D5C"/>
    <w:rPr>
      <w:b/>
      <w:bCs/>
      <w:sz w:val="20"/>
      <w:szCs w:val="20"/>
    </w:rPr>
  </w:style>
  <w:style w:type="paragraph" w:styleId="BalloonText">
    <w:name w:val="Balloon Text"/>
    <w:basedOn w:val="Normal"/>
    <w:link w:val="BalloonTextChar"/>
    <w:uiPriority w:val="99"/>
    <w:semiHidden/>
    <w:unhideWhenUsed/>
    <w:rsid w:val="00E23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5C"/>
    <w:rPr>
      <w:rFonts w:ascii="Segoe UI" w:hAnsi="Segoe UI" w:cs="Segoe UI"/>
      <w:sz w:val="18"/>
      <w:szCs w:val="18"/>
    </w:rPr>
  </w:style>
  <w:style w:type="paragraph" w:styleId="Header">
    <w:name w:val="header"/>
    <w:basedOn w:val="Normal"/>
    <w:link w:val="HeaderChar"/>
    <w:uiPriority w:val="99"/>
    <w:unhideWhenUsed/>
    <w:rsid w:val="00F77D94"/>
    <w:pPr>
      <w:tabs>
        <w:tab w:val="center" w:pos="4680"/>
        <w:tab w:val="right" w:pos="9360"/>
      </w:tabs>
      <w:spacing w:line="240" w:lineRule="auto"/>
    </w:pPr>
  </w:style>
  <w:style w:type="character" w:customStyle="1" w:styleId="HeaderChar">
    <w:name w:val="Header Char"/>
    <w:basedOn w:val="DefaultParagraphFont"/>
    <w:link w:val="Header"/>
    <w:uiPriority w:val="99"/>
    <w:rsid w:val="00F77D94"/>
  </w:style>
  <w:style w:type="paragraph" w:styleId="Footer">
    <w:name w:val="footer"/>
    <w:basedOn w:val="Normal"/>
    <w:link w:val="FooterChar"/>
    <w:uiPriority w:val="99"/>
    <w:unhideWhenUsed/>
    <w:rsid w:val="00F77D94"/>
    <w:pPr>
      <w:tabs>
        <w:tab w:val="center" w:pos="4680"/>
        <w:tab w:val="right" w:pos="9360"/>
      </w:tabs>
      <w:spacing w:line="240" w:lineRule="auto"/>
    </w:pPr>
  </w:style>
  <w:style w:type="character" w:customStyle="1" w:styleId="FooterChar">
    <w:name w:val="Footer Char"/>
    <w:basedOn w:val="DefaultParagraphFont"/>
    <w:link w:val="Footer"/>
    <w:uiPriority w:val="99"/>
    <w:rsid w:val="00F7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