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2E51E4" w:rsidP="00B50359" w14:paraId="0071A43E" w14:textId="40B067ED">
      <w:pPr>
        <w:pStyle w:val="Heading1"/>
        <w:numPr>
          <w:ilvl w:val="0"/>
          <w:numId w:val="0"/>
        </w:numPr>
        <w:ind w:left="5040" w:firstLine="720"/>
      </w:pPr>
      <w:r>
        <w:t xml:space="preserve"> </w:t>
      </w:r>
      <w:r w:rsidRPr="002E51E4" w:rsidR="0031042A">
        <w:t xml:space="preserve">Released:  </w:t>
      </w:r>
      <w:r w:rsidR="00FE598C">
        <w:t>APRIL</w:t>
      </w:r>
      <w:r w:rsidR="004B5D16">
        <w:t xml:space="preserve"> </w:t>
      </w:r>
      <w:r w:rsidR="00B63526">
        <w:t>16</w:t>
      </w:r>
      <w:r w:rsidR="00315BA5">
        <w:t>, 20</w:t>
      </w:r>
      <w:r w:rsidRPr="002E51E4" w:rsidR="00F72330">
        <w:t>2</w:t>
      </w:r>
      <w:r w:rsidR="00FE598C">
        <w:t>1</w:t>
      </w:r>
    </w:p>
    <w:p w:rsidR="00013A8B" w:rsidRPr="002E51E4" w:rsidP="00013A8B" w14:paraId="22B69F1D" w14:textId="77777777">
      <w:pPr>
        <w:jc w:val="right"/>
        <w:rPr>
          <w:szCs w:val="22"/>
        </w:rPr>
      </w:pPr>
    </w:p>
    <w:p w:rsidR="00B747EE" w:rsidRPr="002A3E12" w:rsidP="1EAE8876" w14:paraId="13696E55" w14:textId="22F7ECC8">
      <w:pPr>
        <w:jc w:val="center"/>
        <w:rPr>
          <w:b/>
          <w:bCs/>
          <w:sz w:val="28"/>
          <w:szCs w:val="28"/>
        </w:rPr>
      </w:pPr>
      <w:bookmarkStart w:id="0" w:name="_Hlk50970592"/>
      <w:r w:rsidRPr="1EAE8876">
        <w:rPr>
          <w:b/>
          <w:bCs/>
          <w:sz w:val="28"/>
          <w:szCs w:val="28"/>
        </w:rPr>
        <w:t xml:space="preserve">THE </w:t>
      </w:r>
      <w:bookmarkStart w:id="1" w:name="_Hlk69460322"/>
      <w:r w:rsidRPr="1EAE8876">
        <w:rPr>
          <w:b/>
          <w:bCs/>
          <w:sz w:val="28"/>
          <w:szCs w:val="28"/>
        </w:rPr>
        <w:t xml:space="preserve">EMERGENCY BROADBAND BENEFIT </w:t>
      </w:r>
    </w:p>
    <w:p w:rsidR="00B747EE" w:rsidRPr="002A3E12" w:rsidP="00B747EE" w14:paraId="5302E50A" w14:textId="33A5569C">
      <w:pPr>
        <w:jc w:val="center"/>
        <w:rPr>
          <w:b/>
          <w:bCs/>
          <w:sz w:val="28"/>
          <w:szCs w:val="28"/>
        </w:rPr>
      </w:pPr>
      <w:r w:rsidRPr="1EAE8876">
        <w:rPr>
          <w:b/>
          <w:bCs/>
          <w:sz w:val="28"/>
          <w:szCs w:val="28"/>
        </w:rPr>
        <w:t>WEBINAR FOR CONSUMERS</w:t>
      </w:r>
      <w:r w:rsidRPr="1EAE8876" w:rsidR="5DFC4196">
        <w:rPr>
          <w:b/>
          <w:bCs/>
          <w:sz w:val="28"/>
          <w:szCs w:val="28"/>
        </w:rPr>
        <w:t xml:space="preserve"> AND OUTREACH PARTNERS</w:t>
      </w:r>
    </w:p>
    <w:bookmarkEnd w:id="0"/>
    <w:p w:rsidR="00BE4678" w:rsidRPr="00BE4678" w:rsidP="00B747EE" w14:paraId="3EB22532" w14:textId="77777777">
      <w:pPr>
        <w:jc w:val="center"/>
        <w:rPr>
          <w:b/>
          <w:bCs/>
        </w:rPr>
      </w:pPr>
    </w:p>
    <w:bookmarkEnd w:id="1"/>
    <w:p w:rsidR="00B747EE" w:rsidRPr="00DE01F8" w:rsidP="1EAE8876" w14:paraId="5349C88D" w14:textId="4A8FD3BA">
      <w:pPr>
        <w:rPr>
          <w:rFonts w:eastAsia="Calibri"/>
          <w:color w:val="010100"/>
          <w:sz w:val="24"/>
          <w:szCs w:val="24"/>
        </w:rPr>
      </w:pPr>
      <w:r w:rsidRPr="5BCEC07B">
        <w:rPr>
          <w:rFonts w:eastAsia="Calibri"/>
          <w:b/>
          <w:bCs/>
          <w:color w:val="010100"/>
          <w:sz w:val="24"/>
          <w:szCs w:val="24"/>
        </w:rPr>
        <w:t>Washington, D.C.</w:t>
      </w:r>
      <w:r w:rsidRPr="5BCEC07B">
        <w:rPr>
          <w:rFonts w:eastAsia="Calibri"/>
          <w:color w:val="010100"/>
          <w:sz w:val="24"/>
          <w:szCs w:val="24"/>
        </w:rPr>
        <w:t xml:space="preserve"> –</w:t>
      </w:r>
      <w:r w:rsidRPr="5BCEC07B" w:rsidR="21153FAA">
        <w:rPr>
          <w:rFonts w:eastAsia="Calibri"/>
          <w:color w:val="010100"/>
          <w:sz w:val="24"/>
          <w:szCs w:val="24"/>
        </w:rPr>
        <w:t xml:space="preserve"> </w:t>
      </w:r>
      <w:r w:rsidRPr="5BCEC07B" w:rsidR="3122EFDD">
        <w:rPr>
          <w:rFonts w:eastAsia="Calibri"/>
          <w:color w:val="010100"/>
          <w:sz w:val="24"/>
          <w:szCs w:val="24"/>
        </w:rPr>
        <w:t xml:space="preserve">On </w:t>
      </w:r>
      <w:r w:rsidRPr="5BCEC07B" w:rsidR="62EDAAB2">
        <w:rPr>
          <w:rFonts w:eastAsia="Calibri"/>
          <w:color w:val="010100"/>
          <w:sz w:val="24"/>
          <w:szCs w:val="24"/>
        </w:rPr>
        <w:t>Tuesday</w:t>
      </w:r>
      <w:r w:rsidRPr="5BCEC07B" w:rsidR="3122EFDD">
        <w:rPr>
          <w:rFonts w:eastAsia="Calibri"/>
          <w:color w:val="010100"/>
          <w:sz w:val="24"/>
          <w:szCs w:val="24"/>
        </w:rPr>
        <w:t>, April 2</w:t>
      </w:r>
      <w:r w:rsidRPr="5BCEC07B" w:rsidR="1580B5B8">
        <w:rPr>
          <w:rFonts w:eastAsia="Calibri"/>
          <w:color w:val="010100"/>
          <w:sz w:val="24"/>
          <w:szCs w:val="24"/>
        </w:rPr>
        <w:t>7</w:t>
      </w:r>
      <w:r w:rsidRPr="5BCEC07B" w:rsidR="3122EFDD">
        <w:rPr>
          <w:rFonts w:eastAsia="Calibri"/>
          <w:color w:val="010100"/>
          <w:sz w:val="24"/>
          <w:szCs w:val="24"/>
        </w:rPr>
        <w:t xml:space="preserve"> starting at 3:00 p.m. ED</w:t>
      </w:r>
      <w:r w:rsidRPr="5BCEC07B" w:rsidR="00CE735F">
        <w:rPr>
          <w:rFonts w:eastAsia="Calibri"/>
          <w:color w:val="010100"/>
          <w:sz w:val="24"/>
          <w:szCs w:val="24"/>
        </w:rPr>
        <w:t>T</w:t>
      </w:r>
      <w:r w:rsidRPr="5BCEC07B" w:rsidR="3122EFDD">
        <w:rPr>
          <w:rFonts w:eastAsia="Calibri"/>
          <w:color w:val="010100"/>
          <w:sz w:val="24"/>
          <w:szCs w:val="24"/>
        </w:rPr>
        <w:t>, the</w:t>
      </w:r>
      <w:r w:rsidRPr="5BCEC07B" w:rsidR="00E6684D">
        <w:rPr>
          <w:sz w:val="24"/>
          <w:szCs w:val="24"/>
        </w:rPr>
        <w:t xml:space="preserve"> F</w:t>
      </w:r>
      <w:r w:rsidRPr="5BCEC07B" w:rsidR="55369FCE">
        <w:rPr>
          <w:sz w:val="24"/>
          <w:szCs w:val="24"/>
        </w:rPr>
        <w:t>CC</w:t>
      </w:r>
      <w:r w:rsidRPr="5BCEC07B" w:rsidR="003F50AF">
        <w:rPr>
          <w:sz w:val="24"/>
          <w:szCs w:val="24"/>
        </w:rPr>
        <w:t xml:space="preserve"> will </w:t>
      </w:r>
      <w:r w:rsidRPr="5BCEC07B" w:rsidR="28BBDBA3">
        <w:rPr>
          <w:sz w:val="24"/>
          <w:szCs w:val="24"/>
        </w:rPr>
        <w:t xml:space="preserve">host </w:t>
      </w:r>
      <w:r w:rsidRPr="5BCEC07B" w:rsidR="003F50AF">
        <w:rPr>
          <w:sz w:val="24"/>
          <w:szCs w:val="24"/>
        </w:rPr>
        <w:t xml:space="preserve">a </w:t>
      </w:r>
      <w:r w:rsidRPr="5BCEC07B" w:rsidR="0020263D">
        <w:rPr>
          <w:sz w:val="24"/>
          <w:szCs w:val="24"/>
        </w:rPr>
        <w:t xml:space="preserve">public </w:t>
      </w:r>
      <w:r w:rsidRPr="5BCEC07B" w:rsidR="003F50AF">
        <w:rPr>
          <w:sz w:val="24"/>
          <w:szCs w:val="24"/>
        </w:rPr>
        <w:t xml:space="preserve">webinar </w:t>
      </w:r>
      <w:r w:rsidRPr="5BCEC07B" w:rsidR="0020263D">
        <w:rPr>
          <w:sz w:val="24"/>
          <w:szCs w:val="24"/>
        </w:rPr>
        <w:t>to provide</w:t>
      </w:r>
      <w:r w:rsidRPr="5BCEC07B" w:rsidR="0AE4AF10">
        <w:rPr>
          <w:sz w:val="24"/>
          <w:szCs w:val="24"/>
        </w:rPr>
        <w:t xml:space="preserve"> information on the</w:t>
      </w:r>
      <w:r w:rsidRPr="5BCEC07B" w:rsidR="0020263D">
        <w:rPr>
          <w:sz w:val="24"/>
          <w:szCs w:val="24"/>
        </w:rPr>
        <w:t xml:space="preserve"> </w:t>
      </w:r>
      <w:r w:rsidRPr="5BCEC07B" w:rsidR="2D02467E">
        <w:rPr>
          <w:sz w:val="24"/>
          <w:szCs w:val="24"/>
        </w:rPr>
        <w:t>Emergency Broadband Benefit (EBB)</w:t>
      </w:r>
      <w:r w:rsidRPr="5BCEC07B" w:rsidR="0020263D">
        <w:rPr>
          <w:sz w:val="24"/>
          <w:szCs w:val="24"/>
        </w:rPr>
        <w:t xml:space="preserve">.  </w:t>
      </w:r>
      <w:r w:rsidRPr="5BCEC07B" w:rsidR="005366B9">
        <w:rPr>
          <w:sz w:val="24"/>
          <w:szCs w:val="24"/>
        </w:rPr>
        <w:t>The EBB</w:t>
      </w:r>
      <w:r w:rsidRPr="5BCEC07B" w:rsidR="043772A3">
        <w:rPr>
          <w:sz w:val="24"/>
          <w:szCs w:val="24"/>
        </w:rPr>
        <w:t xml:space="preserve"> was </w:t>
      </w:r>
      <w:r w:rsidRPr="5BCEC07B" w:rsidR="005366B9">
        <w:rPr>
          <w:sz w:val="24"/>
          <w:szCs w:val="24"/>
        </w:rPr>
        <w:t xml:space="preserve">established by the Consolidated </w:t>
      </w:r>
      <w:r w:rsidRPr="5BCEC07B" w:rsidR="556D6A7E">
        <w:rPr>
          <w:sz w:val="24"/>
          <w:szCs w:val="24"/>
        </w:rPr>
        <w:t>Appropriations</w:t>
      </w:r>
      <w:r w:rsidRPr="5BCEC07B" w:rsidR="005366B9">
        <w:rPr>
          <w:sz w:val="24"/>
          <w:szCs w:val="24"/>
        </w:rPr>
        <w:t xml:space="preserve"> Act of 2021</w:t>
      </w:r>
      <w:r w:rsidRPr="5BCEC07B" w:rsidR="7DD0DC3E">
        <w:rPr>
          <w:sz w:val="24"/>
          <w:szCs w:val="24"/>
        </w:rPr>
        <w:t>. It</w:t>
      </w:r>
      <w:r w:rsidRPr="5BCEC07B" w:rsidR="46A3A2EF">
        <w:rPr>
          <w:sz w:val="24"/>
          <w:szCs w:val="24"/>
        </w:rPr>
        <w:t xml:space="preserve"> </w:t>
      </w:r>
      <w:r w:rsidRPr="5BCEC07B" w:rsidR="00372269">
        <w:rPr>
          <w:sz w:val="24"/>
          <w:szCs w:val="24"/>
        </w:rPr>
        <w:t xml:space="preserve">is a temporary program that </w:t>
      </w:r>
      <w:r w:rsidRPr="5BCEC07B" w:rsidR="005366B9">
        <w:rPr>
          <w:sz w:val="24"/>
          <w:szCs w:val="24"/>
        </w:rPr>
        <w:t xml:space="preserve">provides a discount of </w:t>
      </w:r>
      <w:r w:rsidRPr="5BCEC07B" w:rsidR="00A8368B">
        <w:rPr>
          <w:sz w:val="24"/>
          <w:szCs w:val="24"/>
        </w:rPr>
        <w:t xml:space="preserve">up to </w:t>
      </w:r>
      <w:r w:rsidRPr="5BCEC07B" w:rsidR="005366B9">
        <w:rPr>
          <w:sz w:val="24"/>
          <w:szCs w:val="24"/>
        </w:rPr>
        <w:t xml:space="preserve">$50 per month ($75 on Tribal lands) </w:t>
      </w:r>
      <w:r w:rsidRPr="5BCEC07B" w:rsidR="00A8368B">
        <w:rPr>
          <w:sz w:val="24"/>
          <w:szCs w:val="24"/>
        </w:rPr>
        <w:t xml:space="preserve">off </w:t>
      </w:r>
      <w:r w:rsidRPr="5BCEC07B" w:rsidR="7F94AE59">
        <w:rPr>
          <w:sz w:val="24"/>
          <w:szCs w:val="24"/>
        </w:rPr>
        <w:t>a</w:t>
      </w:r>
      <w:r w:rsidRPr="5BCEC07B" w:rsidR="00A8368B">
        <w:rPr>
          <w:sz w:val="24"/>
          <w:szCs w:val="24"/>
        </w:rPr>
        <w:t xml:space="preserve"> qualifying households’ internet bill</w:t>
      </w:r>
      <w:r w:rsidRPr="5BCEC07B" w:rsidR="45545569">
        <w:rPr>
          <w:sz w:val="24"/>
          <w:szCs w:val="24"/>
        </w:rPr>
        <w:t>. For eligible household</w:t>
      </w:r>
      <w:r w:rsidRPr="5BCEC07B" w:rsidR="7EA848A7">
        <w:rPr>
          <w:sz w:val="24"/>
          <w:szCs w:val="24"/>
        </w:rPr>
        <w:t>s</w:t>
      </w:r>
      <w:r w:rsidRPr="5BCEC07B" w:rsidR="45545569">
        <w:rPr>
          <w:sz w:val="24"/>
          <w:szCs w:val="24"/>
        </w:rPr>
        <w:t xml:space="preserve"> </w:t>
      </w:r>
      <w:r w:rsidRPr="5BCEC07B" w:rsidR="3EEDBF05">
        <w:rPr>
          <w:sz w:val="24"/>
          <w:szCs w:val="24"/>
        </w:rPr>
        <w:t>there is</w:t>
      </w:r>
      <w:r w:rsidRPr="5BCEC07B" w:rsidR="00A8368B">
        <w:rPr>
          <w:sz w:val="24"/>
          <w:szCs w:val="24"/>
        </w:rPr>
        <w:t xml:space="preserve"> </w:t>
      </w:r>
      <w:r w:rsidRPr="5BCEC07B" w:rsidR="3EEDBF05">
        <w:rPr>
          <w:sz w:val="24"/>
          <w:szCs w:val="24"/>
        </w:rPr>
        <w:t xml:space="preserve">the </w:t>
      </w:r>
      <w:r w:rsidRPr="5BCEC07B" w:rsidR="00A8368B">
        <w:rPr>
          <w:sz w:val="24"/>
          <w:szCs w:val="24"/>
        </w:rPr>
        <w:t>potential for a</w:t>
      </w:r>
      <w:r w:rsidRPr="5BCEC07B" w:rsidR="646BF8E9">
        <w:rPr>
          <w:sz w:val="24"/>
          <w:szCs w:val="24"/>
        </w:rPr>
        <w:t xml:space="preserve"> </w:t>
      </w:r>
      <w:r w:rsidRPr="5BCEC07B" w:rsidR="001B70BC">
        <w:rPr>
          <w:sz w:val="24"/>
          <w:szCs w:val="24"/>
        </w:rPr>
        <w:t xml:space="preserve">discount </w:t>
      </w:r>
      <w:r w:rsidRPr="5BCEC07B" w:rsidR="00D45323">
        <w:rPr>
          <w:sz w:val="24"/>
          <w:szCs w:val="24"/>
        </w:rPr>
        <w:t>of up to $100 toward</w:t>
      </w:r>
      <w:r w:rsidRPr="5BCEC07B" w:rsidR="4607A872">
        <w:rPr>
          <w:sz w:val="24"/>
          <w:szCs w:val="24"/>
        </w:rPr>
        <w:t>s</w:t>
      </w:r>
      <w:r w:rsidRPr="5BCEC07B" w:rsidR="00D45323">
        <w:rPr>
          <w:sz w:val="24"/>
          <w:szCs w:val="24"/>
        </w:rPr>
        <w:t xml:space="preserve"> the purchase of a tablet, </w:t>
      </w:r>
      <w:r w:rsidRPr="5BCEC07B" w:rsidR="00372269">
        <w:rPr>
          <w:sz w:val="24"/>
          <w:szCs w:val="24"/>
        </w:rPr>
        <w:t>laptop</w:t>
      </w:r>
      <w:r w:rsidRPr="5BCEC07B" w:rsidR="00D45323">
        <w:rPr>
          <w:sz w:val="24"/>
          <w:szCs w:val="24"/>
        </w:rPr>
        <w:t xml:space="preserve"> or desktop computer</w:t>
      </w:r>
      <w:r w:rsidRPr="5BCEC07B" w:rsidR="0064296E">
        <w:rPr>
          <w:sz w:val="24"/>
          <w:szCs w:val="24"/>
        </w:rPr>
        <w:t xml:space="preserve"> from a participating provider </w:t>
      </w:r>
      <w:r w:rsidRPr="5BCEC07B" w:rsidR="3230940F">
        <w:rPr>
          <w:sz w:val="24"/>
          <w:szCs w:val="24"/>
        </w:rPr>
        <w:t xml:space="preserve">so long as </w:t>
      </w:r>
      <w:r w:rsidRPr="5BCEC07B" w:rsidR="0064296E">
        <w:rPr>
          <w:sz w:val="24"/>
          <w:szCs w:val="24"/>
        </w:rPr>
        <w:t xml:space="preserve">the </w:t>
      </w:r>
      <w:r w:rsidRPr="5BCEC07B" w:rsidR="4819A1B8">
        <w:rPr>
          <w:sz w:val="24"/>
          <w:szCs w:val="24"/>
        </w:rPr>
        <w:t xml:space="preserve">eligible purchaser </w:t>
      </w:r>
      <w:r w:rsidRPr="5BCEC07B" w:rsidR="0064296E">
        <w:rPr>
          <w:sz w:val="24"/>
          <w:szCs w:val="24"/>
        </w:rPr>
        <w:t>contribute</w:t>
      </w:r>
      <w:r w:rsidRPr="5BCEC07B" w:rsidR="3E8BE7CF">
        <w:rPr>
          <w:sz w:val="24"/>
          <w:szCs w:val="24"/>
        </w:rPr>
        <w:t>s</w:t>
      </w:r>
      <w:r w:rsidRPr="5BCEC07B" w:rsidR="0064296E">
        <w:rPr>
          <w:sz w:val="24"/>
          <w:szCs w:val="24"/>
        </w:rPr>
        <w:t xml:space="preserve"> </w:t>
      </w:r>
      <w:r w:rsidRPr="5BCEC07B" w:rsidR="2E5A9D9C">
        <w:rPr>
          <w:sz w:val="24"/>
          <w:szCs w:val="24"/>
        </w:rPr>
        <w:t xml:space="preserve">more than </w:t>
      </w:r>
      <w:r w:rsidRPr="5BCEC07B" w:rsidR="008D6C28">
        <w:rPr>
          <w:sz w:val="24"/>
          <w:szCs w:val="24"/>
        </w:rPr>
        <w:t xml:space="preserve">$10 </w:t>
      </w:r>
      <w:r w:rsidRPr="5BCEC07B" w:rsidR="576D89FC">
        <w:rPr>
          <w:sz w:val="24"/>
          <w:szCs w:val="24"/>
        </w:rPr>
        <w:t>and less than</w:t>
      </w:r>
      <w:r w:rsidRPr="5BCEC07B" w:rsidR="008D6C28">
        <w:rPr>
          <w:sz w:val="24"/>
          <w:szCs w:val="24"/>
        </w:rPr>
        <w:t xml:space="preserve"> $50 toward the purchase price</w:t>
      </w:r>
      <w:r w:rsidRPr="5BCEC07B" w:rsidR="00D45323">
        <w:rPr>
          <w:sz w:val="24"/>
          <w:szCs w:val="24"/>
        </w:rPr>
        <w:t xml:space="preserve">.  </w:t>
      </w:r>
      <w:r w:rsidRPr="5BCEC07B" w:rsidR="000C3C4F">
        <w:rPr>
          <w:rFonts w:eastAsia="Calibri"/>
          <w:color w:val="010100"/>
          <w:sz w:val="24"/>
          <w:szCs w:val="24"/>
        </w:rPr>
        <w:t>The</w:t>
      </w:r>
      <w:r w:rsidRPr="5BCEC07B" w:rsidR="00C4533B">
        <w:rPr>
          <w:rFonts w:eastAsia="Calibri"/>
          <w:color w:val="010100"/>
          <w:sz w:val="24"/>
          <w:szCs w:val="24"/>
        </w:rPr>
        <w:t xml:space="preserve"> webinar </w:t>
      </w:r>
      <w:r w:rsidRPr="5BCEC07B" w:rsidR="00DE01F8">
        <w:rPr>
          <w:rFonts w:eastAsia="Calibri"/>
          <w:color w:val="010100"/>
          <w:sz w:val="24"/>
          <w:szCs w:val="24"/>
        </w:rPr>
        <w:t xml:space="preserve">can be viewed live at </w:t>
      </w:r>
      <w:hyperlink r:id="rId4" w:history="1">
        <w:r w:rsidRPr="5BCEC07B" w:rsidR="00BA2B84">
          <w:rPr>
            <w:rStyle w:val="Hyperlink"/>
            <w:rFonts w:eastAsia="Calibri"/>
            <w:sz w:val="24"/>
            <w:szCs w:val="24"/>
          </w:rPr>
          <w:t>fcc.gov/live</w:t>
        </w:r>
      </w:hyperlink>
      <w:r w:rsidRPr="5BCEC07B" w:rsidR="00DE01F8">
        <w:rPr>
          <w:rFonts w:eastAsia="Calibri"/>
          <w:color w:val="010100"/>
          <w:sz w:val="24"/>
          <w:szCs w:val="24"/>
        </w:rPr>
        <w:t>.</w:t>
      </w:r>
    </w:p>
    <w:p w:rsidR="00E6684D" w:rsidRPr="002A3E12" w:rsidP="00B747EE" w14:paraId="509FBDCF" w14:textId="77777777">
      <w:pPr>
        <w:rPr>
          <w:sz w:val="24"/>
          <w:szCs w:val="24"/>
        </w:rPr>
      </w:pPr>
    </w:p>
    <w:p w:rsidR="00A374B1" w:rsidP="00B747EE" w14:paraId="7FB7E5C6" w14:textId="72DB474D">
      <w:pPr>
        <w:rPr>
          <w:sz w:val="24"/>
          <w:szCs w:val="24"/>
        </w:rPr>
      </w:pPr>
      <w:r w:rsidRPr="6B5742F3">
        <w:rPr>
          <w:sz w:val="24"/>
          <w:szCs w:val="24"/>
        </w:rPr>
        <w:t xml:space="preserve">The webinar </w:t>
      </w:r>
      <w:r w:rsidRPr="6B5742F3" w:rsidR="00567B9A">
        <w:rPr>
          <w:sz w:val="24"/>
          <w:szCs w:val="24"/>
        </w:rPr>
        <w:t xml:space="preserve">will </w:t>
      </w:r>
      <w:r w:rsidRPr="6B5742F3" w:rsidR="4AEE6BD3">
        <w:rPr>
          <w:sz w:val="24"/>
          <w:szCs w:val="24"/>
        </w:rPr>
        <w:t>provid</w:t>
      </w:r>
      <w:r w:rsidRPr="6B5742F3" w:rsidR="00567B9A">
        <w:rPr>
          <w:sz w:val="24"/>
          <w:szCs w:val="24"/>
        </w:rPr>
        <w:t>e consumer</w:t>
      </w:r>
      <w:r w:rsidRPr="6B5742F3" w:rsidR="13BBB027">
        <w:rPr>
          <w:sz w:val="24"/>
          <w:szCs w:val="24"/>
        </w:rPr>
        <w:t>s and outreach partners with an overview of the EBB program,</w:t>
      </w:r>
      <w:r w:rsidRPr="6B5742F3" w:rsidR="53FCFEBA">
        <w:rPr>
          <w:sz w:val="24"/>
          <w:szCs w:val="24"/>
        </w:rPr>
        <w:t xml:space="preserve"> eligibility information, and enrollment procedures. </w:t>
      </w:r>
      <w:r w:rsidRPr="6B5742F3" w:rsidR="00CC4586">
        <w:rPr>
          <w:sz w:val="24"/>
          <w:szCs w:val="24"/>
        </w:rPr>
        <w:t xml:space="preserve">During the </w:t>
      </w:r>
      <w:r w:rsidRPr="6B5742F3" w:rsidR="53FCFEBA">
        <w:rPr>
          <w:sz w:val="24"/>
          <w:szCs w:val="24"/>
        </w:rPr>
        <w:t>event</w:t>
      </w:r>
      <w:r w:rsidRPr="6B5742F3" w:rsidR="00CC4586">
        <w:rPr>
          <w:sz w:val="24"/>
          <w:szCs w:val="24"/>
        </w:rPr>
        <w:t>, the FCC</w:t>
      </w:r>
      <w:r w:rsidRPr="6B5742F3" w:rsidR="53FCFEBA">
        <w:rPr>
          <w:sz w:val="24"/>
          <w:szCs w:val="24"/>
        </w:rPr>
        <w:t xml:space="preserve"> will </w:t>
      </w:r>
      <w:r w:rsidRPr="6B5742F3" w:rsidR="00CC4586">
        <w:rPr>
          <w:sz w:val="24"/>
          <w:szCs w:val="24"/>
        </w:rPr>
        <w:t>provide</w:t>
      </w:r>
      <w:r w:rsidRPr="6B5742F3" w:rsidR="53FCFEBA">
        <w:rPr>
          <w:sz w:val="24"/>
          <w:szCs w:val="24"/>
        </w:rPr>
        <w:t xml:space="preserve"> an </w:t>
      </w:r>
      <w:r w:rsidRPr="6B5742F3" w:rsidR="0C3B4D88">
        <w:rPr>
          <w:sz w:val="24"/>
          <w:szCs w:val="24"/>
        </w:rPr>
        <w:t xml:space="preserve">overview of the outreach tool kit materials that </w:t>
      </w:r>
      <w:r w:rsidRPr="6B5742F3" w:rsidR="008C2541">
        <w:rPr>
          <w:sz w:val="24"/>
          <w:szCs w:val="24"/>
        </w:rPr>
        <w:t xml:space="preserve">have </w:t>
      </w:r>
      <w:r w:rsidRPr="6B5742F3" w:rsidR="00513EFC">
        <w:rPr>
          <w:sz w:val="24"/>
          <w:szCs w:val="24"/>
        </w:rPr>
        <w:t>been developed</w:t>
      </w:r>
      <w:r w:rsidRPr="6B5742F3" w:rsidR="0C3B4D88">
        <w:rPr>
          <w:sz w:val="24"/>
          <w:szCs w:val="24"/>
        </w:rPr>
        <w:t xml:space="preserve"> for partners and the public to use to create awareness about the temporary program.</w:t>
      </w:r>
    </w:p>
    <w:p w:rsidR="001D7F66" w:rsidP="06996734" w14:paraId="5AB32A7B" w14:textId="2671904B">
      <w:pPr>
        <w:rPr>
          <w:sz w:val="24"/>
          <w:szCs w:val="24"/>
        </w:rPr>
      </w:pPr>
    </w:p>
    <w:p w:rsidR="00F466ED" w:rsidP="00B747EE" w14:paraId="12A2090C" w14:textId="53C84D0F">
      <w:pPr>
        <w:rPr>
          <w:sz w:val="24"/>
          <w:szCs w:val="24"/>
        </w:rPr>
      </w:pPr>
      <w:r w:rsidRPr="6B5742F3">
        <w:rPr>
          <w:sz w:val="24"/>
          <w:szCs w:val="24"/>
        </w:rPr>
        <w:t>Registration is not required for th</w:t>
      </w:r>
      <w:r w:rsidRPr="6B5742F3" w:rsidR="71BB60EA">
        <w:rPr>
          <w:sz w:val="24"/>
          <w:szCs w:val="24"/>
        </w:rPr>
        <w:t>e</w:t>
      </w:r>
      <w:r w:rsidRPr="6B5742F3">
        <w:rPr>
          <w:sz w:val="24"/>
          <w:szCs w:val="24"/>
        </w:rPr>
        <w:t xml:space="preserve"> </w:t>
      </w:r>
      <w:r w:rsidRPr="6B5742F3" w:rsidR="65F3BFFD">
        <w:rPr>
          <w:sz w:val="24"/>
          <w:szCs w:val="24"/>
        </w:rPr>
        <w:t>webinar</w:t>
      </w:r>
      <w:r w:rsidRPr="6B5742F3">
        <w:rPr>
          <w:sz w:val="24"/>
          <w:szCs w:val="24"/>
        </w:rPr>
        <w:t>.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 xml:space="preserve"> </w:t>
      </w:r>
    </w:p>
    <w:p w:rsidR="00F466ED" w:rsidP="00B747EE" w14:paraId="6D41C0A3" w14:textId="77777777">
      <w:pPr>
        <w:rPr>
          <w:sz w:val="24"/>
          <w:szCs w:val="24"/>
        </w:rPr>
      </w:pPr>
    </w:p>
    <w:p w:rsidR="003279BD" w:rsidP="00B747EE" w14:paraId="170CED2C" w14:textId="74989617">
      <w:r w:rsidRPr="6B5742F3">
        <w:rPr>
          <w:sz w:val="24"/>
          <w:szCs w:val="24"/>
        </w:rPr>
        <w:t>During</w:t>
      </w:r>
      <w:r w:rsidRPr="6B5742F3" w:rsidR="4356C586">
        <w:rPr>
          <w:sz w:val="24"/>
          <w:szCs w:val="24"/>
        </w:rPr>
        <w:t xml:space="preserve">, or in advance of </w:t>
      </w:r>
      <w:r w:rsidRPr="6B5742F3" w:rsidR="29A2383F">
        <w:rPr>
          <w:sz w:val="24"/>
          <w:szCs w:val="24"/>
        </w:rPr>
        <w:t>t</w:t>
      </w:r>
      <w:r w:rsidRPr="6B5742F3">
        <w:rPr>
          <w:sz w:val="24"/>
          <w:szCs w:val="24"/>
        </w:rPr>
        <w:t xml:space="preserve">his event, questions can be emailed to </w:t>
      </w:r>
      <w:hyperlink r:id="rId5" w:history="1">
        <w:r w:rsidRPr="6B5742F3" w:rsidR="4356C586">
          <w:rPr>
            <w:rStyle w:val="Hyperlink"/>
          </w:rPr>
          <w:t>broadbandbenefit@fcc.gov</w:t>
        </w:r>
      </w:hyperlink>
      <w:r w:rsidR="4356C586">
        <w:t>.</w:t>
      </w:r>
    </w:p>
    <w:p w:rsidR="00DC49F7" w:rsidP="00B747EE" w14:paraId="54DF205C" w14:textId="77777777">
      <w:pPr>
        <w:rPr>
          <w:sz w:val="24"/>
          <w:szCs w:val="24"/>
        </w:rPr>
      </w:pPr>
    </w:p>
    <w:p w:rsidR="003279BD" w:rsidRPr="003279BD" w:rsidP="00B747EE" w14:paraId="65F3782A" w14:textId="375380DB">
      <w:pPr>
        <w:rPr>
          <w:sz w:val="24"/>
          <w:szCs w:val="24"/>
        </w:rPr>
      </w:pPr>
      <w:r w:rsidRPr="6B5742F3">
        <w:rPr>
          <w:sz w:val="24"/>
          <w:szCs w:val="24"/>
        </w:rPr>
        <w:t>Open captioning will be provided for this event.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 xml:space="preserve"> Other reasonable accommodations for people with disabilities are available upon request. 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 xml:space="preserve">Requests for such accommodations should be submitted via e-mail to </w:t>
      </w:r>
      <w:hyperlink r:id="rId6" w:history="1">
        <w:r w:rsidRPr="6B5742F3">
          <w:rPr>
            <w:rStyle w:val="Hyperlink"/>
            <w:sz w:val="24"/>
            <w:szCs w:val="24"/>
          </w:rPr>
          <w:t>fcc504@fcc.gov</w:t>
        </w:r>
      </w:hyperlink>
      <w:r w:rsidRPr="6B5742F3">
        <w:rPr>
          <w:sz w:val="24"/>
          <w:szCs w:val="24"/>
        </w:rPr>
        <w:t xml:space="preserve"> or by calling the Consumer &amp; Governmental Affairs Bureau at (202) 418-0530 (voice). 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>Such requests should include a detailed description of the accommodation needed.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 xml:space="preserve"> In addition, please include a way for the FCC to contact the requester if more information is needed to fill the request.</w:t>
      </w:r>
      <w:r w:rsidRPr="6B5742F3" w:rsidR="272A10CC">
        <w:rPr>
          <w:sz w:val="24"/>
          <w:szCs w:val="24"/>
        </w:rPr>
        <w:t xml:space="preserve"> </w:t>
      </w:r>
      <w:r w:rsidRPr="6B5742F3">
        <w:rPr>
          <w:sz w:val="24"/>
          <w:szCs w:val="24"/>
        </w:rPr>
        <w:t xml:space="preserve"> Last minute requests will be accepted but may not be possible to accommodate.</w:t>
      </w:r>
    </w:p>
    <w:p w:rsidR="00D92D87" w:rsidRPr="002A3E12" w:rsidP="00B747EE" w14:paraId="4855D287" w14:textId="77777777">
      <w:pPr>
        <w:rPr>
          <w:sz w:val="24"/>
          <w:szCs w:val="24"/>
        </w:rPr>
      </w:pPr>
    </w:p>
    <w:p w:rsidR="00D92D87" w:rsidP="00B747EE" w14:paraId="1F7A54C5" w14:textId="2FC5D8B5">
      <w:r w:rsidRPr="002A3E12">
        <w:rPr>
          <w:sz w:val="24"/>
          <w:szCs w:val="24"/>
        </w:rPr>
        <w:t xml:space="preserve">For additional information about the webinar, please contact </w:t>
      </w:r>
      <w:r w:rsidR="0066135B">
        <w:rPr>
          <w:sz w:val="24"/>
          <w:szCs w:val="24"/>
        </w:rPr>
        <w:t xml:space="preserve">Deandrea Wilson </w:t>
      </w:r>
      <w:r w:rsidRPr="002A3E12">
        <w:rPr>
          <w:sz w:val="24"/>
          <w:szCs w:val="24"/>
        </w:rPr>
        <w:t xml:space="preserve">at </w:t>
      </w:r>
      <w:hyperlink r:id="rId7" w:history="1">
        <w:r w:rsidRPr="00956E1E" w:rsidR="00AB1C43">
          <w:rPr>
            <w:rStyle w:val="Hyperlink"/>
            <w:sz w:val="24"/>
            <w:szCs w:val="24"/>
          </w:rPr>
          <w:t>deandrea.wilson@fcc.gov</w:t>
        </w:r>
      </w:hyperlink>
      <w:r w:rsidR="00AB1C43">
        <w:rPr>
          <w:sz w:val="24"/>
          <w:szCs w:val="24"/>
        </w:rPr>
        <w:t xml:space="preserve">. </w:t>
      </w:r>
      <w:r w:rsidRPr="002A3E12">
        <w:rPr>
          <w:sz w:val="24"/>
          <w:szCs w:val="24"/>
        </w:rPr>
        <w:t xml:space="preserve"> </w:t>
      </w:r>
      <w:r w:rsidR="00F466ED">
        <w:rPr>
          <w:sz w:val="24"/>
          <w:szCs w:val="24"/>
        </w:rPr>
        <w:t xml:space="preserve">Visit the event webpage: </w:t>
      </w:r>
      <w:hyperlink r:id="rId8" w:history="1">
        <w:r w:rsidR="00B63526">
          <w:rPr>
            <w:rStyle w:val="Hyperlink"/>
          </w:rPr>
          <w:t>www.fcc.gov/news-events/events/2021/04/emergency-broadband-benefit-webinar-consumers-and-outreach-partners</w:t>
        </w:r>
      </w:hyperlink>
    </w:p>
    <w:p w:rsidR="00A374B1" w:rsidRPr="002A3E12" w:rsidP="00B747EE" w14:paraId="78923261" w14:textId="77777777">
      <w:pPr>
        <w:rPr>
          <w:sz w:val="24"/>
          <w:szCs w:val="24"/>
        </w:rPr>
      </w:pPr>
    </w:p>
    <w:p w:rsidR="00112BF2" w:rsidRPr="002E51E4" w:rsidP="003A1088" w14:paraId="3312C73C" w14:textId="77777777">
      <w:pPr>
        <w:rPr>
          <w:szCs w:val="22"/>
        </w:rPr>
      </w:pPr>
    </w:p>
    <w:p w:rsidR="003A1088" w:rsidP="00C74B4F" w14:paraId="72720F14" w14:textId="77777777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2C24B8" w:rsidP="00C74B4F" w14:paraId="1CB95AA5" w14:textId="77777777">
      <w:pPr>
        <w:jc w:val="center"/>
        <w:rPr>
          <w:b/>
          <w:bCs/>
          <w:szCs w:val="22"/>
        </w:rPr>
      </w:pPr>
    </w:p>
    <w:p w:rsidR="002C24B8" w:rsidRPr="002E51E4" w:rsidP="00BD589E" w14:paraId="11055BBC" w14:textId="77777777">
      <w:pPr>
        <w:rPr>
          <w:szCs w:val="22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0189A3B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185972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36F0D0C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6E35497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4C97A1E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702BBDF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59228CE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6DA93FE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paraId="4C658ECE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paraId="6F2464B4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344C80" w:rsidP="009838BC" w14:paraId="62382E7F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78D053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6B2B2CD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344C80" w:rsidP="009838BC" w14:paraId="7263563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6996734" w:rsidR="5BCEC07B">
      <w:rPr>
        <w:rFonts w:ascii="Arial" w:hAnsi="Arial" w:cs="Arial"/>
        <w:b/>
        <w:bCs/>
        <w:sz w:val="96"/>
        <w:szCs w:val="96"/>
      </w:rPr>
      <w:t>PUBLIC NOTICE</w:t>
    </w:r>
  </w:p>
  <w:p w:rsidR="00344C80" w:rsidRPr="00357D50" w:rsidP="005059F3" w14:paraId="110598E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paraId="1D95089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paraId="79777B6B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paraId="77C6ADA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paraId="1C00F48E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6BD1CDE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6AD5A9E7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4130A6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027D5815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1EC68A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multi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hybrid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hybrid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D2B06DD"/>
    <w:multiLevelType w:val="hybrid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663D03"/>
    <w:multiLevelType w:val="hybridMultilevel"/>
    <w:tmpl w:val="A7D04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72CE"/>
    <w:rsid w:val="00012364"/>
    <w:rsid w:val="00013A8B"/>
    <w:rsid w:val="00014304"/>
    <w:rsid w:val="00021445"/>
    <w:rsid w:val="00027073"/>
    <w:rsid w:val="00030CD9"/>
    <w:rsid w:val="00036039"/>
    <w:rsid w:val="00037F90"/>
    <w:rsid w:val="00042B0A"/>
    <w:rsid w:val="00044F0C"/>
    <w:rsid w:val="00045B22"/>
    <w:rsid w:val="00045E8E"/>
    <w:rsid w:val="00074870"/>
    <w:rsid w:val="000875BF"/>
    <w:rsid w:val="00091517"/>
    <w:rsid w:val="00096D8C"/>
    <w:rsid w:val="000A34CB"/>
    <w:rsid w:val="000B1B84"/>
    <w:rsid w:val="000C0B65"/>
    <w:rsid w:val="000C3C4F"/>
    <w:rsid w:val="000D617B"/>
    <w:rsid w:val="000E3D42"/>
    <w:rsid w:val="000E5884"/>
    <w:rsid w:val="00101277"/>
    <w:rsid w:val="00112822"/>
    <w:rsid w:val="00112BF2"/>
    <w:rsid w:val="00122BD5"/>
    <w:rsid w:val="00127D6E"/>
    <w:rsid w:val="00170F34"/>
    <w:rsid w:val="001745E9"/>
    <w:rsid w:val="00192FE9"/>
    <w:rsid w:val="001979D9"/>
    <w:rsid w:val="001B3C0C"/>
    <w:rsid w:val="001B70BC"/>
    <w:rsid w:val="001B7DEE"/>
    <w:rsid w:val="001C055F"/>
    <w:rsid w:val="001C0BC3"/>
    <w:rsid w:val="001D6BCF"/>
    <w:rsid w:val="001D772B"/>
    <w:rsid w:val="001D7F66"/>
    <w:rsid w:val="001E01CA"/>
    <w:rsid w:val="001F06E0"/>
    <w:rsid w:val="001F4031"/>
    <w:rsid w:val="0020263D"/>
    <w:rsid w:val="002060D9"/>
    <w:rsid w:val="00221E66"/>
    <w:rsid w:val="0022633C"/>
    <w:rsid w:val="00226822"/>
    <w:rsid w:val="00244813"/>
    <w:rsid w:val="00245267"/>
    <w:rsid w:val="00260594"/>
    <w:rsid w:val="002635D2"/>
    <w:rsid w:val="002642BC"/>
    <w:rsid w:val="00285017"/>
    <w:rsid w:val="00291B08"/>
    <w:rsid w:val="0029206B"/>
    <w:rsid w:val="002A2D2E"/>
    <w:rsid w:val="002A3E12"/>
    <w:rsid w:val="002A7167"/>
    <w:rsid w:val="002AEDA9"/>
    <w:rsid w:val="002B12B9"/>
    <w:rsid w:val="002B2A58"/>
    <w:rsid w:val="002B75C8"/>
    <w:rsid w:val="002B7986"/>
    <w:rsid w:val="002B7F79"/>
    <w:rsid w:val="002C24B8"/>
    <w:rsid w:val="002C43C6"/>
    <w:rsid w:val="002D2573"/>
    <w:rsid w:val="002D5E48"/>
    <w:rsid w:val="002E51E4"/>
    <w:rsid w:val="0030384C"/>
    <w:rsid w:val="0031042A"/>
    <w:rsid w:val="003112CC"/>
    <w:rsid w:val="00312E1B"/>
    <w:rsid w:val="00315BA5"/>
    <w:rsid w:val="003279BD"/>
    <w:rsid w:val="00333C22"/>
    <w:rsid w:val="00343749"/>
    <w:rsid w:val="00344C80"/>
    <w:rsid w:val="00356BF2"/>
    <w:rsid w:val="00357D50"/>
    <w:rsid w:val="00366A91"/>
    <w:rsid w:val="00372269"/>
    <w:rsid w:val="0038552F"/>
    <w:rsid w:val="003925DC"/>
    <w:rsid w:val="003A1088"/>
    <w:rsid w:val="003A1FB1"/>
    <w:rsid w:val="003B0550"/>
    <w:rsid w:val="003B694F"/>
    <w:rsid w:val="003C72A0"/>
    <w:rsid w:val="003E19F0"/>
    <w:rsid w:val="003E39AB"/>
    <w:rsid w:val="003F171C"/>
    <w:rsid w:val="003F50AF"/>
    <w:rsid w:val="003F7CD9"/>
    <w:rsid w:val="00404565"/>
    <w:rsid w:val="00412FC5"/>
    <w:rsid w:val="00422276"/>
    <w:rsid w:val="004242F1"/>
    <w:rsid w:val="004267C0"/>
    <w:rsid w:val="0043556E"/>
    <w:rsid w:val="00441258"/>
    <w:rsid w:val="00445A00"/>
    <w:rsid w:val="004473E7"/>
    <w:rsid w:val="00451B0F"/>
    <w:rsid w:val="0046125F"/>
    <w:rsid w:val="004655FE"/>
    <w:rsid w:val="00466B40"/>
    <w:rsid w:val="0047212F"/>
    <w:rsid w:val="00473A25"/>
    <w:rsid w:val="00475E74"/>
    <w:rsid w:val="00482A71"/>
    <w:rsid w:val="00483BAF"/>
    <w:rsid w:val="00487524"/>
    <w:rsid w:val="00494CCB"/>
    <w:rsid w:val="00496106"/>
    <w:rsid w:val="004A3090"/>
    <w:rsid w:val="004B5D16"/>
    <w:rsid w:val="004B6070"/>
    <w:rsid w:val="004C12D0"/>
    <w:rsid w:val="004C2C2D"/>
    <w:rsid w:val="004C2EE3"/>
    <w:rsid w:val="004E4A22"/>
    <w:rsid w:val="004F3925"/>
    <w:rsid w:val="004F6D1F"/>
    <w:rsid w:val="0050563E"/>
    <w:rsid w:val="005059F3"/>
    <w:rsid w:val="005109B0"/>
    <w:rsid w:val="00511968"/>
    <w:rsid w:val="00513EFC"/>
    <w:rsid w:val="005167A4"/>
    <w:rsid w:val="00531F3D"/>
    <w:rsid w:val="005366B9"/>
    <w:rsid w:val="005376B6"/>
    <w:rsid w:val="0055614C"/>
    <w:rsid w:val="00567B9A"/>
    <w:rsid w:val="005735DD"/>
    <w:rsid w:val="00576316"/>
    <w:rsid w:val="005A05B9"/>
    <w:rsid w:val="005A72ED"/>
    <w:rsid w:val="005B50F9"/>
    <w:rsid w:val="005C37F4"/>
    <w:rsid w:val="005D068B"/>
    <w:rsid w:val="005D1270"/>
    <w:rsid w:val="005D3892"/>
    <w:rsid w:val="005E0FEE"/>
    <w:rsid w:val="005E484E"/>
    <w:rsid w:val="005E6686"/>
    <w:rsid w:val="0060679A"/>
    <w:rsid w:val="00607BA5"/>
    <w:rsid w:val="00626172"/>
    <w:rsid w:val="00626EB6"/>
    <w:rsid w:val="006342AF"/>
    <w:rsid w:val="006353A3"/>
    <w:rsid w:val="00636682"/>
    <w:rsid w:val="0064296E"/>
    <w:rsid w:val="0065045D"/>
    <w:rsid w:val="00655D03"/>
    <w:rsid w:val="006568D1"/>
    <w:rsid w:val="006572E1"/>
    <w:rsid w:val="0066135B"/>
    <w:rsid w:val="00670593"/>
    <w:rsid w:val="00673338"/>
    <w:rsid w:val="00680EAB"/>
    <w:rsid w:val="00683F84"/>
    <w:rsid w:val="006908A3"/>
    <w:rsid w:val="00692AED"/>
    <w:rsid w:val="00697928"/>
    <w:rsid w:val="00697990"/>
    <w:rsid w:val="006A6A81"/>
    <w:rsid w:val="006B3DB3"/>
    <w:rsid w:val="006C2B9D"/>
    <w:rsid w:val="006D05C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68AB"/>
    <w:rsid w:val="00770B40"/>
    <w:rsid w:val="00773BC7"/>
    <w:rsid w:val="00785689"/>
    <w:rsid w:val="007865B1"/>
    <w:rsid w:val="007921B8"/>
    <w:rsid w:val="0079754B"/>
    <w:rsid w:val="007A1E6D"/>
    <w:rsid w:val="007B34D5"/>
    <w:rsid w:val="007B49DB"/>
    <w:rsid w:val="007B6D75"/>
    <w:rsid w:val="007C10C4"/>
    <w:rsid w:val="007C2E33"/>
    <w:rsid w:val="007C7067"/>
    <w:rsid w:val="00810077"/>
    <w:rsid w:val="00811213"/>
    <w:rsid w:val="0081401F"/>
    <w:rsid w:val="00820CD2"/>
    <w:rsid w:val="00822CE0"/>
    <w:rsid w:val="00824E39"/>
    <w:rsid w:val="00837C62"/>
    <w:rsid w:val="00841AB1"/>
    <w:rsid w:val="00850400"/>
    <w:rsid w:val="008679E1"/>
    <w:rsid w:val="00875FF9"/>
    <w:rsid w:val="00877039"/>
    <w:rsid w:val="008953FF"/>
    <w:rsid w:val="008A5CD4"/>
    <w:rsid w:val="008C22FD"/>
    <w:rsid w:val="008C2541"/>
    <w:rsid w:val="008C2C7B"/>
    <w:rsid w:val="008C64FE"/>
    <w:rsid w:val="008D6C28"/>
    <w:rsid w:val="008F2536"/>
    <w:rsid w:val="008F65C3"/>
    <w:rsid w:val="00910F12"/>
    <w:rsid w:val="009149EB"/>
    <w:rsid w:val="00914D64"/>
    <w:rsid w:val="00920D44"/>
    <w:rsid w:val="00926503"/>
    <w:rsid w:val="00930ECF"/>
    <w:rsid w:val="00956E1E"/>
    <w:rsid w:val="00960123"/>
    <w:rsid w:val="00964339"/>
    <w:rsid w:val="009645C7"/>
    <w:rsid w:val="00976B74"/>
    <w:rsid w:val="00982009"/>
    <w:rsid w:val="0098296F"/>
    <w:rsid w:val="009838BC"/>
    <w:rsid w:val="009A1182"/>
    <w:rsid w:val="009A4B1D"/>
    <w:rsid w:val="009A77C8"/>
    <w:rsid w:val="009C0CFA"/>
    <w:rsid w:val="009C6EEB"/>
    <w:rsid w:val="009D079C"/>
    <w:rsid w:val="009E468B"/>
    <w:rsid w:val="009F09A1"/>
    <w:rsid w:val="009F712A"/>
    <w:rsid w:val="00A01409"/>
    <w:rsid w:val="00A076B9"/>
    <w:rsid w:val="00A07B75"/>
    <w:rsid w:val="00A11C4F"/>
    <w:rsid w:val="00A11FD5"/>
    <w:rsid w:val="00A17073"/>
    <w:rsid w:val="00A227D3"/>
    <w:rsid w:val="00A23137"/>
    <w:rsid w:val="00A374B1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51C"/>
    <w:rsid w:val="00A82E21"/>
    <w:rsid w:val="00A8368B"/>
    <w:rsid w:val="00A866AC"/>
    <w:rsid w:val="00A95498"/>
    <w:rsid w:val="00AA55B7"/>
    <w:rsid w:val="00AA5B9E"/>
    <w:rsid w:val="00AB1C43"/>
    <w:rsid w:val="00AB2407"/>
    <w:rsid w:val="00AB53DF"/>
    <w:rsid w:val="00AB7738"/>
    <w:rsid w:val="00AE2C50"/>
    <w:rsid w:val="00AE3BE4"/>
    <w:rsid w:val="00AE527F"/>
    <w:rsid w:val="00AF6960"/>
    <w:rsid w:val="00AF7072"/>
    <w:rsid w:val="00B07E5C"/>
    <w:rsid w:val="00B326E3"/>
    <w:rsid w:val="00B32FD0"/>
    <w:rsid w:val="00B33F12"/>
    <w:rsid w:val="00B50359"/>
    <w:rsid w:val="00B63526"/>
    <w:rsid w:val="00B747EE"/>
    <w:rsid w:val="00B811F7"/>
    <w:rsid w:val="00B846C0"/>
    <w:rsid w:val="00B851CF"/>
    <w:rsid w:val="00B85813"/>
    <w:rsid w:val="00BA2B84"/>
    <w:rsid w:val="00BA488E"/>
    <w:rsid w:val="00BA5DC6"/>
    <w:rsid w:val="00BA6196"/>
    <w:rsid w:val="00BA78F0"/>
    <w:rsid w:val="00BB4D28"/>
    <w:rsid w:val="00BC6D8C"/>
    <w:rsid w:val="00BD589E"/>
    <w:rsid w:val="00BE083F"/>
    <w:rsid w:val="00BE4678"/>
    <w:rsid w:val="00BE47E3"/>
    <w:rsid w:val="00BF6069"/>
    <w:rsid w:val="00C00B92"/>
    <w:rsid w:val="00C11D61"/>
    <w:rsid w:val="00C130A5"/>
    <w:rsid w:val="00C16AF2"/>
    <w:rsid w:val="00C34006"/>
    <w:rsid w:val="00C34CC4"/>
    <w:rsid w:val="00C36A92"/>
    <w:rsid w:val="00C4163E"/>
    <w:rsid w:val="00C426B1"/>
    <w:rsid w:val="00C4533B"/>
    <w:rsid w:val="00C54AAD"/>
    <w:rsid w:val="00C573A0"/>
    <w:rsid w:val="00C62C05"/>
    <w:rsid w:val="00C62E59"/>
    <w:rsid w:val="00C63A37"/>
    <w:rsid w:val="00C67CDC"/>
    <w:rsid w:val="00C74B4F"/>
    <w:rsid w:val="00C766FF"/>
    <w:rsid w:val="00C82B6B"/>
    <w:rsid w:val="00C83380"/>
    <w:rsid w:val="00C90D6A"/>
    <w:rsid w:val="00C93B27"/>
    <w:rsid w:val="00C96A74"/>
    <w:rsid w:val="00C96CB4"/>
    <w:rsid w:val="00CB104B"/>
    <w:rsid w:val="00CB5BCA"/>
    <w:rsid w:val="00CC40EC"/>
    <w:rsid w:val="00CC4586"/>
    <w:rsid w:val="00CC72B6"/>
    <w:rsid w:val="00CD0619"/>
    <w:rsid w:val="00CE1E2D"/>
    <w:rsid w:val="00CE735F"/>
    <w:rsid w:val="00CF6734"/>
    <w:rsid w:val="00D0218D"/>
    <w:rsid w:val="00D059B2"/>
    <w:rsid w:val="00D168E9"/>
    <w:rsid w:val="00D216CD"/>
    <w:rsid w:val="00D33B36"/>
    <w:rsid w:val="00D35101"/>
    <w:rsid w:val="00D40C5A"/>
    <w:rsid w:val="00D43942"/>
    <w:rsid w:val="00D44BA6"/>
    <w:rsid w:val="00D45323"/>
    <w:rsid w:val="00D51B0E"/>
    <w:rsid w:val="00D62479"/>
    <w:rsid w:val="00D63A8F"/>
    <w:rsid w:val="00D64710"/>
    <w:rsid w:val="00D70A7C"/>
    <w:rsid w:val="00D92294"/>
    <w:rsid w:val="00D92D87"/>
    <w:rsid w:val="00DA2529"/>
    <w:rsid w:val="00DA77E5"/>
    <w:rsid w:val="00DB130A"/>
    <w:rsid w:val="00DB5D6C"/>
    <w:rsid w:val="00DC10A1"/>
    <w:rsid w:val="00DC34AB"/>
    <w:rsid w:val="00DC49F7"/>
    <w:rsid w:val="00DC655F"/>
    <w:rsid w:val="00DD7EBD"/>
    <w:rsid w:val="00DE01F8"/>
    <w:rsid w:val="00DE337B"/>
    <w:rsid w:val="00DE6E96"/>
    <w:rsid w:val="00DF01EC"/>
    <w:rsid w:val="00DF62B6"/>
    <w:rsid w:val="00E07225"/>
    <w:rsid w:val="00E1012A"/>
    <w:rsid w:val="00E155B7"/>
    <w:rsid w:val="00E171D8"/>
    <w:rsid w:val="00E361CA"/>
    <w:rsid w:val="00E41361"/>
    <w:rsid w:val="00E5409F"/>
    <w:rsid w:val="00E56E38"/>
    <w:rsid w:val="00E6684D"/>
    <w:rsid w:val="00E73C7C"/>
    <w:rsid w:val="00E82A22"/>
    <w:rsid w:val="00E95F73"/>
    <w:rsid w:val="00EB3C0F"/>
    <w:rsid w:val="00EC0185"/>
    <w:rsid w:val="00ED54EB"/>
    <w:rsid w:val="00EE5C74"/>
    <w:rsid w:val="00EF136B"/>
    <w:rsid w:val="00EF5861"/>
    <w:rsid w:val="00F021FA"/>
    <w:rsid w:val="00F101BC"/>
    <w:rsid w:val="00F1086C"/>
    <w:rsid w:val="00F11FB5"/>
    <w:rsid w:val="00F122E2"/>
    <w:rsid w:val="00F16B46"/>
    <w:rsid w:val="00F26B8A"/>
    <w:rsid w:val="00F277FA"/>
    <w:rsid w:val="00F44D49"/>
    <w:rsid w:val="00F466ED"/>
    <w:rsid w:val="00F5569E"/>
    <w:rsid w:val="00F57ACA"/>
    <w:rsid w:val="00F62E97"/>
    <w:rsid w:val="00F64209"/>
    <w:rsid w:val="00F65C9F"/>
    <w:rsid w:val="00F72330"/>
    <w:rsid w:val="00F93BF5"/>
    <w:rsid w:val="00F95AAF"/>
    <w:rsid w:val="00F96F63"/>
    <w:rsid w:val="00FB5A41"/>
    <w:rsid w:val="00FB7786"/>
    <w:rsid w:val="00FB7B8B"/>
    <w:rsid w:val="00FD1D70"/>
    <w:rsid w:val="00FE1A0D"/>
    <w:rsid w:val="00FE246F"/>
    <w:rsid w:val="00FE598C"/>
    <w:rsid w:val="00FF03EA"/>
    <w:rsid w:val="00FF62BD"/>
    <w:rsid w:val="00FF740B"/>
    <w:rsid w:val="029C2E9C"/>
    <w:rsid w:val="043772A3"/>
    <w:rsid w:val="06996734"/>
    <w:rsid w:val="0942EADE"/>
    <w:rsid w:val="0AE4AF10"/>
    <w:rsid w:val="0B7AD74D"/>
    <w:rsid w:val="0C3B4D88"/>
    <w:rsid w:val="10D534B6"/>
    <w:rsid w:val="1103E328"/>
    <w:rsid w:val="1134D466"/>
    <w:rsid w:val="13BBB027"/>
    <w:rsid w:val="1580B5B8"/>
    <w:rsid w:val="15E5C113"/>
    <w:rsid w:val="19AE9C14"/>
    <w:rsid w:val="1D39C14A"/>
    <w:rsid w:val="1EAE8876"/>
    <w:rsid w:val="21153FAA"/>
    <w:rsid w:val="248A8678"/>
    <w:rsid w:val="272A10CC"/>
    <w:rsid w:val="28135F19"/>
    <w:rsid w:val="28BBDBA3"/>
    <w:rsid w:val="29A2383F"/>
    <w:rsid w:val="2B9B83CE"/>
    <w:rsid w:val="2D02467E"/>
    <w:rsid w:val="2E5A9D9C"/>
    <w:rsid w:val="3122EFDD"/>
    <w:rsid w:val="32208E43"/>
    <w:rsid w:val="3230940F"/>
    <w:rsid w:val="34E9C13E"/>
    <w:rsid w:val="35EA6642"/>
    <w:rsid w:val="3E8BE7CF"/>
    <w:rsid w:val="3EEDBF05"/>
    <w:rsid w:val="404DDAEB"/>
    <w:rsid w:val="40BDF77F"/>
    <w:rsid w:val="432F921B"/>
    <w:rsid w:val="4356C586"/>
    <w:rsid w:val="4439E8D7"/>
    <w:rsid w:val="45545569"/>
    <w:rsid w:val="4607A872"/>
    <w:rsid w:val="46A3A2EF"/>
    <w:rsid w:val="4819A1B8"/>
    <w:rsid w:val="498B43A1"/>
    <w:rsid w:val="4AEE6BD3"/>
    <w:rsid w:val="4C21F937"/>
    <w:rsid w:val="53FCFEBA"/>
    <w:rsid w:val="55369FCE"/>
    <w:rsid w:val="556D6A7E"/>
    <w:rsid w:val="576D89FC"/>
    <w:rsid w:val="5B8F3F24"/>
    <w:rsid w:val="5BCEC07B"/>
    <w:rsid w:val="5DFC4196"/>
    <w:rsid w:val="60A2B7C3"/>
    <w:rsid w:val="628A7FDA"/>
    <w:rsid w:val="62EDAAB2"/>
    <w:rsid w:val="646BF8E9"/>
    <w:rsid w:val="65F3BFFD"/>
    <w:rsid w:val="6B5742F3"/>
    <w:rsid w:val="6B6CE6AF"/>
    <w:rsid w:val="6E28F8AA"/>
    <w:rsid w:val="71BB60EA"/>
    <w:rsid w:val="725D061E"/>
    <w:rsid w:val="736592FD"/>
    <w:rsid w:val="7478719F"/>
    <w:rsid w:val="7665B901"/>
    <w:rsid w:val="7D337E78"/>
    <w:rsid w:val="7DD0DC3E"/>
    <w:rsid w:val="7EA848A7"/>
    <w:rsid w:val="7F94AE59"/>
    <w:rsid w:val="7FFFB6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3380E8B"/>
  <w15:docId w15:val="{C073A733-E661-4578-897F-78A8D47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  <w:style w:type="character" w:customStyle="1" w:styleId="UnresolvedMention">
    <w:name w:val="Unresolved Mention"/>
    <w:basedOn w:val="DefaultParagraphFont"/>
    <w:uiPriority w:val="99"/>
    <w:rsid w:val="00DC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broadbandbenefit@fcc.gov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mailto:deandrea.wilson@fcc.gov" TargetMode="External" /><Relationship Id="rId8" Type="http://schemas.openxmlformats.org/officeDocument/2006/relationships/hyperlink" Target="https://www.fcc.gov/news-events/events/2021/04/emergency-broadband-benefit-webinar-consumers-and-outreach-partners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