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D545C9" w:rsidP="00D545C9" w14:paraId="3DCC4146" w14:textId="4EEB0FF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STATEMENT OF</w:t>
      </w:r>
    </w:p>
    <w:p w:rsidR="00D545C9" w:rsidP="00D545C9" w14:paraId="5C8D6F92" w14:textId="073D1E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ACTING CHAIRWOMAN JESSICA ROSENWORCEL</w:t>
      </w:r>
    </w:p>
    <w:p w:rsidR="00D545C9" w:rsidP="00D545C9" w14:paraId="4EB9870B" w14:textId="3E7E8D88">
      <w:pPr>
        <w:spacing w:after="0" w:line="240" w:lineRule="auto"/>
        <w:jc w:val="center"/>
        <w:rPr>
          <w:rFonts w:ascii="Times New Roman" w:hAnsi="Times New Roman" w:cs="Times New Roman"/>
          <w:b/>
          <w:bCs/>
          <w:sz w:val="24"/>
          <w:szCs w:val="24"/>
        </w:rPr>
      </w:pPr>
    </w:p>
    <w:p w:rsidR="00D545C9" w:rsidP="00896DF3" w14:paraId="180880C3" w14:textId="08AE55F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Re:</w:t>
      </w:r>
      <w:r w:rsidR="00896DF3">
        <w:rPr>
          <w:rFonts w:ascii="Times New Roman" w:hAnsi="Times New Roman" w:cs="Times New Roman"/>
          <w:sz w:val="24"/>
          <w:szCs w:val="24"/>
        </w:rPr>
        <w:tab/>
      </w:r>
      <w:r w:rsidRPr="00896DF3" w:rsidR="00896DF3">
        <w:rPr>
          <w:rFonts w:ascii="Times New Roman" w:hAnsi="Times New Roman" w:cs="Times New Roman"/>
          <w:i/>
          <w:iCs/>
          <w:sz w:val="24"/>
          <w:szCs w:val="24"/>
        </w:rPr>
        <w:t>Allocation of Spectrum for Non-Federal Space Launch Operations</w:t>
      </w:r>
      <w:r w:rsidR="00795D14">
        <w:rPr>
          <w:rFonts w:ascii="Times New Roman" w:hAnsi="Times New Roman" w:cs="Times New Roman"/>
          <w:sz w:val="24"/>
          <w:szCs w:val="24"/>
        </w:rPr>
        <w:t>,</w:t>
      </w:r>
      <w:r w:rsidR="00896DF3">
        <w:rPr>
          <w:rFonts w:ascii="Times New Roman" w:hAnsi="Times New Roman" w:cs="Times New Roman"/>
          <w:sz w:val="24"/>
          <w:szCs w:val="24"/>
        </w:rPr>
        <w:t xml:space="preserve"> </w:t>
      </w:r>
      <w:r w:rsidRPr="00896DF3" w:rsidR="00896DF3">
        <w:rPr>
          <w:rFonts w:ascii="Times New Roman" w:hAnsi="Times New Roman" w:cs="Times New Roman"/>
          <w:i/>
          <w:iCs/>
          <w:sz w:val="24"/>
          <w:szCs w:val="24"/>
        </w:rPr>
        <w:t>Amendment of Part 2 of the Commission’s Rules for Federal Earth Stations Communicating with Non-Federal Fixed Satellite Service Space Stations</w:t>
      </w:r>
      <w:r w:rsidR="00795D14">
        <w:rPr>
          <w:rFonts w:ascii="Times New Roman" w:hAnsi="Times New Roman" w:cs="Times New Roman"/>
          <w:sz w:val="24"/>
          <w:szCs w:val="24"/>
        </w:rPr>
        <w:t>,</w:t>
      </w:r>
      <w:r w:rsidR="00896DF3">
        <w:rPr>
          <w:rFonts w:ascii="Times New Roman" w:hAnsi="Times New Roman" w:cs="Times New Roman"/>
          <w:sz w:val="24"/>
          <w:szCs w:val="24"/>
        </w:rPr>
        <w:t xml:space="preserve"> </w:t>
      </w:r>
      <w:r w:rsidRPr="00896DF3" w:rsidR="00896DF3">
        <w:rPr>
          <w:rFonts w:ascii="Times New Roman" w:hAnsi="Times New Roman" w:cs="Times New Roman"/>
          <w:i/>
          <w:iCs/>
          <w:sz w:val="24"/>
          <w:szCs w:val="24"/>
        </w:rPr>
        <w:t>Federal Space Station Use of the 3.99-400.05 MHz Band</w:t>
      </w:r>
      <w:r w:rsidR="00896DF3">
        <w:rPr>
          <w:rFonts w:ascii="Times New Roman" w:hAnsi="Times New Roman" w:cs="Times New Roman"/>
          <w:sz w:val="24"/>
          <w:szCs w:val="24"/>
        </w:rPr>
        <w:t xml:space="preserve">, </w:t>
      </w:r>
      <w:r w:rsidR="00262D7E">
        <w:rPr>
          <w:rFonts w:ascii="Times New Roman" w:hAnsi="Times New Roman" w:cs="Times New Roman"/>
          <w:sz w:val="24"/>
          <w:szCs w:val="24"/>
        </w:rPr>
        <w:t>ET Docket No. 13-115</w:t>
      </w:r>
      <w:r w:rsidR="0055495B">
        <w:rPr>
          <w:rFonts w:ascii="Times New Roman" w:hAnsi="Times New Roman" w:cs="Times New Roman"/>
          <w:sz w:val="24"/>
          <w:szCs w:val="24"/>
        </w:rPr>
        <w:t xml:space="preserve">, </w:t>
      </w:r>
      <w:r w:rsidR="00262D7E">
        <w:rPr>
          <w:rFonts w:ascii="Times New Roman" w:hAnsi="Times New Roman" w:cs="Times New Roman"/>
          <w:sz w:val="24"/>
          <w:szCs w:val="24"/>
        </w:rPr>
        <w:t xml:space="preserve">RM-11341, </w:t>
      </w:r>
      <w:r w:rsidR="00896DF3">
        <w:rPr>
          <w:rFonts w:ascii="Times New Roman" w:hAnsi="Times New Roman" w:cs="Times New Roman"/>
          <w:sz w:val="24"/>
          <w:szCs w:val="24"/>
        </w:rPr>
        <w:t>Report and Order and Further Notice of Proposed Rulemaking (April 22, 2021)</w:t>
      </w:r>
    </w:p>
    <w:p w:rsidR="0036516D" w:rsidP="00D545C9" w14:paraId="547A7CF8" w14:textId="77777777">
      <w:pPr>
        <w:spacing w:after="0" w:line="240" w:lineRule="auto"/>
        <w:ind w:firstLine="720"/>
        <w:rPr>
          <w:rFonts w:ascii="Times New Roman" w:hAnsi="Times New Roman" w:cs="Times New Roman"/>
          <w:sz w:val="24"/>
          <w:szCs w:val="24"/>
        </w:rPr>
      </w:pPr>
    </w:p>
    <w:p w:rsidR="0064698A" w:rsidP="00D545C9" w14:paraId="505693CE" w14:textId="49387CF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On Friday morning</w:t>
      </w:r>
      <w:r>
        <w:rPr>
          <w:rFonts w:ascii="Times New Roman" w:hAnsi="Times New Roman" w:cs="Times New Roman"/>
          <w:sz w:val="24"/>
          <w:szCs w:val="24"/>
        </w:rPr>
        <w:t xml:space="preserve">, an American space shuttle </w:t>
      </w:r>
      <w:r>
        <w:rPr>
          <w:rFonts w:ascii="Times New Roman" w:hAnsi="Times New Roman" w:cs="Times New Roman"/>
          <w:sz w:val="24"/>
          <w:szCs w:val="24"/>
        </w:rPr>
        <w:t>will cut through</w:t>
      </w:r>
      <w:r>
        <w:rPr>
          <w:rFonts w:ascii="Times New Roman" w:hAnsi="Times New Roman" w:cs="Times New Roman"/>
          <w:sz w:val="24"/>
          <w:szCs w:val="24"/>
        </w:rPr>
        <w:t xml:space="preserve"> the air over the Florida coast, rocketing four astronauts into orbit.  On board </w:t>
      </w:r>
      <w:r>
        <w:rPr>
          <w:rFonts w:ascii="Times New Roman" w:hAnsi="Times New Roman" w:cs="Times New Roman"/>
          <w:sz w:val="24"/>
          <w:szCs w:val="24"/>
        </w:rPr>
        <w:t>will be</w:t>
      </w:r>
      <w:r>
        <w:rPr>
          <w:rFonts w:ascii="Times New Roman" w:hAnsi="Times New Roman" w:cs="Times New Roman"/>
          <w:sz w:val="24"/>
          <w:szCs w:val="24"/>
        </w:rPr>
        <w:t xml:space="preserve"> National Aeronautical Space Administration’s Megan McArthur and Shane Kimbrough, Akihiko </w:t>
      </w:r>
      <w:r>
        <w:rPr>
          <w:rFonts w:ascii="Times New Roman" w:hAnsi="Times New Roman" w:cs="Times New Roman"/>
          <w:sz w:val="24"/>
          <w:szCs w:val="24"/>
        </w:rPr>
        <w:t>Hoshide</w:t>
      </w:r>
      <w:r>
        <w:rPr>
          <w:rFonts w:ascii="Times New Roman" w:hAnsi="Times New Roman" w:cs="Times New Roman"/>
          <w:sz w:val="24"/>
          <w:szCs w:val="24"/>
        </w:rPr>
        <w:t xml:space="preserve"> from the Japanese Aerospace Exploration Agency, and Thomas </w:t>
      </w:r>
      <w:r>
        <w:rPr>
          <w:rFonts w:ascii="Times New Roman" w:hAnsi="Times New Roman" w:cs="Times New Roman"/>
          <w:sz w:val="24"/>
          <w:szCs w:val="24"/>
        </w:rPr>
        <w:t>Pesquet</w:t>
      </w:r>
      <w:r>
        <w:rPr>
          <w:rFonts w:ascii="Times New Roman" w:hAnsi="Times New Roman" w:cs="Times New Roman"/>
          <w:sz w:val="24"/>
          <w:szCs w:val="24"/>
        </w:rPr>
        <w:t xml:space="preserve"> from the European Space Agency.  Together, they make up NASA’s Crew-2 mission to the International Space Station.  </w:t>
      </w:r>
    </w:p>
    <w:p w:rsidR="0064698A" w:rsidP="00D545C9" w14:paraId="459D4FE6" w14:textId="3F0F1122">
      <w:pPr>
        <w:spacing w:after="0" w:line="240" w:lineRule="auto"/>
        <w:ind w:firstLine="720"/>
        <w:rPr>
          <w:rFonts w:ascii="Times New Roman" w:hAnsi="Times New Roman" w:cs="Times New Roman"/>
          <w:sz w:val="24"/>
          <w:szCs w:val="24"/>
        </w:rPr>
      </w:pPr>
    </w:p>
    <w:p w:rsidR="0064698A" w:rsidP="00D545C9" w14:paraId="40111261" w14:textId="3113009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Their journey </w:t>
      </w:r>
      <w:r w:rsidR="0036516D">
        <w:rPr>
          <w:rFonts w:ascii="Times New Roman" w:hAnsi="Times New Roman" w:cs="Times New Roman"/>
          <w:sz w:val="24"/>
          <w:szCs w:val="24"/>
        </w:rPr>
        <w:t xml:space="preserve">will mark </w:t>
      </w:r>
      <w:r>
        <w:rPr>
          <w:rFonts w:ascii="Times New Roman" w:hAnsi="Times New Roman" w:cs="Times New Roman"/>
          <w:sz w:val="24"/>
          <w:szCs w:val="24"/>
        </w:rPr>
        <w:t xml:space="preserve">a new day in America’s space program.  </w:t>
      </w:r>
      <w:r w:rsidR="0036516D">
        <w:rPr>
          <w:rFonts w:ascii="Times New Roman" w:hAnsi="Times New Roman" w:cs="Times New Roman"/>
          <w:sz w:val="24"/>
          <w:szCs w:val="24"/>
        </w:rPr>
        <w:t>It is</w:t>
      </w:r>
      <w:r w:rsidR="003A7D68">
        <w:rPr>
          <w:rFonts w:ascii="Times New Roman" w:hAnsi="Times New Roman" w:cs="Times New Roman"/>
          <w:sz w:val="24"/>
          <w:szCs w:val="24"/>
        </w:rPr>
        <w:t xml:space="preserve"> possible, in part, thanks to the Federal Communications Commission.  That’s because Crew-2 is the second flight of a NASA-certified commercial system and the second international crew of four to launch on an American </w:t>
      </w:r>
      <w:r w:rsidR="0055495B">
        <w:rPr>
          <w:rFonts w:ascii="Times New Roman" w:hAnsi="Times New Roman" w:cs="Times New Roman"/>
          <w:sz w:val="24"/>
          <w:szCs w:val="24"/>
        </w:rPr>
        <w:t xml:space="preserve">commercial </w:t>
      </w:r>
      <w:r w:rsidR="003A7D68">
        <w:rPr>
          <w:rFonts w:ascii="Times New Roman" w:hAnsi="Times New Roman" w:cs="Times New Roman"/>
          <w:sz w:val="24"/>
          <w:szCs w:val="24"/>
        </w:rPr>
        <w:t>spacecraft</w:t>
      </w:r>
      <w:r w:rsidR="004C2204">
        <w:rPr>
          <w:rFonts w:ascii="Times New Roman" w:hAnsi="Times New Roman" w:cs="Times New Roman"/>
          <w:sz w:val="24"/>
          <w:szCs w:val="24"/>
        </w:rPr>
        <w:t>.  T</w:t>
      </w:r>
      <w:r w:rsidR="003A7D68">
        <w:rPr>
          <w:rFonts w:ascii="Times New Roman" w:hAnsi="Times New Roman" w:cs="Times New Roman"/>
          <w:sz w:val="24"/>
          <w:szCs w:val="24"/>
        </w:rPr>
        <w:t xml:space="preserve">hese efforts require Special Temporary Authority from the FCC </w:t>
      </w:r>
      <w:r w:rsidR="0036516D">
        <w:rPr>
          <w:rFonts w:ascii="Times New Roman" w:hAnsi="Times New Roman" w:cs="Times New Roman"/>
          <w:sz w:val="24"/>
          <w:szCs w:val="24"/>
        </w:rPr>
        <w:t xml:space="preserve">for the </w:t>
      </w:r>
      <w:r w:rsidR="003A7D68">
        <w:rPr>
          <w:rFonts w:ascii="Times New Roman" w:hAnsi="Times New Roman" w:cs="Times New Roman"/>
          <w:sz w:val="24"/>
          <w:szCs w:val="24"/>
        </w:rPr>
        <w:t xml:space="preserve">spectrum they need for launch communications.  So I am thrilled </w:t>
      </w:r>
      <w:r w:rsidR="004C2204">
        <w:rPr>
          <w:rFonts w:ascii="Times New Roman" w:hAnsi="Times New Roman" w:cs="Times New Roman"/>
          <w:sz w:val="24"/>
          <w:szCs w:val="24"/>
        </w:rPr>
        <w:t xml:space="preserve">to say that </w:t>
      </w:r>
      <w:r w:rsidR="003A7D68">
        <w:rPr>
          <w:rFonts w:ascii="Times New Roman" w:hAnsi="Times New Roman" w:cs="Times New Roman"/>
          <w:sz w:val="24"/>
          <w:szCs w:val="24"/>
        </w:rPr>
        <w:t xml:space="preserve">we </w:t>
      </w:r>
      <w:r w:rsidR="0036516D">
        <w:rPr>
          <w:rFonts w:ascii="Times New Roman" w:hAnsi="Times New Roman" w:cs="Times New Roman"/>
          <w:sz w:val="24"/>
          <w:szCs w:val="24"/>
        </w:rPr>
        <w:t>are able to</w:t>
      </w:r>
      <w:r w:rsidR="0036516D">
        <w:rPr>
          <w:rFonts w:ascii="Times New Roman" w:hAnsi="Times New Roman" w:cs="Times New Roman"/>
          <w:sz w:val="24"/>
          <w:szCs w:val="24"/>
        </w:rPr>
        <w:t xml:space="preserve"> play a role in this</w:t>
      </w:r>
      <w:r w:rsidR="003A7D68">
        <w:rPr>
          <w:rFonts w:ascii="Times New Roman" w:hAnsi="Times New Roman" w:cs="Times New Roman"/>
          <w:sz w:val="24"/>
          <w:szCs w:val="24"/>
        </w:rPr>
        <w:t xml:space="preserve"> history-making event.  </w:t>
      </w:r>
    </w:p>
    <w:p w:rsidR="003A7D68" w:rsidP="00D545C9" w14:paraId="0AB19B4E" w14:textId="5A9FBB81">
      <w:pPr>
        <w:spacing w:after="0" w:line="240" w:lineRule="auto"/>
        <w:ind w:firstLine="720"/>
        <w:rPr>
          <w:rFonts w:ascii="Times New Roman" w:hAnsi="Times New Roman" w:cs="Times New Roman"/>
          <w:sz w:val="24"/>
          <w:szCs w:val="24"/>
        </w:rPr>
      </w:pPr>
    </w:p>
    <w:p w:rsidR="0064698A" w:rsidP="00775A5E" w14:paraId="230CBF32" w14:textId="1C5FB5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if we really want to reach for the stars, there is more we can do at the FCC to strengthen the future of commercial </w:t>
      </w:r>
      <w:r w:rsidR="0036516D">
        <w:rPr>
          <w:rFonts w:ascii="Times New Roman" w:hAnsi="Times New Roman" w:cs="Times New Roman"/>
          <w:sz w:val="24"/>
          <w:szCs w:val="24"/>
        </w:rPr>
        <w:t>spaceflight</w:t>
      </w:r>
      <w:r>
        <w:rPr>
          <w:rFonts w:ascii="Times New Roman" w:hAnsi="Times New Roman" w:cs="Times New Roman"/>
          <w:sz w:val="24"/>
          <w:szCs w:val="24"/>
        </w:rPr>
        <w:t xml:space="preserve">.  </w:t>
      </w:r>
      <w:r w:rsidR="00454AC7">
        <w:rPr>
          <w:rFonts w:ascii="Times New Roman" w:hAnsi="Times New Roman" w:cs="Times New Roman"/>
          <w:sz w:val="24"/>
          <w:szCs w:val="24"/>
        </w:rPr>
        <w:t xml:space="preserve">To understand how, roll back eight years ago.  That was when the FCC first </w:t>
      </w:r>
      <w:r w:rsidR="004C2204">
        <w:rPr>
          <w:rFonts w:ascii="Times New Roman" w:hAnsi="Times New Roman" w:cs="Times New Roman"/>
          <w:sz w:val="24"/>
          <w:szCs w:val="24"/>
        </w:rPr>
        <w:t>determined that</w:t>
      </w:r>
      <w:r w:rsidR="00454AC7">
        <w:rPr>
          <w:rFonts w:ascii="Times New Roman" w:hAnsi="Times New Roman" w:cs="Times New Roman"/>
          <w:sz w:val="24"/>
          <w:szCs w:val="24"/>
        </w:rPr>
        <w:t xml:space="preserve"> providing specific spectrum for commercial space launches was a good idea.  Because without it, </w:t>
      </w:r>
      <w:r w:rsidR="00775A5E">
        <w:rPr>
          <w:rFonts w:ascii="Times New Roman" w:hAnsi="Times New Roman" w:cs="Times New Roman"/>
          <w:sz w:val="24"/>
          <w:szCs w:val="24"/>
        </w:rPr>
        <w:t xml:space="preserve">launch </w:t>
      </w:r>
      <w:r w:rsidR="00454AC7">
        <w:rPr>
          <w:rFonts w:ascii="Times New Roman" w:hAnsi="Times New Roman" w:cs="Times New Roman"/>
          <w:sz w:val="24"/>
          <w:szCs w:val="24"/>
        </w:rPr>
        <w:t xml:space="preserve">operators would </w:t>
      </w:r>
      <w:r w:rsidR="00775A5E">
        <w:rPr>
          <w:rFonts w:ascii="Times New Roman" w:hAnsi="Times New Roman" w:cs="Times New Roman"/>
          <w:sz w:val="24"/>
          <w:szCs w:val="24"/>
        </w:rPr>
        <w:t>scramble for the spectrum resources they needed on an ad hoc basis</w:t>
      </w:r>
      <w:r w:rsidR="00454AC7">
        <w:rPr>
          <w:rFonts w:ascii="Times New Roman" w:hAnsi="Times New Roman" w:cs="Times New Roman"/>
          <w:sz w:val="24"/>
          <w:szCs w:val="24"/>
        </w:rPr>
        <w:t xml:space="preserve">.  </w:t>
      </w:r>
      <w:r w:rsidR="004C2204">
        <w:rPr>
          <w:rFonts w:ascii="Times New Roman" w:hAnsi="Times New Roman" w:cs="Times New Roman"/>
          <w:sz w:val="24"/>
          <w:szCs w:val="24"/>
        </w:rPr>
        <w:t xml:space="preserve">It turns out those early experts at the </w:t>
      </w:r>
      <w:r w:rsidR="00454AC7">
        <w:rPr>
          <w:rFonts w:ascii="Times New Roman" w:hAnsi="Times New Roman" w:cs="Times New Roman"/>
          <w:sz w:val="24"/>
          <w:szCs w:val="24"/>
        </w:rPr>
        <w:t xml:space="preserve">agency were right.  </w:t>
      </w:r>
      <w:r w:rsidR="00775A5E">
        <w:rPr>
          <w:rFonts w:ascii="Times New Roman" w:hAnsi="Times New Roman" w:cs="Times New Roman"/>
          <w:sz w:val="24"/>
          <w:szCs w:val="24"/>
        </w:rPr>
        <w:t xml:space="preserve">Because in the intervening years while this proposal has been stuck in the bureaucracy of the inter-agency process, </w:t>
      </w:r>
      <w:r w:rsidR="004C2204">
        <w:rPr>
          <w:rFonts w:ascii="Times New Roman" w:hAnsi="Times New Roman" w:cs="Times New Roman"/>
          <w:sz w:val="24"/>
          <w:szCs w:val="24"/>
        </w:rPr>
        <w:t xml:space="preserve">ad hoc </w:t>
      </w:r>
      <w:r w:rsidR="00775A5E">
        <w:rPr>
          <w:rFonts w:ascii="Times New Roman" w:hAnsi="Times New Roman" w:cs="Times New Roman"/>
          <w:sz w:val="24"/>
          <w:szCs w:val="24"/>
        </w:rPr>
        <w:t xml:space="preserve">requests for airwaves for launch purposes have multiplied.  </w:t>
      </w:r>
    </w:p>
    <w:p w:rsidR="00D545C9" w:rsidRPr="00D545C9" w:rsidP="00D545C9" w14:paraId="1153254B" w14:textId="77777777">
      <w:pPr>
        <w:spacing w:after="0" w:line="240" w:lineRule="auto"/>
        <w:rPr>
          <w:rFonts w:ascii="Times New Roman" w:hAnsi="Times New Roman" w:cs="Times New Roman"/>
          <w:sz w:val="24"/>
          <w:szCs w:val="24"/>
        </w:rPr>
      </w:pPr>
    </w:p>
    <w:p w:rsidR="004C2204" w:rsidP="004C2204" w14:paraId="045481A8" w14:textId="1759ADCF">
      <w:pPr>
        <w:spacing w:after="0" w:line="240" w:lineRule="auto"/>
        <w:ind w:firstLine="720"/>
        <w:rPr>
          <w:rFonts w:ascii="Times New Roman" w:hAnsi="Times New Roman" w:cs="Times New Roman"/>
          <w:sz w:val="24"/>
          <w:szCs w:val="24"/>
        </w:rPr>
      </w:pPr>
      <w:r w:rsidRPr="00D545C9">
        <w:rPr>
          <w:rFonts w:ascii="Times New Roman" w:hAnsi="Times New Roman" w:cs="Times New Roman"/>
          <w:sz w:val="24"/>
          <w:szCs w:val="24"/>
        </w:rPr>
        <w:t>Th</w:t>
      </w:r>
      <w:r w:rsidR="0036516D">
        <w:rPr>
          <w:rFonts w:ascii="Times New Roman" w:hAnsi="Times New Roman" w:cs="Times New Roman"/>
          <w:sz w:val="24"/>
          <w:szCs w:val="24"/>
        </w:rPr>
        <w:t>is</w:t>
      </w:r>
      <w:r w:rsidRPr="00D545C9">
        <w:rPr>
          <w:rFonts w:ascii="Times New Roman" w:hAnsi="Times New Roman" w:cs="Times New Roman"/>
          <w:sz w:val="24"/>
          <w:szCs w:val="24"/>
        </w:rPr>
        <w:t xml:space="preserve"> changes </w:t>
      </w:r>
      <w:r w:rsidR="00775A5E">
        <w:rPr>
          <w:rFonts w:ascii="Times New Roman" w:hAnsi="Times New Roman" w:cs="Times New Roman"/>
          <w:sz w:val="24"/>
          <w:szCs w:val="24"/>
        </w:rPr>
        <w:t>here and now</w:t>
      </w:r>
      <w:r w:rsidRPr="00D545C9">
        <w:rPr>
          <w:rFonts w:ascii="Times New Roman" w:hAnsi="Times New Roman" w:cs="Times New Roman"/>
          <w:sz w:val="24"/>
          <w:szCs w:val="24"/>
        </w:rPr>
        <w:t>.</w:t>
      </w:r>
      <w:r w:rsidR="00775A5E">
        <w:rPr>
          <w:rFonts w:ascii="Times New Roman" w:hAnsi="Times New Roman" w:cs="Times New Roman"/>
          <w:sz w:val="24"/>
          <w:szCs w:val="24"/>
        </w:rPr>
        <w:t xml:space="preserve">  Today we </w:t>
      </w:r>
      <w:r w:rsidRPr="00D545C9" w:rsidR="00B92038">
        <w:rPr>
          <w:rFonts w:ascii="Times New Roman" w:hAnsi="Times New Roman" w:cs="Times New Roman"/>
          <w:sz w:val="24"/>
          <w:szCs w:val="24"/>
        </w:rPr>
        <w:t xml:space="preserve">add a new commercial allocation to the 2200-2290 MHz band to support commercial space launches.  </w:t>
      </w:r>
      <w:r>
        <w:rPr>
          <w:rFonts w:ascii="Times New Roman" w:hAnsi="Times New Roman" w:cs="Times New Roman"/>
          <w:sz w:val="24"/>
          <w:szCs w:val="24"/>
        </w:rPr>
        <w:t xml:space="preserve">To build on this progress we seek comment on the use of other spectrum bands for these purposes.  We also ask for input on the technical rules and coordination procedures that are required for sharing these airwaves.  </w:t>
      </w:r>
    </w:p>
    <w:p w:rsidR="004C2204" w:rsidP="004C2204" w14:paraId="1F90B7B6" w14:textId="77777777">
      <w:pPr>
        <w:spacing w:after="0" w:line="240" w:lineRule="auto"/>
        <w:ind w:firstLine="720"/>
        <w:rPr>
          <w:rFonts w:ascii="Times New Roman" w:hAnsi="Times New Roman" w:cs="Times New Roman"/>
          <w:sz w:val="24"/>
          <w:szCs w:val="24"/>
        </w:rPr>
      </w:pPr>
    </w:p>
    <w:p w:rsidR="00FF0F21" w:rsidRPr="00D545C9" w:rsidP="00FF0F21" w14:paraId="0E1E572E" w14:textId="1DE821C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36516D">
        <w:rPr>
          <w:rFonts w:ascii="Times New Roman" w:hAnsi="Times New Roman" w:cs="Times New Roman"/>
          <w:sz w:val="24"/>
          <w:szCs w:val="24"/>
        </w:rPr>
        <w:t xml:space="preserve">want </w:t>
      </w:r>
      <w:r>
        <w:rPr>
          <w:rFonts w:ascii="Times New Roman" w:hAnsi="Times New Roman" w:cs="Times New Roman"/>
          <w:sz w:val="24"/>
          <w:szCs w:val="24"/>
        </w:rPr>
        <w:t xml:space="preserve">thank </w:t>
      </w:r>
      <w:r w:rsidR="0036516D">
        <w:rPr>
          <w:rFonts w:ascii="Times New Roman" w:hAnsi="Times New Roman" w:cs="Times New Roman"/>
          <w:sz w:val="24"/>
          <w:szCs w:val="24"/>
        </w:rPr>
        <w:t xml:space="preserve">our </w:t>
      </w:r>
      <w:r>
        <w:rPr>
          <w:rFonts w:ascii="Times New Roman" w:hAnsi="Times New Roman" w:cs="Times New Roman"/>
          <w:sz w:val="24"/>
          <w:szCs w:val="24"/>
        </w:rPr>
        <w:t>colleagues at the National Telecommunications and Information A</w:t>
      </w:r>
      <w:r w:rsidR="00262D7E">
        <w:rPr>
          <w:rFonts w:ascii="Times New Roman" w:hAnsi="Times New Roman" w:cs="Times New Roman"/>
          <w:sz w:val="24"/>
          <w:szCs w:val="24"/>
        </w:rPr>
        <w:t>dministration</w:t>
      </w:r>
      <w:r>
        <w:rPr>
          <w:rFonts w:ascii="Times New Roman" w:hAnsi="Times New Roman" w:cs="Times New Roman"/>
          <w:sz w:val="24"/>
          <w:szCs w:val="24"/>
        </w:rPr>
        <w:t xml:space="preserve"> and the Department of Defense for their willingness to work collaboratively </w:t>
      </w:r>
      <w:r w:rsidR="0036516D">
        <w:rPr>
          <w:rFonts w:ascii="Times New Roman" w:hAnsi="Times New Roman" w:cs="Times New Roman"/>
          <w:sz w:val="24"/>
          <w:szCs w:val="24"/>
        </w:rPr>
        <w:t xml:space="preserve">with us </w:t>
      </w:r>
      <w:r>
        <w:rPr>
          <w:rFonts w:ascii="Times New Roman" w:hAnsi="Times New Roman" w:cs="Times New Roman"/>
          <w:sz w:val="24"/>
          <w:szCs w:val="24"/>
        </w:rPr>
        <w:t xml:space="preserve">on this effort.  </w:t>
      </w:r>
      <w:r>
        <w:rPr>
          <w:rFonts w:ascii="Times New Roman" w:hAnsi="Times New Roman" w:cs="Times New Roman"/>
          <w:sz w:val="24"/>
          <w:szCs w:val="24"/>
        </w:rPr>
        <w:t xml:space="preserve">I know they share our appreciation for the Crew-2 mission.  I know they also share our enthusiasm for what is perhaps NASA’s most consequential task—delivering human beings beyond the limits of our skies and then bringing them home again.  </w:t>
      </w:r>
    </w:p>
    <w:p w:rsidR="00FF0F21" w:rsidP="00D545C9" w14:paraId="3429FED3" w14:textId="77777777">
      <w:pPr>
        <w:spacing w:after="0" w:line="240" w:lineRule="auto"/>
        <w:ind w:firstLine="720"/>
        <w:rPr>
          <w:rFonts w:ascii="Times New Roman" w:hAnsi="Times New Roman" w:cs="Times New Roman"/>
          <w:sz w:val="24"/>
          <w:szCs w:val="24"/>
        </w:rPr>
      </w:pPr>
    </w:p>
    <w:p w:rsidR="00166D4B" w:rsidRPr="00D545C9" w:rsidP="00D545C9" w14:paraId="563FB8EA" w14:textId="41E6C5A2">
      <w:pPr>
        <w:spacing w:after="0" w:line="240" w:lineRule="auto"/>
        <w:ind w:firstLine="720"/>
        <w:rPr>
          <w:rFonts w:ascii="Times New Roman" w:hAnsi="Times New Roman" w:cs="Times New Roman"/>
          <w:sz w:val="24"/>
          <w:szCs w:val="24"/>
        </w:rPr>
      </w:pPr>
      <w:r w:rsidRPr="00D545C9">
        <w:rPr>
          <w:rFonts w:ascii="Times New Roman" w:hAnsi="Times New Roman" w:cs="Times New Roman"/>
          <w:sz w:val="24"/>
          <w:szCs w:val="24"/>
        </w:rPr>
        <w:t xml:space="preserve">Thank you to the staff that worked on this </w:t>
      </w:r>
      <w:r w:rsidR="00FF0F21">
        <w:rPr>
          <w:rFonts w:ascii="Times New Roman" w:hAnsi="Times New Roman" w:cs="Times New Roman"/>
          <w:sz w:val="24"/>
          <w:szCs w:val="24"/>
        </w:rPr>
        <w:t xml:space="preserve">effort, including </w:t>
      </w:r>
      <w:r w:rsidR="00AA3DBD">
        <w:rPr>
          <w:rFonts w:ascii="Times New Roman" w:hAnsi="Times New Roman" w:cs="Times New Roman"/>
          <w:sz w:val="24"/>
          <w:szCs w:val="24"/>
        </w:rPr>
        <w:t xml:space="preserve">Michael Ha, Ira Keltz, Nick Oros, Siobahn Philemon, Ron Repasi, Dana Shaffer, Tom Struble, and </w:t>
      </w:r>
      <w:r w:rsidR="00AA3DBD">
        <w:rPr>
          <w:rFonts w:ascii="Times New Roman" w:hAnsi="Times New Roman" w:cs="Times New Roman"/>
          <w:sz w:val="24"/>
          <w:szCs w:val="24"/>
        </w:rPr>
        <w:t>Serey</w:t>
      </w:r>
      <w:r w:rsidR="00AA3DBD">
        <w:rPr>
          <w:rFonts w:ascii="Times New Roman" w:hAnsi="Times New Roman" w:cs="Times New Roman"/>
          <w:sz w:val="24"/>
          <w:szCs w:val="24"/>
        </w:rPr>
        <w:t xml:space="preserve"> Thai from the Office of Engineering and Technology; Kim Baum, Nese Guendelsberger, Karl </w:t>
      </w:r>
      <w:r w:rsidR="00AA3DBD">
        <w:rPr>
          <w:rFonts w:ascii="Times New Roman" w:hAnsi="Times New Roman" w:cs="Times New Roman"/>
          <w:sz w:val="24"/>
          <w:szCs w:val="24"/>
        </w:rPr>
        <w:t>Kensinger</w:t>
      </w:r>
      <w:r w:rsidR="00AA3DBD">
        <w:rPr>
          <w:rFonts w:ascii="Times New Roman" w:hAnsi="Times New Roman" w:cs="Times New Roman"/>
          <w:sz w:val="24"/>
          <w:szCs w:val="24"/>
        </w:rPr>
        <w:t xml:space="preserve">, Tom Sullivan, and Merissa Velez from the International Bureau; Linda Chang, </w:t>
      </w:r>
      <w:r w:rsidR="00D60B68">
        <w:rPr>
          <w:rFonts w:ascii="Times New Roman" w:hAnsi="Times New Roman" w:cs="Times New Roman"/>
          <w:sz w:val="24"/>
          <w:szCs w:val="24"/>
        </w:rPr>
        <w:t xml:space="preserve">Rodney Conway, </w:t>
      </w:r>
      <w:r w:rsidR="00AA3DBD">
        <w:rPr>
          <w:rFonts w:ascii="Times New Roman" w:hAnsi="Times New Roman" w:cs="Times New Roman"/>
          <w:sz w:val="24"/>
          <w:szCs w:val="24"/>
        </w:rPr>
        <w:t xml:space="preserve">Roger Noel, Catherine Schroeder, </w:t>
      </w:r>
      <w:r w:rsidR="00D60B68">
        <w:rPr>
          <w:rFonts w:ascii="Times New Roman" w:hAnsi="Times New Roman" w:cs="Times New Roman"/>
          <w:sz w:val="24"/>
          <w:szCs w:val="24"/>
        </w:rPr>
        <w:t xml:space="preserve">Joshua Smith, </w:t>
      </w:r>
      <w:r w:rsidR="00AA3DBD">
        <w:rPr>
          <w:rFonts w:ascii="Times New Roman" w:hAnsi="Times New Roman" w:cs="Times New Roman"/>
          <w:sz w:val="24"/>
          <w:szCs w:val="24"/>
        </w:rPr>
        <w:t xml:space="preserve">Sean Spivey, Joel Taubenblatt, and Peter </w:t>
      </w:r>
      <w:r w:rsidR="00AA3DBD">
        <w:rPr>
          <w:rFonts w:ascii="Times New Roman" w:hAnsi="Times New Roman" w:cs="Times New Roman"/>
          <w:sz w:val="24"/>
          <w:szCs w:val="24"/>
        </w:rPr>
        <w:t>Trachtenberg from the Wireless Telecommunications Bureau; Rosemary Harold, Jeremy Marcus, and Ashley Tyson from the Enforcement Bureau; Cher Li, Kate Matraves, Giulia McHenry, and Patrick Sun from the Office of Economics and Analytics; and Michelle Ellison, Dave Konczal, Bill Richardson, and Max Staloff from the Office of General Counsel.</w:t>
      </w:r>
    </w:p>
    <w:p w:rsidR="003444CE" w:rsidRPr="00D545C9" w:rsidP="00D545C9" w14:paraId="265FA145" w14:textId="77777777">
      <w:pPr>
        <w:spacing w:after="0" w:line="240" w:lineRule="auto"/>
        <w:rPr>
          <w:rFonts w:ascii="Times New Roman" w:hAnsi="Times New Roman" w:cs="Times New Roman"/>
          <w:sz w:val="24"/>
          <w:szCs w:val="24"/>
        </w:rPr>
      </w:pPr>
    </w:p>
    <w:p w:rsidR="00FB574D" w:rsidRPr="00D545C9" w:rsidP="00D545C9" w14:paraId="40CA4941" w14:textId="17320548">
      <w:pPr>
        <w:spacing w:after="0" w:line="240" w:lineRule="auto"/>
        <w:rPr>
          <w:rFonts w:ascii="Times New Roman" w:hAnsi="Times New Roman" w:cs="Times New Roman"/>
          <w:sz w:val="24"/>
          <w:szCs w:val="24"/>
        </w:rPr>
      </w:pPr>
      <w:r w:rsidRPr="00D545C9">
        <w:rPr>
          <w:rFonts w:ascii="Times New Roman" w:hAnsi="Times New Roman" w:cs="Times New Roman"/>
          <w:sz w:val="24"/>
          <w:szCs w:val="24"/>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89"/>
    <w:rsid w:val="000448C3"/>
    <w:rsid w:val="000E1589"/>
    <w:rsid w:val="000E759B"/>
    <w:rsid w:val="001309BE"/>
    <w:rsid w:val="00144585"/>
    <w:rsid w:val="00166D4B"/>
    <w:rsid w:val="00262D7E"/>
    <w:rsid w:val="0031757D"/>
    <w:rsid w:val="003444CE"/>
    <w:rsid w:val="0036516D"/>
    <w:rsid w:val="003A7D68"/>
    <w:rsid w:val="00454AC7"/>
    <w:rsid w:val="004C2204"/>
    <w:rsid w:val="0055495B"/>
    <w:rsid w:val="0064698A"/>
    <w:rsid w:val="00695D80"/>
    <w:rsid w:val="00775A5E"/>
    <w:rsid w:val="00795D14"/>
    <w:rsid w:val="007C63C2"/>
    <w:rsid w:val="007D1ACA"/>
    <w:rsid w:val="00896DF3"/>
    <w:rsid w:val="00AA3DBD"/>
    <w:rsid w:val="00AF6286"/>
    <w:rsid w:val="00B52DA0"/>
    <w:rsid w:val="00B92038"/>
    <w:rsid w:val="00BA715C"/>
    <w:rsid w:val="00C56EB0"/>
    <w:rsid w:val="00D32E3F"/>
    <w:rsid w:val="00D545C9"/>
    <w:rsid w:val="00D60B68"/>
    <w:rsid w:val="00E56175"/>
    <w:rsid w:val="00ED4ED1"/>
    <w:rsid w:val="00FB574D"/>
    <w:rsid w:val="00FF0F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B39385"/>
  <w15:chartTrackingRefBased/>
  <w15:docId w15:val="{15CDEF61-39BA-427C-BF6D-9BBF384C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4ED1"/>
    <w:rPr>
      <w:sz w:val="16"/>
      <w:szCs w:val="16"/>
    </w:rPr>
  </w:style>
  <w:style w:type="paragraph" w:styleId="CommentText">
    <w:name w:val="annotation text"/>
    <w:basedOn w:val="Normal"/>
    <w:link w:val="CommentTextChar"/>
    <w:uiPriority w:val="99"/>
    <w:semiHidden/>
    <w:unhideWhenUsed/>
    <w:rsid w:val="00ED4ED1"/>
    <w:pPr>
      <w:spacing w:line="240" w:lineRule="auto"/>
    </w:pPr>
    <w:rPr>
      <w:sz w:val="20"/>
      <w:szCs w:val="20"/>
    </w:rPr>
  </w:style>
  <w:style w:type="character" w:customStyle="1" w:styleId="CommentTextChar">
    <w:name w:val="Comment Text Char"/>
    <w:basedOn w:val="DefaultParagraphFont"/>
    <w:link w:val="CommentText"/>
    <w:uiPriority w:val="99"/>
    <w:semiHidden/>
    <w:rsid w:val="00ED4ED1"/>
    <w:rPr>
      <w:sz w:val="20"/>
      <w:szCs w:val="20"/>
    </w:rPr>
  </w:style>
  <w:style w:type="paragraph" w:styleId="CommentSubject">
    <w:name w:val="annotation subject"/>
    <w:basedOn w:val="CommentText"/>
    <w:next w:val="CommentText"/>
    <w:link w:val="CommentSubjectChar"/>
    <w:uiPriority w:val="99"/>
    <w:semiHidden/>
    <w:unhideWhenUsed/>
    <w:rsid w:val="00ED4ED1"/>
    <w:rPr>
      <w:b/>
      <w:bCs/>
    </w:rPr>
  </w:style>
  <w:style w:type="character" w:customStyle="1" w:styleId="CommentSubjectChar">
    <w:name w:val="Comment Subject Char"/>
    <w:basedOn w:val="CommentTextChar"/>
    <w:link w:val="CommentSubject"/>
    <w:uiPriority w:val="99"/>
    <w:semiHidden/>
    <w:rsid w:val="00ED4ED1"/>
    <w:rPr>
      <w:b/>
      <w:bCs/>
      <w:sz w:val="20"/>
      <w:szCs w:val="20"/>
    </w:rPr>
  </w:style>
  <w:style w:type="paragraph" w:styleId="BalloonText">
    <w:name w:val="Balloon Text"/>
    <w:basedOn w:val="Normal"/>
    <w:link w:val="BalloonTextChar"/>
    <w:uiPriority w:val="99"/>
    <w:semiHidden/>
    <w:unhideWhenUsed/>
    <w:rsid w:val="0064698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698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