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296464B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D1D414B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65E891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3BD8BE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9ACC2E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3BE1BB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F3A28B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5393AF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F97F5F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3C2DAB7" w14:textId="168533B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ACTING CHAIRWOMAN ROSENWORCEL </w:t>
            </w:r>
            <w:r w:rsidRPr="00676646" w:rsidR="00676646">
              <w:rPr>
                <w:b/>
                <w:bCs/>
                <w:sz w:val="26"/>
                <w:szCs w:val="26"/>
              </w:rPr>
              <w:t xml:space="preserve">ON THE </w:t>
            </w:r>
            <w:r w:rsidR="00613F1C">
              <w:rPr>
                <w:b/>
                <w:bCs/>
                <w:sz w:val="26"/>
                <w:szCs w:val="26"/>
              </w:rPr>
              <w:t>SECOND</w:t>
            </w:r>
            <w:r w:rsidRPr="00676646" w:rsidR="00676646">
              <w:rPr>
                <w:b/>
                <w:bCs/>
                <w:sz w:val="26"/>
                <w:szCs w:val="26"/>
              </w:rPr>
              <w:t xml:space="preserve"> ANNIVERSARY OF THE</w:t>
            </w:r>
            <w:r w:rsidR="00613F1C">
              <w:rPr>
                <w:b/>
                <w:bCs/>
                <w:sz w:val="26"/>
                <w:szCs w:val="26"/>
              </w:rPr>
              <w:t xml:space="preserve"> 5G SECURITY-FOCUSED</w:t>
            </w:r>
            <w:r w:rsidRPr="00676646" w:rsidR="00676646">
              <w:rPr>
                <w:b/>
                <w:bCs/>
                <w:sz w:val="26"/>
                <w:szCs w:val="26"/>
              </w:rPr>
              <w:t xml:space="preserve"> PRAGUE PROPOSALS</w:t>
            </w:r>
          </w:p>
          <w:p w:rsidR="00CC5E08" w:rsidRPr="008A3940" w:rsidP="00040127" w14:paraId="454D9937" w14:textId="61776074">
            <w:pPr>
              <w:tabs>
                <w:tab w:val="left" w:pos="8625"/>
              </w:tabs>
              <w:jc w:val="center"/>
              <w:rPr>
                <w:i/>
              </w:rPr>
            </w:pPr>
            <w:r w:rsidRPr="00676646">
              <w:rPr>
                <w:b/>
                <w:bCs/>
                <w:i/>
              </w:rPr>
              <w:t>The Prague Proposals offer recommendations for nations to consider as they design, construct, and administer 5G infrastructure</w:t>
            </w:r>
          </w:p>
          <w:p w:rsidR="00F61155" w:rsidRPr="006B0A70" w:rsidP="00BB4E29" w14:paraId="4CFB9AB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676646" w14:paraId="210DDAB6" w14:textId="6F3A648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</w:t>
            </w:r>
            <w:r w:rsidR="00676646">
              <w:rPr>
                <w:sz w:val="22"/>
                <w:szCs w:val="22"/>
              </w:rPr>
              <w:t xml:space="preserve">, </w:t>
            </w:r>
            <w:r w:rsidRPr="00676646" w:rsidR="00676646">
              <w:rPr>
                <w:sz w:val="22"/>
                <w:szCs w:val="22"/>
              </w:rPr>
              <w:t>M</w:t>
            </w:r>
            <w:r w:rsidR="00676646">
              <w:rPr>
                <w:sz w:val="22"/>
                <w:szCs w:val="22"/>
              </w:rPr>
              <w:t>ay</w:t>
            </w:r>
            <w:r w:rsidRPr="00676646" w:rsidR="00676646">
              <w:rPr>
                <w:sz w:val="22"/>
                <w:szCs w:val="22"/>
              </w:rPr>
              <w:t xml:space="preserve"> 3, 2021—Two years ago</w:t>
            </w:r>
            <w:r w:rsidR="00613F1C">
              <w:rPr>
                <w:sz w:val="22"/>
                <w:szCs w:val="22"/>
              </w:rPr>
              <w:t>,</w:t>
            </w:r>
            <w:r w:rsidRPr="00676646" w:rsidR="00676646">
              <w:rPr>
                <w:sz w:val="22"/>
                <w:szCs w:val="22"/>
              </w:rPr>
              <w:t xml:space="preserve"> the Czech Republic hosted officials from thirty-two countries, the European Union, and the North </w:t>
            </w:r>
            <w:r w:rsidR="00B04C1D">
              <w:rPr>
                <w:sz w:val="22"/>
                <w:szCs w:val="22"/>
              </w:rPr>
              <w:t>Atlantic</w:t>
            </w:r>
            <w:r w:rsidRPr="00676646" w:rsidR="00676646">
              <w:rPr>
                <w:sz w:val="22"/>
                <w:szCs w:val="22"/>
              </w:rPr>
              <w:t xml:space="preserve"> Treaty Organization for the Prague 5G Security Conference.  Recognizing </w:t>
            </w:r>
            <w:r w:rsidR="003E28F9">
              <w:rPr>
                <w:sz w:val="22"/>
                <w:szCs w:val="22"/>
              </w:rPr>
              <w:t xml:space="preserve">both </w:t>
            </w:r>
            <w:r w:rsidRPr="00676646" w:rsidR="00676646">
              <w:rPr>
                <w:sz w:val="22"/>
                <w:szCs w:val="22"/>
              </w:rPr>
              <w:t>the critical role 5G will play for their economies and the threat of untrusted vendors to 5G networks, conference attendees agreed on a set of security recommendations for 5G networks known as the Prague Proposals.  Over the past two years, these proposals have helped</w:t>
            </w:r>
            <w:r w:rsidR="00B04C1D">
              <w:rPr>
                <w:sz w:val="22"/>
                <w:szCs w:val="22"/>
              </w:rPr>
              <w:t xml:space="preserve"> encourage a more</w:t>
            </w:r>
            <w:r w:rsidRPr="00676646" w:rsidR="00676646">
              <w:rPr>
                <w:sz w:val="22"/>
                <w:szCs w:val="22"/>
              </w:rPr>
              <w:t xml:space="preserve"> coordinate</w:t>
            </w:r>
            <w:r w:rsidR="00B04C1D">
              <w:rPr>
                <w:sz w:val="22"/>
                <w:szCs w:val="22"/>
              </w:rPr>
              <w:t>d</w:t>
            </w:r>
            <w:r w:rsidRPr="00676646" w:rsidR="00676646">
              <w:rPr>
                <w:sz w:val="22"/>
                <w:szCs w:val="22"/>
              </w:rPr>
              <w:t xml:space="preserve"> approach to 5G network security.  Today, Acting </w:t>
            </w:r>
            <w:r w:rsidR="00613F1C">
              <w:rPr>
                <w:sz w:val="22"/>
                <w:szCs w:val="22"/>
              </w:rPr>
              <w:t>FCC</w:t>
            </w:r>
            <w:r w:rsidRPr="00676646" w:rsidR="00676646">
              <w:rPr>
                <w:sz w:val="22"/>
                <w:szCs w:val="22"/>
              </w:rPr>
              <w:t xml:space="preserve"> Chairwoman Jessica Rosenworcel issued the following statement:</w:t>
            </w:r>
          </w:p>
          <w:p w:rsidR="00BD19E8" w:rsidP="002E165B" w14:paraId="779A3393" w14:textId="499297D1">
            <w:pPr>
              <w:rPr>
                <w:sz w:val="22"/>
                <w:szCs w:val="22"/>
              </w:rPr>
            </w:pPr>
          </w:p>
          <w:p w:rsidR="00676646" w:rsidRPr="00676646" w:rsidP="00676646" w14:paraId="01947F64" w14:textId="2E2F2945">
            <w:pPr>
              <w:rPr>
                <w:sz w:val="22"/>
                <w:szCs w:val="22"/>
              </w:rPr>
            </w:pPr>
            <w:r w:rsidRPr="00676646">
              <w:rPr>
                <w:sz w:val="22"/>
                <w:szCs w:val="22"/>
              </w:rPr>
              <w:t xml:space="preserve">“Today we mark the </w:t>
            </w:r>
            <w:r w:rsidR="00B04C1D">
              <w:rPr>
                <w:sz w:val="22"/>
                <w:szCs w:val="22"/>
              </w:rPr>
              <w:t>second</w:t>
            </w:r>
            <w:r w:rsidRPr="00676646">
              <w:rPr>
                <w:sz w:val="22"/>
                <w:szCs w:val="22"/>
              </w:rPr>
              <w:t xml:space="preserve"> anniversary of the Prague 5G Security Conference.  I am pleased to say that over the last two years the FCC has made real progress in advancing many of the recommendations in the Prague Proposals.  But I am reminded every day that we still have more work to do to ensure that our 5G future is safe and secure for all.  Moreover, I am guided by the conviction that working with our allies and multilateral institutions can multiply our strength across the globe.  I believe that we can continue to spur global action on this shared challenge.”</w:t>
            </w:r>
          </w:p>
          <w:p w:rsidR="00676646" w:rsidRPr="00676646" w:rsidP="00676646" w14:paraId="38E7C4DE" w14:textId="77777777">
            <w:pPr>
              <w:rPr>
                <w:sz w:val="22"/>
                <w:szCs w:val="22"/>
              </w:rPr>
            </w:pPr>
          </w:p>
          <w:p w:rsidR="00676646" w:rsidP="00676646" w14:paraId="17D7086B" w14:textId="0DFFD168">
            <w:pPr>
              <w:rPr>
                <w:sz w:val="22"/>
                <w:szCs w:val="22"/>
              </w:rPr>
            </w:pPr>
            <w:r w:rsidRPr="00676646">
              <w:rPr>
                <w:sz w:val="22"/>
                <w:szCs w:val="22"/>
              </w:rPr>
              <w:t xml:space="preserve">Acting Chairwoman Rosenworcel has directed the FCC to pursue a proactive, three-pronged strategy to build a secure, resilient, and next-generation communications supply chain for the 5G future.  This includes direct action to </w:t>
            </w:r>
            <w:r w:rsidR="00B04C1D">
              <w:rPr>
                <w:sz w:val="22"/>
                <w:szCs w:val="22"/>
              </w:rPr>
              <w:t>limit the presence of equipment from</w:t>
            </w:r>
            <w:r w:rsidRPr="00676646">
              <w:rPr>
                <w:sz w:val="22"/>
                <w:szCs w:val="22"/>
              </w:rPr>
              <w:t xml:space="preserve"> untrusted vendors both at home and abroad</w:t>
            </w:r>
            <w:r w:rsidR="00613F1C">
              <w:rPr>
                <w:sz w:val="22"/>
                <w:szCs w:val="22"/>
              </w:rPr>
              <w:t>;</w:t>
            </w:r>
            <w:r w:rsidRPr="00676646">
              <w:rPr>
                <w:sz w:val="22"/>
                <w:szCs w:val="22"/>
              </w:rPr>
              <w:t xml:space="preserve"> speed the way for trustworthy innovation</w:t>
            </w:r>
            <w:r w:rsidR="00613F1C">
              <w:rPr>
                <w:sz w:val="22"/>
                <w:szCs w:val="22"/>
              </w:rPr>
              <w:t>;</w:t>
            </w:r>
            <w:r w:rsidRPr="00676646">
              <w:rPr>
                <w:sz w:val="22"/>
                <w:szCs w:val="22"/>
              </w:rPr>
              <w:t xml:space="preserve"> and collaborat</w:t>
            </w:r>
            <w:r w:rsidR="00B04C1D">
              <w:rPr>
                <w:sz w:val="22"/>
                <w:szCs w:val="22"/>
              </w:rPr>
              <w:t>e</w:t>
            </w:r>
            <w:r w:rsidRPr="00676646">
              <w:rPr>
                <w:sz w:val="22"/>
                <w:szCs w:val="22"/>
              </w:rPr>
              <w:t xml:space="preserve"> across government, with industry, and with partner nations on a multifaceted, strategic approach to protect next-generation networks from all threats.</w:t>
            </w:r>
          </w:p>
          <w:p w:rsidR="00676646" w:rsidRPr="002E165B" w:rsidP="002E165B" w14:paraId="2A18918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1B9889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BAAC66" w14:textId="23A057AD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Acting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1574BC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A67563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B77777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4711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28F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3ACD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3F1C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664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66C8E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04C1D"/>
    <w:rsid w:val="00B22C4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2389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33D3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6184454"/>
  <w15:docId w15:val="{36338BFC-2E0B-4331-B795-ACA4535A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13F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3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F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