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71AA6164" w14:textId="77777777" w:rsidTr="006D5D22">
        <w:tblPrEx>
          <w:tblW w:w="0" w:type="auto"/>
          <w:tblLook w:val="0000"/>
        </w:tblPrEx>
        <w:trPr>
          <w:trHeight w:val="2181"/>
        </w:trPr>
        <w:tc>
          <w:tcPr>
            <w:tcW w:w="8856" w:type="dxa"/>
          </w:tcPr>
          <w:p w:rsidR="00FF232D" w:rsidP="006A7D75" w14:paraId="714DE4D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4523F5D" w14:textId="77777777">
            <w:pPr>
              <w:rPr>
                <w:b/>
                <w:bCs/>
                <w:sz w:val="12"/>
                <w:szCs w:val="12"/>
              </w:rPr>
            </w:pPr>
          </w:p>
          <w:p w:rsidR="007A44F8" w:rsidRPr="00D2104E" w:rsidP="00BB4E29" w14:paraId="7255B277" w14:textId="77777777">
            <w:pPr>
              <w:rPr>
                <w:b/>
                <w:bCs/>
                <w:sz w:val="22"/>
                <w:szCs w:val="22"/>
              </w:rPr>
            </w:pPr>
            <w:r w:rsidRPr="00D2104E">
              <w:rPr>
                <w:b/>
                <w:bCs/>
                <w:sz w:val="22"/>
                <w:szCs w:val="22"/>
              </w:rPr>
              <w:t xml:space="preserve">Media Contact: </w:t>
            </w:r>
          </w:p>
          <w:p w:rsidR="007A44F8" w:rsidRPr="00D2104E" w:rsidP="00BB4E29" w14:paraId="5CAC7DB5" w14:textId="77777777">
            <w:pPr>
              <w:rPr>
                <w:bCs/>
                <w:sz w:val="22"/>
                <w:szCs w:val="22"/>
              </w:rPr>
            </w:pPr>
            <w:r w:rsidRPr="00D2104E">
              <w:rPr>
                <w:bCs/>
                <w:sz w:val="22"/>
                <w:szCs w:val="22"/>
              </w:rPr>
              <w:t>Cecilia Sulhoff</w:t>
            </w:r>
          </w:p>
          <w:p w:rsidR="00FF232D" w:rsidRPr="00D2104E" w:rsidP="00BB4E29" w14:paraId="605F79F8" w14:textId="77777777">
            <w:pPr>
              <w:rPr>
                <w:bCs/>
                <w:sz w:val="22"/>
                <w:szCs w:val="22"/>
              </w:rPr>
            </w:pPr>
            <w:r w:rsidRPr="00D2104E">
              <w:rPr>
                <w:bCs/>
                <w:sz w:val="22"/>
                <w:szCs w:val="22"/>
              </w:rPr>
              <w:t>cecilia.sulhoff</w:t>
            </w:r>
            <w:r w:rsidRPr="00D2104E" w:rsidR="00B7467E">
              <w:rPr>
                <w:bCs/>
                <w:sz w:val="22"/>
                <w:szCs w:val="22"/>
              </w:rPr>
              <w:t>@fcc.gov</w:t>
            </w:r>
          </w:p>
          <w:p w:rsidR="007A44F8" w:rsidRPr="00D2104E" w:rsidP="00BB4E29" w14:paraId="49D70A8A" w14:textId="77777777">
            <w:pPr>
              <w:rPr>
                <w:bCs/>
                <w:sz w:val="22"/>
                <w:szCs w:val="22"/>
              </w:rPr>
            </w:pPr>
          </w:p>
          <w:p w:rsidR="007A44F8" w:rsidRPr="008A3940" w:rsidP="00BB4E29" w14:paraId="59BC3C1A" w14:textId="77777777">
            <w:pPr>
              <w:rPr>
                <w:b/>
                <w:sz w:val="22"/>
                <w:szCs w:val="22"/>
              </w:rPr>
            </w:pPr>
            <w:r w:rsidRPr="008A3940">
              <w:rPr>
                <w:b/>
                <w:sz w:val="22"/>
                <w:szCs w:val="22"/>
              </w:rPr>
              <w:t>For Immediate Release</w:t>
            </w:r>
          </w:p>
          <w:p w:rsidR="007A44F8" w:rsidRPr="004A729A" w:rsidP="00BB4E29" w14:paraId="255AA7D5" w14:textId="77777777">
            <w:pPr>
              <w:jc w:val="center"/>
              <w:rPr>
                <w:b/>
                <w:bCs/>
                <w:sz w:val="22"/>
                <w:szCs w:val="22"/>
              </w:rPr>
            </w:pPr>
          </w:p>
          <w:p w:rsidR="00CC5E08" w:rsidRPr="00EC03AD" w:rsidP="00BD12C3" w14:paraId="7A036688" w14:textId="7E60D3D7">
            <w:pPr>
              <w:tabs>
                <w:tab w:val="left" w:pos="8625"/>
              </w:tabs>
              <w:jc w:val="center"/>
              <w:rPr>
                <w:b/>
                <w:bCs/>
                <w:i/>
              </w:rPr>
            </w:pPr>
            <w:r>
              <w:rPr>
                <w:b/>
                <w:bCs/>
                <w:sz w:val="26"/>
                <w:szCs w:val="26"/>
              </w:rPr>
              <w:t>FCC SEEKS COMMENT ON POTENTIAL IMPACT OF GLOBAL SEMICONDUCTOR SHORTAGE</w:t>
            </w:r>
          </w:p>
          <w:p w:rsidR="00F61155" w:rsidRPr="006B0A70" w:rsidP="00BB4E29" w14:paraId="6F81594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A135D" w:rsidP="002E165B" w14:paraId="504AEBF5" w14:textId="24D9704A">
            <w:pPr>
              <w:rPr>
                <w:sz w:val="22"/>
                <w:szCs w:val="22"/>
              </w:rPr>
            </w:pPr>
            <w:r w:rsidRPr="002E165B">
              <w:rPr>
                <w:sz w:val="22"/>
                <w:szCs w:val="22"/>
              </w:rPr>
              <w:t xml:space="preserve">WASHINGTON, </w:t>
            </w:r>
            <w:r w:rsidR="005A0FA2">
              <w:rPr>
                <w:sz w:val="22"/>
                <w:szCs w:val="22"/>
              </w:rPr>
              <w:t>May 11, 2021</w:t>
            </w:r>
            <w:r w:rsidRPr="002E165B" w:rsidR="00D861EE">
              <w:rPr>
                <w:sz w:val="22"/>
                <w:szCs w:val="22"/>
              </w:rPr>
              <w:t>—</w:t>
            </w:r>
            <w:r w:rsidRPr="002E165B" w:rsidR="000E049E">
              <w:rPr>
                <w:sz w:val="22"/>
                <w:szCs w:val="22"/>
              </w:rPr>
              <w:t>The Federal Communications Commission</w:t>
            </w:r>
            <w:r w:rsidR="00BE727B">
              <w:rPr>
                <w:sz w:val="22"/>
                <w:szCs w:val="22"/>
              </w:rPr>
              <w:t xml:space="preserve"> t</w:t>
            </w:r>
            <w:r w:rsidRPr="00E500EA" w:rsidR="000E049E">
              <w:rPr>
                <w:sz w:val="22"/>
                <w:szCs w:val="22"/>
              </w:rPr>
              <w:t>oday</w:t>
            </w:r>
            <w:r>
              <w:rPr>
                <w:sz w:val="22"/>
                <w:szCs w:val="22"/>
              </w:rPr>
              <w:t xml:space="preserve"> </w:t>
            </w:r>
            <w:r w:rsidR="002918F9">
              <w:rPr>
                <w:sz w:val="22"/>
                <w:szCs w:val="22"/>
              </w:rPr>
              <w:t>began</w:t>
            </w:r>
            <w:r>
              <w:rPr>
                <w:sz w:val="22"/>
                <w:szCs w:val="22"/>
              </w:rPr>
              <w:t xml:space="preserve"> seeking comment on the impact the continuing global shortage of semiconductors may have</w:t>
            </w:r>
            <w:r w:rsidRPr="00E500EA" w:rsidR="00040127">
              <w:rPr>
                <w:sz w:val="22"/>
                <w:szCs w:val="22"/>
              </w:rPr>
              <w:t xml:space="preserve"> </w:t>
            </w:r>
            <w:r>
              <w:rPr>
                <w:sz w:val="22"/>
                <w:szCs w:val="22"/>
              </w:rPr>
              <w:t xml:space="preserve">on the U.S. communications </w:t>
            </w:r>
            <w:r w:rsidR="00FD64D4">
              <w:rPr>
                <w:sz w:val="22"/>
                <w:szCs w:val="22"/>
              </w:rPr>
              <w:t>sector and on FCC initiatives</w:t>
            </w:r>
            <w:r>
              <w:rPr>
                <w:sz w:val="22"/>
                <w:szCs w:val="22"/>
              </w:rPr>
              <w:t>.</w:t>
            </w:r>
          </w:p>
          <w:p w:rsidR="008A135D" w:rsidP="002E165B" w14:paraId="654AF6E2" w14:textId="77777777">
            <w:pPr>
              <w:rPr>
                <w:sz w:val="22"/>
                <w:szCs w:val="22"/>
              </w:rPr>
            </w:pPr>
          </w:p>
          <w:p w:rsidR="00A24C58" w:rsidP="002E165B" w14:paraId="07EE36FD" w14:textId="569E6683">
            <w:pPr>
              <w:rPr>
                <w:sz w:val="22"/>
                <w:szCs w:val="22"/>
              </w:rPr>
            </w:pPr>
            <w:r>
              <w:rPr>
                <w:sz w:val="22"/>
                <w:szCs w:val="22"/>
              </w:rPr>
              <w:t>These semiconductor supply chain constraints have been acknowledged by the Administration and by Congress, and the U.S.</w:t>
            </w:r>
            <w:r w:rsidR="008A135D">
              <w:rPr>
                <w:sz w:val="22"/>
                <w:szCs w:val="22"/>
              </w:rPr>
              <w:t xml:space="preserve"> </w:t>
            </w:r>
            <w:r w:rsidR="0075199A">
              <w:rPr>
                <w:sz w:val="22"/>
                <w:szCs w:val="22"/>
              </w:rPr>
              <w:t>government</w:t>
            </w:r>
            <w:r>
              <w:rPr>
                <w:sz w:val="22"/>
                <w:szCs w:val="22"/>
              </w:rPr>
              <w:t xml:space="preserve"> is taking</w:t>
            </w:r>
            <w:r w:rsidR="00D2104E">
              <w:rPr>
                <w:sz w:val="22"/>
                <w:szCs w:val="22"/>
              </w:rPr>
              <w:t xml:space="preserve"> steps </w:t>
            </w:r>
            <w:r w:rsidR="008A135D">
              <w:rPr>
                <w:sz w:val="22"/>
                <w:szCs w:val="22"/>
              </w:rPr>
              <w:t xml:space="preserve">to address </w:t>
            </w:r>
            <w:r>
              <w:rPr>
                <w:sz w:val="22"/>
                <w:szCs w:val="22"/>
              </w:rPr>
              <w:t>these challenges</w:t>
            </w:r>
            <w:r w:rsidR="00D2104E">
              <w:rPr>
                <w:sz w:val="22"/>
                <w:szCs w:val="22"/>
              </w:rPr>
              <w:t xml:space="preserve">.  The </w:t>
            </w:r>
            <w:r w:rsidR="008A135D">
              <w:rPr>
                <w:sz w:val="22"/>
                <w:szCs w:val="22"/>
              </w:rPr>
              <w:t>FCC is particularly focused on the impact this shortage could have on the communications industry, agency initiatives, and the nation’s continued advancement in next-generation technologies</w:t>
            </w:r>
            <w:r w:rsidR="00E661E3">
              <w:rPr>
                <w:sz w:val="22"/>
                <w:szCs w:val="22"/>
              </w:rPr>
              <w:t xml:space="preserve"> that are key to our national and economic security.</w:t>
            </w:r>
          </w:p>
          <w:p w:rsidR="00A24C58" w:rsidRPr="002F73A4" w:rsidP="002E165B" w14:paraId="58C03730" w14:textId="77777777">
            <w:pPr>
              <w:rPr>
                <w:sz w:val="22"/>
                <w:szCs w:val="22"/>
              </w:rPr>
            </w:pPr>
          </w:p>
          <w:p w:rsidR="002F73A4" w:rsidRPr="002F73A4" w:rsidP="002F73A4" w14:paraId="729862F0" w14:textId="228AABFC">
            <w:pPr>
              <w:spacing w:after="160" w:line="252" w:lineRule="auto"/>
              <w:rPr>
                <w:color w:val="000000"/>
                <w:sz w:val="22"/>
                <w:szCs w:val="22"/>
              </w:rPr>
            </w:pPr>
            <w:r>
              <w:rPr>
                <w:color w:val="000000"/>
                <w:sz w:val="22"/>
                <w:szCs w:val="22"/>
              </w:rPr>
              <w:t>“</w:t>
            </w:r>
            <w:r w:rsidRPr="002F73A4">
              <w:rPr>
                <w:color w:val="000000"/>
                <w:sz w:val="22"/>
                <w:szCs w:val="22"/>
              </w:rPr>
              <w:t>At the FCC we are pursuing a proactive strategy to help build a more secure, resilient, and next-generation communications supply chain</w:t>
            </w:r>
            <w:r>
              <w:rPr>
                <w:color w:val="000000"/>
                <w:sz w:val="22"/>
                <w:szCs w:val="22"/>
              </w:rPr>
              <w:t>,” said FCC Acting Chairwoman Jessica Rosenworcel</w:t>
            </w:r>
            <w:r w:rsidRPr="002F73A4">
              <w:rPr>
                <w:color w:val="000000"/>
                <w:sz w:val="22"/>
                <w:szCs w:val="22"/>
              </w:rPr>
              <w:t xml:space="preserve">.  </w:t>
            </w:r>
            <w:r>
              <w:rPr>
                <w:color w:val="000000"/>
                <w:sz w:val="22"/>
                <w:szCs w:val="22"/>
              </w:rPr>
              <w:t>“</w:t>
            </w:r>
            <w:r w:rsidRPr="002F73A4">
              <w:rPr>
                <w:color w:val="000000"/>
                <w:sz w:val="22"/>
                <w:szCs w:val="22"/>
              </w:rPr>
              <w:t>The communications sector is one of the fastest growing segments of the semiconductor industry.  These tiny pieces of technology are the basic building blocks of modern communications—including 5G, Wi-Fi, satellites, and more.  That is why we are seeking to better understand the current shortage, its consequences for the communications sector, and steps we can take to ensure that FCC priorities and initiatives remain on track.</w:t>
            </w:r>
            <w:r>
              <w:rPr>
                <w:color w:val="000000"/>
                <w:sz w:val="22"/>
                <w:szCs w:val="22"/>
              </w:rPr>
              <w:t>”</w:t>
            </w:r>
            <w:r w:rsidRPr="002F73A4">
              <w:rPr>
                <w:color w:val="000000"/>
                <w:sz w:val="22"/>
                <w:szCs w:val="22"/>
              </w:rPr>
              <w:t>  </w:t>
            </w:r>
          </w:p>
          <w:p w:rsidR="00D764CF" w:rsidP="00E661E3" w14:paraId="1E3B312E" w14:textId="7E5C8585">
            <w:pPr>
              <w:rPr>
                <w:sz w:val="22"/>
                <w:szCs w:val="22"/>
              </w:rPr>
            </w:pPr>
            <w:r>
              <w:rPr>
                <w:sz w:val="22"/>
                <w:szCs w:val="22"/>
              </w:rPr>
              <w:t xml:space="preserve">Today’s Public Notice from the FCC’s Wireless Telecommunications Bureau is available </w:t>
            </w:r>
            <w:hyperlink r:id="rId5" w:history="1">
              <w:r w:rsidRPr="00330EA1">
                <w:rPr>
                  <w:rStyle w:val="Hyperlink"/>
                  <w:sz w:val="22"/>
                  <w:szCs w:val="22"/>
                </w:rPr>
                <w:t>here</w:t>
              </w:r>
            </w:hyperlink>
            <w:r>
              <w:rPr>
                <w:sz w:val="22"/>
                <w:szCs w:val="22"/>
              </w:rPr>
              <w:t xml:space="preserve">.  </w:t>
            </w:r>
            <w:r w:rsidR="00E661E3">
              <w:rPr>
                <w:sz w:val="22"/>
                <w:szCs w:val="22"/>
              </w:rPr>
              <w:t>Interested parties may file comments online using the Commission’s Electronic Comment Filing System.  In</w:t>
            </w:r>
            <w:r w:rsidR="00B7467E">
              <w:rPr>
                <w:sz w:val="22"/>
                <w:szCs w:val="22"/>
              </w:rPr>
              <w:t>i</w:t>
            </w:r>
            <w:r w:rsidR="00E661E3">
              <w:rPr>
                <w:sz w:val="22"/>
                <w:szCs w:val="22"/>
              </w:rPr>
              <w:t xml:space="preserve">tial comments are due June </w:t>
            </w:r>
            <w:r w:rsidR="0075199A">
              <w:rPr>
                <w:sz w:val="22"/>
                <w:szCs w:val="22"/>
              </w:rPr>
              <w:t>10</w:t>
            </w:r>
            <w:r w:rsidR="00E661E3">
              <w:rPr>
                <w:sz w:val="22"/>
                <w:szCs w:val="22"/>
              </w:rPr>
              <w:t xml:space="preserve">, 2021, and reply comments are due June </w:t>
            </w:r>
            <w:r w:rsidR="0075199A">
              <w:rPr>
                <w:sz w:val="22"/>
                <w:szCs w:val="22"/>
              </w:rPr>
              <w:t>25</w:t>
            </w:r>
            <w:r w:rsidR="00E661E3">
              <w:rPr>
                <w:sz w:val="22"/>
                <w:szCs w:val="22"/>
              </w:rPr>
              <w:t>, 2021</w:t>
            </w:r>
            <w:r w:rsidR="00B7467E">
              <w:rPr>
                <w:sz w:val="22"/>
                <w:szCs w:val="22"/>
              </w:rPr>
              <w:t>.</w:t>
            </w:r>
          </w:p>
          <w:p w:rsidR="00D764CF" w:rsidRPr="002E165B" w:rsidP="002E165B" w14:paraId="5FDA82DB" w14:textId="77777777">
            <w:pPr>
              <w:rPr>
                <w:sz w:val="22"/>
                <w:szCs w:val="22"/>
              </w:rPr>
            </w:pPr>
          </w:p>
          <w:p w:rsidR="004F0F1F" w:rsidRPr="007475A1" w:rsidP="00850E26" w14:paraId="5CDB00E5" w14:textId="77777777">
            <w:pPr>
              <w:ind w:right="72"/>
              <w:jc w:val="center"/>
              <w:rPr>
                <w:sz w:val="22"/>
                <w:szCs w:val="22"/>
              </w:rPr>
            </w:pPr>
            <w:r w:rsidRPr="007475A1">
              <w:rPr>
                <w:sz w:val="22"/>
                <w:szCs w:val="22"/>
              </w:rPr>
              <w:t>###</w:t>
            </w:r>
          </w:p>
          <w:p w:rsidR="00CC5E08" w:rsidRPr="0080486B" w:rsidP="00850E26" w14:paraId="58BE3C4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51AC5D6" w14:textId="77777777">
            <w:pPr>
              <w:ind w:right="72"/>
              <w:jc w:val="center"/>
              <w:rPr>
                <w:b/>
                <w:bCs/>
                <w:sz w:val="18"/>
                <w:szCs w:val="18"/>
              </w:rPr>
            </w:pPr>
          </w:p>
          <w:p w:rsidR="00EE0E90" w:rsidRPr="00EF729B" w:rsidP="00850E26" w14:paraId="3F24610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067271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2867"/>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50B2B"/>
    <w:rsid w:val="00266966"/>
    <w:rsid w:val="00285C36"/>
    <w:rsid w:val="002918F9"/>
    <w:rsid w:val="00294C0C"/>
    <w:rsid w:val="002A0934"/>
    <w:rsid w:val="002B1013"/>
    <w:rsid w:val="002D03E5"/>
    <w:rsid w:val="002E165B"/>
    <w:rsid w:val="002E3F1D"/>
    <w:rsid w:val="002E5C10"/>
    <w:rsid w:val="002F31D0"/>
    <w:rsid w:val="002F73A4"/>
    <w:rsid w:val="00300359"/>
    <w:rsid w:val="0031773E"/>
    <w:rsid w:val="00330EA1"/>
    <w:rsid w:val="00333871"/>
    <w:rsid w:val="00347716"/>
    <w:rsid w:val="003506E1"/>
    <w:rsid w:val="003727E3"/>
    <w:rsid w:val="00385A93"/>
    <w:rsid w:val="00387167"/>
    <w:rsid w:val="003910F1"/>
    <w:rsid w:val="00397938"/>
    <w:rsid w:val="003C26E9"/>
    <w:rsid w:val="003D7499"/>
    <w:rsid w:val="003E42FC"/>
    <w:rsid w:val="003E5991"/>
    <w:rsid w:val="003F344A"/>
    <w:rsid w:val="00403FF0"/>
    <w:rsid w:val="00415751"/>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E41CD"/>
    <w:rsid w:val="004F0F1F"/>
    <w:rsid w:val="005022AA"/>
    <w:rsid w:val="00504845"/>
    <w:rsid w:val="0050757F"/>
    <w:rsid w:val="00516AD2"/>
    <w:rsid w:val="00545DAE"/>
    <w:rsid w:val="00571B83"/>
    <w:rsid w:val="00575A00"/>
    <w:rsid w:val="00586417"/>
    <w:rsid w:val="0058673C"/>
    <w:rsid w:val="005A0FA2"/>
    <w:rsid w:val="005A7972"/>
    <w:rsid w:val="005B17E7"/>
    <w:rsid w:val="005B2643"/>
    <w:rsid w:val="005D17FD"/>
    <w:rsid w:val="005E1E62"/>
    <w:rsid w:val="005E5CC2"/>
    <w:rsid w:val="005F0D55"/>
    <w:rsid w:val="005F183E"/>
    <w:rsid w:val="005F7C30"/>
    <w:rsid w:val="00600DDA"/>
    <w:rsid w:val="00603A30"/>
    <w:rsid w:val="00604211"/>
    <w:rsid w:val="00613498"/>
    <w:rsid w:val="00617B94"/>
    <w:rsid w:val="00620BED"/>
    <w:rsid w:val="00637B98"/>
    <w:rsid w:val="006415B4"/>
    <w:rsid w:val="00644E3D"/>
    <w:rsid w:val="00651B9E"/>
    <w:rsid w:val="00652019"/>
    <w:rsid w:val="00655C4D"/>
    <w:rsid w:val="00657EC9"/>
    <w:rsid w:val="00665633"/>
    <w:rsid w:val="00674C86"/>
    <w:rsid w:val="0068015E"/>
    <w:rsid w:val="006861AB"/>
    <w:rsid w:val="00686B89"/>
    <w:rsid w:val="0069420F"/>
    <w:rsid w:val="006A2FC5"/>
    <w:rsid w:val="006A7D75"/>
    <w:rsid w:val="006B0A70"/>
    <w:rsid w:val="006B606A"/>
    <w:rsid w:val="006C33AF"/>
    <w:rsid w:val="006D09C7"/>
    <w:rsid w:val="006D16EF"/>
    <w:rsid w:val="006D5D22"/>
    <w:rsid w:val="006E0324"/>
    <w:rsid w:val="006E4A76"/>
    <w:rsid w:val="006F1DBD"/>
    <w:rsid w:val="00700556"/>
    <w:rsid w:val="0070589A"/>
    <w:rsid w:val="007167DD"/>
    <w:rsid w:val="0072478B"/>
    <w:rsid w:val="0073414D"/>
    <w:rsid w:val="007475A1"/>
    <w:rsid w:val="0075199A"/>
    <w:rsid w:val="0075235E"/>
    <w:rsid w:val="007528A5"/>
    <w:rsid w:val="007732CC"/>
    <w:rsid w:val="00774079"/>
    <w:rsid w:val="00776C1C"/>
    <w:rsid w:val="0077752B"/>
    <w:rsid w:val="00793D6F"/>
    <w:rsid w:val="00794090"/>
    <w:rsid w:val="007A44F8"/>
    <w:rsid w:val="007D21BF"/>
    <w:rsid w:val="007F3C12"/>
    <w:rsid w:val="007F5205"/>
    <w:rsid w:val="00803119"/>
    <w:rsid w:val="0080486B"/>
    <w:rsid w:val="008215E7"/>
    <w:rsid w:val="00830FC6"/>
    <w:rsid w:val="00850E26"/>
    <w:rsid w:val="00865EAA"/>
    <w:rsid w:val="00866F06"/>
    <w:rsid w:val="008728F5"/>
    <w:rsid w:val="008824C2"/>
    <w:rsid w:val="008931E6"/>
    <w:rsid w:val="008960E4"/>
    <w:rsid w:val="008A135D"/>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646"/>
    <w:rsid w:val="0098096F"/>
    <w:rsid w:val="0098437A"/>
    <w:rsid w:val="00986C92"/>
    <w:rsid w:val="00993C47"/>
    <w:rsid w:val="009972BC"/>
    <w:rsid w:val="009B4B16"/>
    <w:rsid w:val="009E378D"/>
    <w:rsid w:val="009E54A1"/>
    <w:rsid w:val="009F4E25"/>
    <w:rsid w:val="009F5B1F"/>
    <w:rsid w:val="00A02C61"/>
    <w:rsid w:val="00A225A9"/>
    <w:rsid w:val="00A24C58"/>
    <w:rsid w:val="00A3308E"/>
    <w:rsid w:val="00A35DFD"/>
    <w:rsid w:val="00A702DF"/>
    <w:rsid w:val="00A775A3"/>
    <w:rsid w:val="00A81700"/>
    <w:rsid w:val="00A81B5B"/>
    <w:rsid w:val="00A82A3C"/>
    <w:rsid w:val="00A82FAD"/>
    <w:rsid w:val="00A9280B"/>
    <w:rsid w:val="00A9673A"/>
    <w:rsid w:val="00A96EF2"/>
    <w:rsid w:val="00AA5C35"/>
    <w:rsid w:val="00AA5ED9"/>
    <w:rsid w:val="00AB0788"/>
    <w:rsid w:val="00AC0A38"/>
    <w:rsid w:val="00AC4E0E"/>
    <w:rsid w:val="00AC517B"/>
    <w:rsid w:val="00AD0D19"/>
    <w:rsid w:val="00AD4184"/>
    <w:rsid w:val="00AF051B"/>
    <w:rsid w:val="00B037A2"/>
    <w:rsid w:val="00B055D4"/>
    <w:rsid w:val="00B30169"/>
    <w:rsid w:val="00B31870"/>
    <w:rsid w:val="00B31BCB"/>
    <w:rsid w:val="00B320B8"/>
    <w:rsid w:val="00B35EE2"/>
    <w:rsid w:val="00B36DEF"/>
    <w:rsid w:val="00B57131"/>
    <w:rsid w:val="00B62F2C"/>
    <w:rsid w:val="00B727C9"/>
    <w:rsid w:val="00B735C8"/>
    <w:rsid w:val="00B7467E"/>
    <w:rsid w:val="00B76A63"/>
    <w:rsid w:val="00BA530D"/>
    <w:rsid w:val="00BA6350"/>
    <w:rsid w:val="00BB4E29"/>
    <w:rsid w:val="00BB5DC6"/>
    <w:rsid w:val="00BB74C9"/>
    <w:rsid w:val="00BC3AB6"/>
    <w:rsid w:val="00BC4727"/>
    <w:rsid w:val="00BD12C3"/>
    <w:rsid w:val="00BD19E8"/>
    <w:rsid w:val="00BD4273"/>
    <w:rsid w:val="00BE727B"/>
    <w:rsid w:val="00C209B8"/>
    <w:rsid w:val="00C31ED8"/>
    <w:rsid w:val="00C432E4"/>
    <w:rsid w:val="00C70C26"/>
    <w:rsid w:val="00C72001"/>
    <w:rsid w:val="00C772B7"/>
    <w:rsid w:val="00C80347"/>
    <w:rsid w:val="00C813D7"/>
    <w:rsid w:val="00CB24D2"/>
    <w:rsid w:val="00CB7C1A"/>
    <w:rsid w:val="00CC5E08"/>
    <w:rsid w:val="00CE14FD"/>
    <w:rsid w:val="00CF6860"/>
    <w:rsid w:val="00D02AC6"/>
    <w:rsid w:val="00D03F0C"/>
    <w:rsid w:val="00D04312"/>
    <w:rsid w:val="00D060B1"/>
    <w:rsid w:val="00D16A7F"/>
    <w:rsid w:val="00D16AD2"/>
    <w:rsid w:val="00D2104E"/>
    <w:rsid w:val="00D22596"/>
    <w:rsid w:val="00D22691"/>
    <w:rsid w:val="00D24C3D"/>
    <w:rsid w:val="00D33DFA"/>
    <w:rsid w:val="00D46305"/>
    <w:rsid w:val="00D46CB1"/>
    <w:rsid w:val="00D723F0"/>
    <w:rsid w:val="00D764CF"/>
    <w:rsid w:val="00D8133F"/>
    <w:rsid w:val="00D861EE"/>
    <w:rsid w:val="00D95B05"/>
    <w:rsid w:val="00D97E2D"/>
    <w:rsid w:val="00DA103D"/>
    <w:rsid w:val="00DA45D3"/>
    <w:rsid w:val="00DA4772"/>
    <w:rsid w:val="00DA7B44"/>
    <w:rsid w:val="00DB2667"/>
    <w:rsid w:val="00DB67B7"/>
    <w:rsid w:val="00DC15A9"/>
    <w:rsid w:val="00DC40AA"/>
    <w:rsid w:val="00DD1750"/>
    <w:rsid w:val="00E24984"/>
    <w:rsid w:val="00E349AA"/>
    <w:rsid w:val="00E41390"/>
    <w:rsid w:val="00E41CA0"/>
    <w:rsid w:val="00E4366B"/>
    <w:rsid w:val="00E500EA"/>
    <w:rsid w:val="00E50A4A"/>
    <w:rsid w:val="00E55347"/>
    <w:rsid w:val="00E606DE"/>
    <w:rsid w:val="00E644FE"/>
    <w:rsid w:val="00E661E3"/>
    <w:rsid w:val="00E7104C"/>
    <w:rsid w:val="00E72733"/>
    <w:rsid w:val="00E742FA"/>
    <w:rsid w:val="00E76816"/>
    <w:rsid w:val="00E83DBF"/>
    <w:rsid w:val="00E87C13"/>
    <w:rsid w:val="00E94CD9"/>
    <w:rsid w:val="00EA1A76"/>
    <w:rsid w:val="00EA290B"/>
    <w:rsid w:val="00EC00C5"/>
    <w:rsid w:val="00EC03AD"/>
    <w:rsid w:val="00EE0E90"/>
    <w:rsid w:val="00EF0341"/>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1CD5"/>
    <w:rsid w:val="00FC6C29"/>
    <w:rsid w:val="00FD58E0"/>
    <w:rsid w:val="00FD64D4"/>
    <w:rsid w:val="00FD71AE"/>
    <w:rsid w:val="00FE0198"/>
    <w:rsid w:val="00FE3A7C"/>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67D688D"/>
  <w15:docId w15:val="{66F18027-062F-497C-8C81-25CAB7DD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387167"/>
    <w:rPr>
      <w:sz w:val="16"/>
      <w:szCs w:val="16"/>
    </w:rPr>
  </w:style>
  <w:style w:type="paragraph" w:styleId="CommentText">
    <w:name w:val="annotation text"/>
    <w:basedOn w:val="Normal"/>
    <w:link w:val="CommentTextChar"/>
    <w:semiHidden/>
    <w:unhideWhenUsed/>
    <w:rsid w:val="00387167"/>
    <w:rPr>
      <w:sz w:val="20"/>
      <w:szCs w:val="20"/>
    </w:rPr>
  </w:style>
  <w:style w:type="character" w:customStyle="1" w:styleId="CommentTextChar">
    <w:name w:val="Comment Text Char"/>
    <w:basedOn w:val="DefaultParagraphFont"/>
    <w:link w:val="CommentText"/>
    <w:semiHidden/>
    <w:rsid w:val="00387167"/>
  </w:style>
  <w:style w:type="paragraph" w:styleId="CommentSubject">
    <w:name w:val="annotation subject"/>
    <w:basedOn w:val="CommentText"/>
    <w:next w:val="CommentText"/>
    <w:link w:val="CommentSubjectChar"/>
    <w:semiHidden/>
    <w:unhideWhenUsed/>
    <w:rsid w:val="00387167"/>
    <w:rPr>
      <w:b/>
      <w:bCs/>
    </w:rPr>
  </w:style>
  <w:style w:type="character" w:customStyle="1" w:styleId="CommentSubjectChar">
    <w:name w:val="Comment Subject Char"/>
    <w:basedOn w:val="CommentTextChar"/>
    <w:link w:val="CommentSubject"/>
    <w:semiHidden/>
    <w:rsid w:val="00387167"/>
    <w:rPr>
      <w:b/>
      <w:bCs/>
    </w:rPr>
  </w:style>
  <w:style w:type="character" w:customStyle="1" w:styleId="UnresolvedMention">
    <w:name w:val="Unresolved Mention"/>
    <w:basedOn w:val="DefaultParagraphFont"/>
    <w:rsid w:val="00330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wtb-seeks-comment-impact-global-semiconductor-shortage"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